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B9F73" w14:textId="33229AF4" w:rsidR="00E1131C" w:rsidRPr="00E1131C" w:rsidRDefault="00E1131C" w:rsidP="00E1131C">
      <w:pPr>
        <w:pStyle w:val="af"/>
        <w:spacing w:before="120"/>
        <w:rPr>
          <w:rFonts w:cs="Arial"/>
          <w:bCs/>
          <w:sz w:val="22"/>
          <w:szCs w:val="22"/>
        </w:rPr>
      </w:pPr>
      <w:r w:rsidRPr="00E1131C">
        <w:rPr>
          <w:rFonts w:cs="Arial"/>
          <w:bCs/>
          <w:sz w:val="22"/>
          <w:szCs w:val="22"/>
        </w:rPr>
        <w:t>3GPP TSG RAN WG1 #11</w:t>
      </w:r>
      <w:r w:rsidR="008A4C2D">
        <w:rPr>
          <w:rFonts w:cs="Arial"/>
          <w:bCs/>
          <w:sz w:val="22"/>
          <w:szCs w:val="22"/>
        </w:rPr>
        <w:t>3</w:t>
      </w:r>
      <w:r w:rsidRPr="00E1131C">
        <w:rPr>
          <w:rFonts w:cs="Arial"/>
          <w:bCs/>
          <w:sz w:val="22"/>
          <w:szCs w:val="22"/>
        </w:rPr>
        <w:t xml:space="preserve">                                                                                       </w:t>
      </w:r>
      <w:r w:rsidR="007D56BE">
        <w:rPr>
          <w:rFonts w:cs="Arial"/>
          <w:bCs/>
          <w:sz w:val="22"/>
          <w:szCs w:val="22"/>
        </w:rPr>
        <w:t xml:space="preserve">       </w:t>
      </w:r>
      <w:r w:rsidRPr="00E1131C">
        <w:rPr>
          <w:rFonts w:cs="Arial"/>
          <w:bCs/>
          <w:sz w:val="22"/>
          <w:szCs w:val="22"/>
        </w:rPr>
        <w:t>R1-</w:t>
      </w:r>
      <w:r w:rsidR="004B3372" w:rsidRPr="004B3372">
        <w:rPr>
          <w:rFonts w:cs="Arial"/>
          <w:bCs/>
          <w:sz w:val="22"/>
          <w:szCs w:val="22"/>
        </w:rPr>
        <w:t>230</w:t>
      </w:r>
      <w:r w:rsidR="008A4C2D">
        <w:rPr>
          <w:rFonts w:cs="Arial"/>
          <w:bCs/>
          <w:sz w:val="22"/>
          <w:szCs w:val="22"/>
        </w:rPr>
        <w:t>4503</w:t>
      </w:r>
    </w:p>
    <w:p w14:paraId="2588BF02" w14:textId="154A7619" w:rsidR="00252563" w:rsidRPr="007873AE" w:rsidRDefault="00BA05D1" w:rsidP="00E1131C">
      <w:pPr>
        <w:pStyle w:val="af"/>
        <w:spacing w:before="120"/>
        <w:rPr>
          <w:rFonts w:eastAsiaTheme="minorEastAsia" w:cs="Arial"/>
          <w:sz w:val="16"/>
          <w:lang w:eastAsia="zh-CN"/>
        </w:rPr>
      </w:pPr>
      <w:r w:rsidRPr="00000409">
        <w:rPr>
          <w:rFonts w:eastAsia="MS Mincho" w:cs="Arial"/>
          <w:bCs/>
          <w:sz w:val="22"/>
          <w:szCs w:val="22"/>
          <w:lang w:eastAsia="ja-JP"/>
        </w:rPr>
        <w:t>Incheon, Korea</w:t>
      </w:r>
      <w:r w:rsidR="00E1131C" w:rsidRPr="00E1131C">
        <w:rPr>
          <w:rFonts w:cs="Arial"/>
          <w:bCs/>
          <w:sz w:val="22"/>
          <w:szCs w:val="22"/>
        </w:rPr>
        <w:t xml:space="preserve">, </w:t>
      </w:r>
      <w:r w:rsidR="007D56BE">
        <w:rPr>
          <w:rFonts w:cs="Arial"/>
          <w:bCs/>
          <w:sz w:val="22"/>
          <w:szCs w:val="22"/>
        </w:rPr>
        <w:t>May</w:t>
      </w:r>
      <w:r w:rsidR="00E1131C" w:rsidRPr="00E1131C">
        <w:rPr>
          <w:rFonts w:cs="Arial"/>
          <w:bCs/>
          <w:sz w:val="22"/>
          <w:szCs w:val="22"/>
        </w:rPr>
        <w:t xml:space="preserve"> </w:t>
      </w:r>
      <w:r w:rsidR="000E1A70">
        <w:rPr>
          <w:rFonts w:cs="Arial"/>
          <w:bCs/>
          <w:sz w:val="22"/>
          <w:szCs w:val="22"/>
        </w:rPr>
        <w:t>22</w:t>
      </w:r>
      <w:r w:rsidR="000E1A70">
        <w:rPr>
          <w:rFonts w:cs="Arial"/>
          <w:bCs/>
          <w:sz w:val="22"/>
          <w:szCs w:val="22"/>
          <w:vertAlign w:val="superscript"/>
        </w:rPr>
        <w:t>nd</w:t>
      </w:r>
      <w:r w:rsidR="00E1131C" w:rsidRPr="00E1131C">
        <w:rPr>
          <w:rFonts w:cs="Arial"/>
          <w:bCs/>
          <w:sz w:val="22"/>
          <w:szCs w:val="22"/>
        </w:rPr>
        <w:t xml:space="preserve"> - </w:t>
      </w:r>
      <w:r w:rsidR="000953F3" w:rsidRPr="00BF5C48">
        <w:rPr>
          <w:rFonts w:eastAsia="MS Mincho" w:cs="Arial"/>
          <w:bCs/>
          <w:sz w:val="22"/>
          <w:szCs w:val="22"/>
          <w:lang w:eastAsia="ja-JP"/>
        </w:rPr>
        <w:t>2</w:t>
      </w:r>
      <w:r w:rsidR="000953F3" w:rsidRPr="001551D7">
        <w:rPr>
          <w:rFonts w:eastAsia="MS Mincho" w:cs="Arial" w:hint="eastAsia"/>
          <w:bCs/>
          <w:sz w:val="22"/>
          <w:szCs w:val="22"/>
          <w:lang w:eastAsia="ja-JP"/>
        </w:rPr>
        <w:t>6</w:t>
      </w:r>
      <w:r w:rsidR="000953F3" w:rsidRPr="003E47B5">
        <w:rPr>
          <w:rFonts w:cs="Arial"/>
          <w:bCs/>
          <w:sz w:val="22"/>
          <w:szCs w:val="22"/>
          <w:vertAlign w:val="superscript"/>
        </w:rPr>
        <w:t>th</w:t>
      </w:r>
      <w:r w:rsidR="00E1131C" w:rsidRPr="00E1131C">
        <w:rPr>
          <w:rFonts w:cs="Arial"/>
          <w:bCs/>
          <w:sz w:val="22"/>
          <w:szCs w:val="22"/>
        </w:rPr>
        <w:t>, 2023</w:t>
      </w:r>
    </w:p>
    <w:p w14:paraId="6095CEF6" w14:textId="77777777" w:rsidR="000C4D38" w:rsidRPr="00EE7BC2" w:rsidRDefault="000C4D38">
      <w:pPr>
        <w:pStyle w:val="af"/>
        <w:tabs>
          <w:tab w:val="left" w:pos="1800"/>
        </w:tabs>
        <w:spacing w:before="120"/>
        <w:ind w:left="1800" w:hanging="1800"/>
        <w:rPr>
          <w:rFonts w:cs="Arial"/>
          <w:sz w:val="16"/>
          <w:szCs w:val="20"/>
        </w:rPr>
      </w:pPr>
    </w:p>
    <w:p w14:paraId="0A147437" w14:textId="14ECEEE7" w:rsidR="00252563" w:rsidRPr="007873AE" w:rsidRDefault="005067D8">
      <w:pPr>
        <w:pStyle w:val="af"/>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270982F1" w:rsidR="00252563" w:rsidRPr="007873AE" w:rsidRDefault="005067D8">
      <w:pPr>
        <w:pStyle w:val="af"/>
        <w:tabs>
          <w:tab w:val="left" w:pos="1800"/>
        </w:tabs>
        <w:spacing w:before="120"/>
        <w:rPr>
          <w:rFonts w:eastAsia="宋体" w:cs="Arial"/>
          <w:lang w:eastAsia="zh-CN"/>
        </w:rPr>
      </w:pPr>
      <w:r w:rsidRPr="007873AE">
        <w:rPr>
          <w:rFonts w:cs="Arial"/>
        </w:rPr>
        <w:t>Title:</w:t>
      </w:r>
      <w:r w:rsidRPr="007873AE">
        <w:rPr>
          <w:rFonts w:cs="Arial"/>
        </w:rPr>
        <w:tab/>
      </w:r>
      <w:r w:rsidR="00405EA7" w:rsidRPr="007873AE">
        <w:rPr>
          <w:rFonts w:cs="Arial"/>
        </w:rPr>
        <w:t xml:space="preserve">Discussions on </w:t>
      </w:r>
      <w:r w:rsidR="000C6891" w:rsidRPr="000C6891">
        <w:rPr>
          <w:rFonts w:cs="Arial"/>
        </w:rPr>
        <w:t>remaining issues of</w:t>
      </w:r>
      <w:r w:rsidR="000C6891">
        <w:rPr>
          <w:rFonts w:cs="Arial"/>
        </w:rPr>
        <w:t xml:space="preserve"> </w:t>
      </w:r>
      <w:r w:rsidR="00405EA7" w:rsidRPr="007873AE">
        <w:rPr>
          <w:rFonts w:cs="Arial"/>
        </w:rPr>
        <w:t>PRACH coverage enhancements</w:t>
      </w:r>
    </w:p>
    <w:p w14:paraId="1D4FB9E3" w14:textId="46C9B32A" w:rsidR="00252563" w:rsidRPr="007873AE" w:rsidRDefault="005067D8">
      <w:pPr>
        <w:pStyle w:val="af"/>
        <w:tabs>
          <w:tab w:val="left" w:pos="1800"/>
        </w:tabs>
        <w:spacing w:before="120"/>
        <w:rPr>
          <w:rFonts w:eastAsia="宋体" w:cs="Arial"/>
          <w:lang w:eastAsia="zh-CN"/>
        </w:rPr>
      </w:pPr>
      <w:r w:rsidRPr="007873AE">
        <w:rPr>
          <w:rFonts w:cs="Arial"/>
        </w:rPr>
        <w:t>Agenda Item:</w:t>
      </w:r>
      <w:r w:rsidRPr="007873AE">
        <w:rPr>
          <w:rFonts w:cs="Arial"/>
        </w:rPr>
        <w:tab/>
      </w:r>
      <w:r w:rsidR="00D4478A" w:rsidRPr="007873AE">
        <w:rPr>
          <w:rFonts w:cs="Arial"/>
        </w:rPr>
        <w:t>9.1</w:t>
      </w:r>
      <w:r w:rsidR="002E6DA0">
        <w:rPr>
          <w:rFonts w:cs="Arial"/>
        </w:rPr>
        <w:t>2</w:t>
      </w:r>
      <w:r w:rsidR="00D4478A" w:rsidRPr="007873AE">
        <w:rPr>
          <w:rFonts w:cs="Arial"/>
        </w:rPr>
        <w:t>.1</w:t>
      </w:r>
    </w:p>
    <w:p w14:paraId="169AE9A6" w14:textId="53B2D09B" w:rsidR="00252563" w:rsidRPr="007873AE" w:rsidRDefault="005067D8">
      <w:pPr>
        <w:pStyle w:val="af"/>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7777777" w:rsidR="00252563" w:rsidRPr="007873AE"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0" w:name="OLE_LINK14"/>
      <w:bookmarkStart w:id="1" w:name="_Ref490222521"/>
      <w:bookmarkStart w:id="2" w:name="OLE_LINK13"/>
      <w:r w:rsidRPr="007873AE">
        <w:rPr>
          <w:rFonts w:ascii="Arial" w:eastAsia="宋体" w:hAnsi="Arial"/>
          <w:b w:val="0"/>
          <w:bCs w:val="0"/>
          <w:kern w:val="0"/>
          <w:sz w:val="36"/>
          <w:szCs w:val="20"/>
          <w:lang w:eastAsia="zh-CN"/>
        </w:rPr>
        <w:t>Introduction</w:t>
      </w:r>
    </w:p>
    <w:p w14:paraId="33E2AB38" w14:textId="1B998F73" w:rsidR="0098515B" w:rsidRDefault="00160B23" w:rsidP="009E6315">
      <w:pPr>
        <w:spacing w:beforeLines="0" w:before="120"/>
        <w:rPr>
          <w:rFonts w:eastAsia="宋体"/>
          <w:szCs w:val="20"/>
          <w:lang w:val="en-GB" w:eastAsia="zh-CN"/>
        </w:rPr>
      </w:pPr>
      <w:r>
        <w:rPr>
          <w:rFonts w:eastAsia="宋体" w:hint="eastAsia"/>
          <w:szCs w:val="20"/>
          <w:lang w:val="en-GB" w:eastAsia="zh-CN"/>
        </w:rPr>
        <w:t>I</w:t>
      </w:r>
      <w:r>
        <w:rPr>
          <w:rFonts w:eastAsia="宋体"/>
          <w:szCs w:val="20"/>
          <w:lang w:val="en-GB" w:eastAsia="zh-CN"/>
        </w:rPr>
        <w:t>n RAN1#112</w:t>
      </w:r>
      <w:r w:rsidR="00C972A8">
        <w:rPr>
          <w:rFonts w:eastAsia="宋体"/>
          <w:szCs w:val="20"/>
          <w:lang w:val="en-GB" w:eastAsia="zh-CN"/>
        </w:rPr>
        <w:t>bis-e</w:t>
      </w:r>
      <w:r>
        <w:rPr>
          <w:rFonts w:eastAsia="宋体"/>
          <w:szCs w:val="20"/>
          <w:lang w:val="en-GB" w:eastAsia="zh-CN"/>
        </w:rPr>
        <w:t xml:space="preserve"> meeting, </w:t>
      </w:r>
      <w:r w:rsidR="00C9419A">
        <w:rPr>
          <w:rFonts w:eastAsia="宋体"/>
          <w:szCs w:val="20"/>
          <w:lang w:val="en-GB" w:eastAsia="zh-CN"/>
        </w:rPr>
        <w:t>most of the</w:t>
      </w:r>
      <w:r w:rsidR="007E140B">
        <w:rPr>
          <w:rFonts w:eastAsia="宋体"/>
          <w:szCs w:val="20"/>
          <w:lang w:val="en-GB" w:eastAsia="zh-CN"/>
        </w:rPr>
        <w:t xml:space="preserve"> issues of </w:t>
      </w:r>
      <w:r w:rsidR="0052178C">
        <w:rPr>
          <w:rFonts w:eastAsia="宋体"/>
          <w:szCs w:val="20"/>
          <w:lang w:val="en-GB" w:eastAsia="zh-CN"/>
        </w:rPr>
        <w:t>multiple</w:t>
      </w:r>
      <w:r w:rsidR="007E140B">
        <w:rPr>
          <w:rFonts w:eastAsia="宋体"/>
          <w:szCs w:val="20"/>
          <w:lang w:val="en-GB" w:eastAsia="zh-CN"/>
        </w:rPr>
        <w:t xml:space="preserve"> PRACH transmissions </w:t>
      </w:r>
      <w:r w:rsidR="00EF74F6">
        <w:rPr>
          <w:rFonts w:eastAsia="宋体"/>
          <w:szCs w:val="20"/>
          <w:lang w:val="en-GB" w:eastAsia="zh-CN"/>
        </w:rPr>
        <w:t>w</w:t>
      </w:r>
      <w:r w:rsidR="007E140B">
        <w:rPr>
          <w:rFonts w:eastAsia="宋体"/>
          <w:szCs w:val="20"/>
          <w:lang w:val="en-GB" w:eastAsia="zh-CN"/>
        </w:rPr>
        <w:t xml:space="preserve">ith same </w:t>
      </w:r>
      <w:r w:rsidR="00EF74F6">
        <w:rPr>
          <w:rFonts w:eastAsia="宋体"/>
          <w:szCs w:val="20"/>
          <w:lang w:val="en-GB" w:eastAsia="zh-CN"/>
        </w:rPr>
        <w:t>T</w:t>
      </w:r>
      <w:r w:rsidR="002B4418">
        <w:rPr>
          <w:rFonts w:eastAsia="宋体"/>
          <w:szCs w:val="20"/>
          <w:lang w:val="en-GB" w:eastAsia="zh-CN"/>
        </w:rPr>
        <w:t>x</w:t>
      </w:r>
      <w:r w:rsidR="00EF74F6">
        <w:rPr>
          <w:rFonts w:eastAsia="宋体"/>
          <w:szCs w:val="20"/>
          <w:lang w:val="en-GB" w:eastAsia="zh-CN"/>
        </w:rPr>
        <w:t xml:space="preserve"> </w:t>
      </w:r>
      <w:r w:rsidR="007E140B">
        <w:rPr>
          <w:rFonts w:eastAsia="宋体"/>
          <w:szCs w:val="20"/>
          <w:lang w:val="en-GB" w:eastAsia="zh-CN"/>
        </w:rPr>
        <w:t xml:space="preserve">beam have been </w:t>
      </w:r>
      <w:r w:rsidR="00C9419A">
        <w:rPr>
          <w:rFonts w:eastAsia="宋体"/>
          <w:szCs w:val="20"/>
          <w:lang w:val="en-GB" w:eastAsia="zh-CN"/>
        </w:rPr>
        <w:t xml:space="preserve">discussed as </w:t>
      </w:r>
      <w:r w:rsidR="007E140B">
        <w:rPr>
          <w:rFonts w:eastAsia="宋体"/>
          <w:szCs w:val="20"/>
          <w:lang w:val="en-GB" w:eastAsia="zh-CN"/>
        </w:rPr>
        <w:t>summarized</w:t>
      </w:r>
      <w:r w:rsidR="00C9419A">
        <w:rPr>
          <w:rFonts w:eastAsia="宋体"/>
          <w:szCs w:val="20"/>
          <w:lang w:val="en-GB" w:eastAsia="zh-CN"/>
        </w:rPr>
        <w:t xml:space="preserve"> in </w:t>
      </w:r>
      <w:r w:rsidR="008060AE">
        <w:rPr>
          <w:rFonts w:eastAsia="宋体"/>
          <w:szCs w:val="20"/>
          <w:lang w:val="en-GB" w:eastAsia="zh-CN"/>
        </w:rPr>
        <w:fldChar w:fldCharType="begin"/>
      </w:r>
      <w:r w:rsidR="008060AE">
        <w:rPr>
          <w:rFonts w:eastAsia="宋体"/>
          <w:szCs w:val="20"/>
          <w:lang w:val="en-GB" w:eastAsia="zh-CN"/>
        </w:rPr>
        <w:instrText xml:space="preserve"> REF _Ref135063460 \r \h </w:instrText>
      </w:r>
      <w:r w:rsidR="008060AE">
        <w:rPr>
          <w:rFonts w:eastAsia="宋体"/>
          <w:szCs w:val="20"/>
          <w:lang w:val="en-GB" w:eastAsia="zh-CN"/>
        </w:rPr>
      </w:r>
      <w:r w:rsidR="008060AE">
        <w:rPr>
          <w:rFonts w:eastAsia="宋体"/>
          <w:szCs w:val="20"/>
          <w:lang w:val="en-GB" w:eastAsia="zh-CN"/>
        </w:rPr>
        <w:fldChar w:fldCharType="separate"/>
      </w:r>
      <w:r w:rsidR="008060AE">
        <w:rPr>
          <w:rFonts w:eastAsia="宋体"/>
          <w:szCs w:val="20"/>
          <w:lang w:val="en-GB" w:eastAsia="zh-CN"/>
        </w:rPr>
        <w:t>[1]</w:t>
      </w:r>
      <w:r w:rsidR="008060AE">
        <w:rPr>
          <w:rFonts w:eastAsia="宋体"/>
          <w:szCs w:val="20"/>
          <w:lang w:val="en-GB" w:eastAsia="zh-CN"/>
        </w:rPr>
        <w:fldChar w:fldCharType="end"/>
      </w:r>
      <w:r w:rsidR="007E140B">
        <w:rPr>
          <w:rFonts w:eastAsia="宋体"/>
          <w:szCs w:val="20"/>
          <w:lang w:val="en-GB" w:eastAsia="zh-CN"/>
        </w:rPr>
        <w:t xml:space="preserve">, and </w:t>
      </w:r>
      <w:r w:rsidR="00FA62F9">
        <w:rPr>
          <w:rFonts w:eastAsia="宋体"/>
          <w:szCs w:val="20"/>
          <w:lang w:val="en-GB" w:eastAsia="zh-CN"/>
        </w:rPr>
        <w:t>following</w:t>
      </w:r>
      <w:r w:rsidR="007E140B">
        <w:rPr>
          <w:rFonts w:eastAsia="宋体"/>
          <w:szCs w:val="20"/>
          <w:lang w:val="en-GB" w:eastAsia="zh-CN"/>
        </w:rPr>
        <w:t xml:space="preserve"> agreements have been achieved</w:t>
      </w:r>
      <w:r w:rsidR="0098515B">
        <w:rPr>
          <w:rFonts w:eastAsia="宋体"/>
          <w:szCs w:val="20"/>
          <w:lang w:val="en-GB" w:eastAsia="zh-CN"/>
        </w:rPr>
        <w:t>.</w:t>
      </w:r>
    </w:p>
    <w:tbl>
      <w:tblPr>
        <w:tblStyle w:val="af6"/>
        <w:tblW w:w="0" w:type="auto"/>
        <w:tblLook w:val="04A0" w:firstRow="1" w:lastRow="0" w:firstColumn="1" w:lastColumn="0" w:noHBand="0" w:noVBand="1"/>
      </w:tblPr>
      <w:tblGrid>
        <w:gridCol w:w="9631"/>
      </w:tblGrid>
      <w:tr w:rsidR="00D84E25" w14:paraId="76685445" w14:textId="77777777" w:rsidTr="00D84E25">
        <w:tc>
          <w:tcPr>
            <w:tcW w:w="9631" w:type="dxa"/>
          </w:tcPr>
          <w:p w14:paraId="6DAD7BEA" w14:textId="77777777" w:rsidR="00F5678A" w:rsidRPr="00D61280" w:rsidRDefault="00F5678A" w:rsidP="008E0E17">
            <w:pPr>
              <w:spacing w:beforeLines="0" w:before="0" w:after="0"/>
              <w:jc w:val="left"/>
              <w:rPr>
                <w:rFonts w:eastAsia="等线"/>
                <w:szCs w:val="20"/>
                <w:highlight w:val="green"/>
                <w:lang w:eastAsia="zh-CN"/>
              </w:rPr>
            </w:pPr>
            <w:r w:rsidRPr="00D61280">
              <w:rPr>
                <w:rFonts w:eastAsia="等线"/>
                <w:szCs w:val="20"/>
                <w:highlight w:val="green"/>
                <w:lang w:eastAsia="zh-CN"/>
              </w:rPr>
              <w:t>Agreement</w:t>
            </w:r>
          </w:p>
          <w:p w14:paraId="3377B5B9" w14:textId="77777777" w:rsidR="00F5678A" w:rsidRDefault="00F5678A" w:rsidP="00E113E2">
            <w:pPr>
              <w:spacing w:beforeLines="0" w:before="0" w:after="0"/>
              <w:rPr>
                <w:bCs/>
                <w:iCs/>
              </w:rPr>
            </w:pPr>
            <w:r w:rsidRPr="00CE3C3B">
              <w:rPr>
                <w:bCs/>
                <w:iCs/>
              </w:rPr>
              <w:t>Confirm the following working assumptions.</w:t>
            </w:r>
          </w:p>
          <w:p w14:paraId="12833B79" w14:textId="77777777" w:rsidR="00F5678A" w:rsidRPr="007C2715" w:rsidRDefault="00F5678A" w:rsidP="008E0E17">
            <w:pPr>
              <w:spacing w:beforeLines="0" w:before="0" w:after="0"/>
              <w:rPr>
                <w:rFonts w:eastAsia="等线"/>
                <w:sz w:val="18"/>
                <w:szCs w:val="18"/>
                <w:highlight w:val="darkYellow"/>
              </w:rPr>
            </w:pPr>
            <w:r w:rsidRPr="007C2715">
              <w:rPr>
                <w:rFonts w:eastAsia="等线"/>
                <w:sz w:val="18"/>
                <w:szCs w:val="18"/>
                <w:highlight w:val="darkYellow"/>
              </w:rPr>
              <w:t>Working Assumption</w:t>
            </w:r>
          </w:p>
          <w:p w14:paraId="4F8D4C73" w14:textId="77777777" w:rsidR="00F5678A" w:rsidRPr="007C2715" w:rsidRDefault="00F5678A" w:rsidP="00E113E2">
            <w:pPr>
              <w:spacing w:beforeLines="0" w:before="0" w:after="0"/>
              <w:rPr>
                <w:rFonts w:eastAsia="宋体"/>
                <w:sz w:val="18"/>
                <w:szCs w:val="18"/>
              </w:rPr>
            </w:pPr>
            <w:r w:rsidRPr="007C2715">
              <w:rPr>
                <w:rFonts w:eastAsia="宋体"/>
                <w:sz w:val="18"/>
                <w:szCs w:val="18"/>
              </w:rPr>
              <w:t>For multiple PRACH transmissions with same Tx beam, to differentiate the multiple PRACH transmissions with single PRACH transmission, at least support that multiple PRACH are transmitted on separate ROs.</w:t>
            </w:r>
          </w:p>
          <w:p w14:paraId="7ABABA28" w14:textId="77777777" w:rsidR="00F5678A" w:rsidRPr="007C2715" w:rsidRDefault="00F5678A" w:rsidP="00E113E2">
            <w:pPr>
              <w:numPr>
                <w:ilvl w:val="0"/>
                <w:numId w:val="60"/>
              </w:numPr>
              <w:overflowPunct w:val="0"/>
              <w:autoSpaceDE w:val="0"/>
              <w:autoSpaceDN w:val="0"/>
              <w:adjustRightInd w:val="0"/>
              <w:spacing w:beforeLines="0" w:before="0" w:after="0"/>
              <w:jc w:val="left"/>
              <w:textAlignment w:val="baseline"/>
              <w:rPr>
                <w:rFonts w:eastAsia="宋体"/>
                <w:sz w:val="18"/>
                <w:szCs w:val="18"/>
              </w:rPr>
            </w:pPr>
            <w:r w:rsidRPr="007C2715">
              <w:rPr>
                <w:rFonts w:eastAsia="宋体"/>
                <w:sz w:val="18"/>
                <w:szCs w:val="18"/>
              </w:rPr>
              <w:t xml:space="preserve">Note: Separate RO means that the RO is separated with single PRACH transmission. </w:t>
            </w:r>
          </w:p>
          <w:p w14:paraId="68847D53" w14:textId="77777777" w:rsidR="00F5678A" w:rsidRPr="007C2715" w:rsidRDefault="00F5678A" w:rsidP="00E113E2">
            <w:pPr>
              <w:numPr>
                <w:ilvl w:val="0"/>
                <w:numId w:val="60"/>
              </w:numPr>
              <w:overflowPunct w:val="0"/>
              <w:autoSpaceDE w:val="0"/>
              <w:autoSpaceDN w:val="0"/>
              <w:adjustRightInd w:val="0"/>
              <w:spacing w:beforeLines="0" w:before="0" w:after="0"/>
              <w:jc w:val="left"/>
              <w:textAlignment w:val="baseline"/>
              <w:rPr>
                <w:sz w:val="18"/>
                <w:szCs w:val="18"/>
              </w:rPr>
            </w:pPr>
            <w:r w:rsidRPr="007C2715">
              <w:rPr>
                <w:rFonts w:eastAsia="宋体"/>
                <w:sz w:val="18"/>
                <w:szCs w:val="18"/>
              </w:rPr>
              <w:t>FFS: whether Rel-17 frame</w:t>
            </w:r>
            <w:r w:rsidRPr="007C2715">
              <w:rPr>
                <w:rFonts w:eastAsia="等线"/>
                <w:sz w:val="18"/>
                <w:szCs w:val="18"/>
              </w:rPr>
              <w:t>work of feature combination (</w:t>
            </w:r>
            <w:r w:rsidRPr="007C2715">
              <w:rPr>
                <w:rFonts w:eastAsia="等线"/>
                <w:i/>
                <w:iCs/>
                <w:sz w:val="18"/>
                <w:szCs w:val="18"/>
              </w:rPr>
              <w:t>FeatureCombination-r17</w:t>
            </w:r>
            <w:r w:rsidRPr="007C2715">
              <w:rPr>
                <w:rFonts w:eastAsia="等线"/>
                <w:sz w:val="18"/>
                <w:szCs w:val="18"/>
              </w:rPr>
              <w:t>) and additional RACH configuration (</w:t>
            </w:r>
            <w:r w:rsidRPr="007C2715">
              <w:rPr>
                <w:rFonts w:eastAsia="等线"/>
                <w:i/>
                <w:iCs/>
                <w:sz w:val="18"/>
                <w:szCs w:val="18"/>
              </w:rPr>
              <w:t>AdditionalRACH-Config-r17</w:t>
            </w:r>
            <w:r w:rsidRPr="007C2715">
              <w:rPr>
                <w:rFonts w:eastAsia="等线"/>
                <w:sz w:val="18"/>
                <w:szCs w:val="18"/>
              </w:rPr>
              <w:t>) can be reused f</w:t>
            </w:r>
            <w:bookmarkStart w:id="3" w:name="_GoBack"/>
            <w:bookmarkEnd w:id="3"/>
            <w:r w:rsidRPr="007C2715">
              <w:rPr>
                <w:rFonts w:eastAsia="等线"/>
                <w:sz w:val="18"/>
                <w:szCs w:val="18"/>
              </w:rPr>
              <w:t>or Rel-18 multiple PRACH transmissions to realize the corresponding PRACH resource partitioning.</w:t>
            </w:r>
          </w:p>
          <w:p w14:paraId="5BCBDACD" w14:textId="77777777" w:rsidR="00F5678A" w:rsidRPr="007C2715" w:rsidRDefault="00F5678A" w:rsidP="008E0E17">
            <w:pPr>
              <w:spacing w:before="120" w:after="0"/>
              <w:rPr>
                <w:rFonts w:eastAsia="宋体"/>
                <w:sz w:val="18"/>
                <w:szCs w:val="18"/>
                <w:highlight w:val="darkYellow"/>
              </w:rPr>
            </w:pPr>
            <w:r w:rsidRPr="007C2715">
              <w:rPr>
                <w:rFonts w:eastAsia="宋体"/>
                <w:sz w:val="18"/>
                <w:szCs w:val="18"/>
                <w:highlight w:val="darkYellow"/>
              </w:rPr>
              <w:t>Working Assumption</w:t>
            </w:r>
          </w:p>
          <w:p w14:paraId="3695CAC2" w14:textId="77777777" w:rsidR="00F5678A" w:rsidRPr="007C2715" w:rsidRDefault="00F5678A" w:rsidP="00E113E2">
            <w:pPr>
              <w:spacing w:beforeLines="0" w:before="0" w:after="0"/>
              <w:rPr>
                <w:rFonts w:eastAsia="宋体"/>
                <w:sz w:val="18"/>
                <w:szCs w:val="18"/>
              </w:rPr>
            </w:pPr>
            <w:r w:rsidRPr="007C2715">
              <w:rPr>
                <w:rFonts w:eastAsia="宋体"/>
                <w:sz w:val="18"/>
                <w:szCs w:val="18"/>
              </w:rPr>
              <w:t>For multiple PRACH transmissions with same Tx beam, to differentiate the multiple PRACH transmissions with single PRACH transmission, support that multiple PRACH are transmitted with separate preamble on shared ROs.</w:t>
            </w:r>
          </w:p>
          <w:p w14:paraId="2B90379D" w14:textId="77777777" w:rsidR="00F5678A" w:rsidRPr="007C2715" w:rsidRDefault="00F5678A" w:rsidP="00E113E2">
            <w:pPr>
              <w:numPr>
                <w:ilvl w:val="0"/>
                <w:numId w:val="60"/>
              </w:numPr>
              <w:overflowPunct w:val="0"/>
              <w:autoSpaceDE w:val="0"/>
              <w:autoSpaceDN w:val="0"/>
              <w:adjustRightInd w:val="0"/>
              <w:spacing w:beforeLines="0" w:before="0" w:after="0"/>
              <w:jc w:val="left"/>
              <w:textAlignment w:val="baseline"/>
              <w:rPr>
                <w:sz w:val="18"/>
                <w:szCs w:val="18"/>
              </w:rPr>
            </w:pPr>
            <w:r w:rsidRPr="007C2715">
              <w:rPr>
                <w:sz w:val="18"/>
                <w:szCs w:val="18"/>
              </w:rPr>
              <w:t xml:space="preserve">Note: Shared or separate RO/preamble means that the RO/preamble is shared or separated with single PRACH transmission. </w:t>
            </w:r>
          </w:p>
          <w:p w14:paraId="56B25248" w14:textId="77777777" w:rsidR="00F5678A" w:rsidRDefault="00F5678A" w:rsidP="00E113E2">
            <w:pPr>
              <w:spacing w:beforeLines="0" w:before="0" w:after="0"/>
              <w:rPr>
                <w:rFonts w:eastAsia="等线"/>
                <w:sz w:val="18"/>
                <w:szCs w:val="18"/>
              </w:rPr>
            </w:pPr>
            <w:r w:rsidRPr="007C2715">
              <w:rPr>
                <w:rFonts w:eastAsia="宋体"/>
                <w:sz w:val="18"/>
                <w:szCs w:val="18"/>
              </w:rPr>
              <w:t>FFS: whether Rel-17 fra</w:t>
            </w:r>
            <w:r w:rsidRPr="007C2715">
              <w:rPr>
                <w:rFonts w:eastAsia="等线"/>
                <w:sz w:val="18"/>
                <w:szCs w:val="18"/>
              </w:rPr>
              <w:t>mework of feature combination (</w:t>
            </w:r>
            <w:r w:rsidRPr="007C2715">
              <w:rPr>
                <w:rFonts w:eastAsia="等线"/>
                <w:i/>
                <w:iCs/>
                <w:sz w:val="18"/>
                <w:szCs w:val="18"/>
              </w:rPr>
              <w:t>FeatureCombination-r17</w:t>
            </w:r>
            <w:r w:rsidRPr="007C2715">
              <w:rPr>
                <w:rFonts w:eastAsia="等线"/>
                <w:sz w:val="18"/>
                <w:szCs w:val="18"/>
              </w:rPr>
              <w:t>) and additional RACH configuration (</w:t>
            </w:r>
            <w:r w:rsidRPr="007C2715">
              <w:rPr>
                <w:rFonts w:eastAsia="等线"/>
                <w:i/>
                <w:iCs/>
                <w:sz w:val="18"/>
                <w:szCs w:val="18"/>
              </w:rPr>
              <w:t>AdditionalRACH-Config-r17</w:t>
            </w:r>
            <w:r w:rsidRPr="007C2715">
              <w:rPr>
                <w:rFonts w:eastAsia="等线"/>
                <w:sz w:val="18"/>
                <w:szCs w:val="18"/>
              </w:rPr>
              <w:t>) can be reused for Rel-18 multiple PRACH transmissions to realize the corresponding PRACH resource partitioning.</w:t>
            </w:r>
          </w:p>
          <w:p w14:paraId="5E9E1DBE" w14:textId="77777777" w:rsidR="00F5678A" w:rsidRPr="00FE13CC" w:rsidRDefault="00F5678A" w:rsidP="00E113E2">
            <w:pPr>
              <w:spacing w:beforeLines="0" w:before="120" w:after="0"/>
              <w:jc w:val="left"/>
              <w:rPr>
                <w:rFonts w:ascii="Times" w:eastAsia="等线" w:hAnsi="Times"/>
                <w:highlight w:val="green"/>
                <w:lang w:val="en-GB" w:eastAsia="zh-CN"/>
              </w:rPr>
            </w:pPr>
            <w:r w:rsidRPr="00FE13CC">
              <w:rPr>
                <w:rFonts w:ascii="Times" w:eastAsia="等线" w:hAnsi="Times" w:hint="eastAsia"/>
                <w:highlight w:val="green"/>
                <w:lang w:val="en-GB" w:eastAsia="zh-CN"/>
              </w:rPr>
              <w:t>A</w:t>
            </w:r>
            <w:r w:rsidRPr="00FE13CC">
              <w:rPr>
                <w:rFonts w:ascii="Times" w:eastAsia="等线" w:hAnsi="Times"/>
                <w:highlight w:val="green"/>
                <w:lang w:val="en-GB" w:eastAsia="zh-CN"/>
              </w:rPr>
              <w:t>greement</w:t>
            </w:r>
          </w:p>
          <w:p w14:paraId="72E7ED05" w14:textId="77777777" w:rsidR="00F5678A" w:rsidRPr="00FE13CC" w:rsidRDefault="00F5678A" w:rsidP="008E0E17">
            <w:pPr>
              <w:spacing w:beforeLines="0" w:before="0" w:after="0"/>
              <w:jc w:val="left"/>
              <w:rPr>
                <w:rFonts w:eastAsia="宋体"/>
                <w:bCs/>
                <w:szCs w:val="20"/>
                <w:lang w:val="en-GB"/>
              </w:rPr>
            </w:pPr>
            <w:r w:rsidRPr="00FE13CC">
              <w:rPr>
                <w:rFonts w:eastAsia="宋体" w:hint="eastAsia"/>
                <w:bCs/>
                <w:szCs w:val="20"/>
                <w:lang w:val="en-GB"/>
              </w:rPr>
              <w:t>S</w:t>
            </w:r>
            <w:r w:rsidRPr="00FE13CC">
              <w:rPr>
                <w:rFonts w:eastAsia="宋体"/>
                <w:bCs/>
                <w:szCs w:val="20"/>
                <w:lang w:val="en-GB"/>
              </w:rPr>
              <w:t xml:space="preserve">end LS to inform RAN2 about the 2 confirmed Working Assumptions, </w:t>
            </w:r>
            <w:r w:rsidRPr="00FE13CC">
              <w:rPr>
                <w:rFonts w:eastAsia="Batang"/>
                <w:bCs/>
                <w:lang w:val="en-GB"/>
              </w:rPr>
              <w:t xml:space="preserve">and details on how to realize </w:t>
            </w:r>
            <w:r w:rsidRPr="00FE13CC">
              <w:rPr>
                <w:rFonts w:eastAsia="等线"/>
                <w:bCs/>
                <w:szCs w:val="20"/>
                <w:lang w:val="en-GB"/>
              </w:rPr>
              <w:t>PRACH resource partitioning</w:t>
            </w:r>
            <w:r w:rsidRPr="00FE13CC">
              <w:rPr>
                <w:rFonts w:eastAsia="Batang"/>
                <w:bCs/>
                <w:lang w:val="en-GB"/>
              </w:rPr>
              <w:t xml:space="preserve"> is up to RAN2</w:t>
            </w:r>
            <w:r w:rsidRPr="00FE13CC">
              <w:rPr>
                <w:rFonts w:eastAsia="Batang"/>
                <w:lang w:val="en-GB"/>
              </w:rPr>
              <w:t>.</w:t>
            </w:r>
          </w:p>
          <w:p w14:paraId="3B120F6E" w14:textId="77777777" w:rsidR="00F5678A" w:rsidRPr="00FE13CC" w:rsidRDefault="00F5678A" w:rsidP="00E113E2">
            <w:pPr>
              <w:spacing w:beforeLines="0" w:before="120" w:after="0"/>
              <w:jc w:val="left"/>
              <w:rPr>
                <w:rFonts w:ascii="Times" w:eastAsia="等线" w:hAnsi="Times"/>
                <w:u w:val="single"/>
                <w:lang w:val="en-GB" w:eastAsia="zh-CN"/>
              </w:rPr>
            </w:pPr>
            <w:r w:rsidRPr="00FE13CC">
              <w:rPr>
                <w:rFonts w:ascii="Times" w:eastAsia="等线" w:hAnsi="Times" w:hint="eastAsia"/>
                <w:u w:val="single"/>
                <w:lang w:val="en-GB" w:eastAsia="zh-CN"/>
              </w:rPr>
              <w:t>C</w:t>
            </w:r>
            <w:r w:rsidRPr="00FE13CC">
              <w:rPr>
                <w:rFonts w:ascii="Times" w:eastAsia="等线" w:hAnsi="Times"/>
                <w:u w:val="single"/>
                <w:lang w:val="en-GB" w:eastAsia="zh-CN"/>
              </w:rPr>
              <w:t>onclusion</w:t>
            </w:r>
          </w:p>
          <w:p w14:paraId="3EE6CD39" w14:textId="77777777" w:rsidR="00F5678A" w:rsidRPr="00FE13CC" w:rsidRDefault="00F5678A" w:rsidP="008E0E17">
            <w:pPr>
              <w:spacing w:beforeLines="0" w:before="0" w:after="0"/>
              <w:jc w:val="left"/>
              <w:rPr>
                <w:rFonts w:eastAsia="宋体"/>
                <w:bCs/>
                <w:szCs w:val="20"/>
                <w:lang w:val="en-GB"/>
              </w:rPr>
            </w:pPr>
            <w:r w:rsidRPr="00FE13CC">
              <w:rPr>
                <w:rFonts w:eastAsia="宋体"/>
                <w:bCs/>
                <w:szCs w:val="20"/>
                <w:lang w:val="en-GB"/>
              </w:rPr>
              <w:t xml:space="preserve">There is no consensus to support </w:t>
            </w:r>
            <w:r w:rsidRPr="00FE13CC">
              <w:rPr>
                <w:rFonts w:eastAsia="宋体"/>
                <w:szCs w:val="21"/>
                <w:lang w:val="en-GB"/>
              </w:rPr>
              <w:t xml:space="preserve">multiple PRACH transmissions </w:t>
            </w:r>
            <w:r w:rsidRPr="00FE13CC">
              <w:rPr>
                <w:rFonts w:eastAsia="宋体"/>
                <w:color w:val="FF0000"/>
                <w:szCs w:val="21"/>
                <w:lang w:val="en-GB"/>
              </w:rPr>
              <w:t xml:space="preserve">within one RACH attempt </w:t>
            </w:r>
            <w:r w:rsidRPr="00FE13CC">
              <w:rPr>
                <w:rFonts w:eastAsia="宋体"/>
                <w:szCs w:val="21"/>
                <w:lang w:val="en-GB"/>
              </w:rPr>
              <w:t xml:space="preserve">located at same time instance </w:t>
            </w:r>
            <w:r w:rsidRPr="00FE13CC">
              <w:rPr>
                <w:rFonts w:eastAsia="宋体"/>
                <w:bCs/>
                <w:szCs w:val="20"/>
                <w:lang w:val="en-GB"/>
              </w:rPr>
              <w:t>in Rel-18.</w:t>
            </w:r>
          </w:p>
          <w:p w14:paraId="375BCA84" w14:textId="77777777" w:rsidR="00F5678A" w:rsidRDefault="00F5678A" w:rsidP="00E113E2">
            <w:pPr>
              <w:spacing w:beforeLines="0" w:before="0" w:after="0"/>
              <w:rPr>
                <w:rFonts w:eastAsia="Batang"/>
                <w:szCs w:val="21"/>
                <w:lang w:val="en-GB"/>
              </w:rPr>
            </w:pPr>
            <w:r w:rsidRPr="00FE13CC">
              <w:rPr>
                <w:rFonts w:eastAsia="Batang"/>
                <w:szCs w:val="21"/>
                <w:lang w:val="en-GB"/>
              </w:rPr>
              <w:t>Note: multiple PRACH transmissions</w:t>
            </w:r>
            <w:r w:rsidRPr="00FE13CC">
              <w:rPr>
                <w:rFonts w:eastAsia="宋体"/>
                <w:color w:val="FF0000"/>
                <w:szCs w:val="21"/>
                <w:lang w:val="en-GB"/>
              </w:rPr>
              <w:t xml:space="preserve"> within one RACH attempt</w:t>
            </w:r>
            <w:r w:rsidRPr="00FE13CC">
              <w:rPr>
                <w:rFonts w:eastAsia="Batang"/>
                <w:color w:val="FF0000"/>
                <w:szCs w:val="21"/>
                <w:lang w:val="en-GB"/>
              </w:rPr>
              <w:t xml:space="preserve"> </w:t>
            </w:r>
            <w:r w:rsidRPr="00FE13CC">
              <w:rPr>
                <w:rFonts w:eastAsia="Batang"/>
                <w:szCs w:val="21"/>
                <w:lang w:val="en-GB"/>
              </w:rPr>
              <w:t xml:space="preserve">located at same time instance includes multiple PRACH transmissions in </w:t>
            </w:r>
            <w:proofErr w:type="spellStart"/>
            <w:r w:rsidRPr="00FE13CC">
              <w:rPr>
                <w:rFonts w:eastAsia="Batang"/>
                <w:szCs w:val="21"/>
                <w:lang w:val="en-GB"/>
              </w:rPr>
              <w:t>FDMed</w:t>
            </w:r>
            <w:proofErr w:type="spellEnd"/>
            <w:r w:rsidRPr="00FE13CC">
              <w:rPr>
                <w:rFonts w:eastAsia="Batang"/>
                <w:szCs w:val="21"/>
                <w:lang w:val="en-GB"/>
              </w:rPr>
              <w:t xml:space="preserve"> ROs </w:t>
            </w:r>
            <w:r w:rsidRPr="00FE13CC">
              <w:rPr>
                <w:rFonts w:eastAsia="宋体"/>
                <w:bCs/>
                <w:szCs w:val="20"/>
                <w:lang w:val="en-GB"/>
              </w:rPr>
              <w:t xml:space="preserve">located at the same time instance and </w:t>
            </w:r>
            <w:r w:rsidRPr="00FE13CC">
              <w:rPr>
                <w:rFonts w:eastAsia="Batang"/>
                <w:szCs w:val="21"/>
                <w:lang w:val="en-GB"/>
              </w:rPr>
              <w:t>multiple PRACH transmissions with different preambles in the same RO.</w:t>
            </w:r>
          </w:p>
          <w:p w14:paraId="5774F661" w14:textId="77777777" w:rsidR="00F5678A" w:rsidRPr="00FE13CC" w:rsidRDefault="00F5678A" w:rsidP="00E113E2">
            <w:pPr>
              <w:spacing w:beforeLines="0" w:before="120" w:after="0"/>
              <w:jc w:val="left"/>
              <w:rPr>
                <w:rFonts w:eastAsia="宋体"/>
                <w:bCs/>
                <w:szCs w:val="21"/>
                <w:u w:val="single"/>
                <w:lang w:val="en-GB"/>
              </w:rPr>
            </w:pPr>
            <w:r w:rsidRPr="00FE13CC">
              <w:rPr>
                <w:rFonts w:eastAsia="宋体"/>
                <w:bCs/>
                <w:szCs w:val="21"/>
                <w:u w:val="single"/>
                <w:lang w:val="en-GB"/>
              </w:rPr>
              <w:t>Conclusion</w:t>
            </w:r>
          </w:p>
          <w:p w14:paraId="3D1CCB91" w14:textId="77777777" w:rsidR="00F5678A" w:rsidRPr="00FE13CC" w:rsidRDefault="00F5678A" w:rsidP="008E0E17">
            <w:pPr>
              <w:spacing w:beforeLines="0" w:before="0" w:after="0"/>
              <w:jc w:val="left"/>
              <w:rPr>
                <w:rFonts w:eastAsia="Batang"/>
                <w:szCs w:val="21"/>
                <w:lang w:val="en-GB"/>
              </w:rPr>
            </w:pPr>
            <w:r w:rsidRPr="00FE13CC">
              <w:rPr>
                <w:rFonts w:eastAsia="宋体"/>
                <w:szCs w:val="21"/>
                <w:lang w:val="en-GB"/>
              </w:rPr>
              <w:t xml:space="preserve">There is no consensus to support utilizing </w:t>
            </w:r>
            <w:r w:rsidRPr="00FE13CC">
              <w:rPr>
                <w:rFonts w:eastAsia="Batang"/>
                <w:szCs w:val="21"/>
                <w:lang w:val="en-GB"/>
              </w:rPr>
              <w:t>different preambles</w:t>
            </w:r>
            <w:r w:rsidRPr="00FE13CC">
              <w:rPr>
                <w:rFonts w:eastAsia="Batang"/>
                <w:lang w:val="en-GB"/>
              </w:rPr>
              <w:t xml:space="preserve"> </w:t>
            </w:r>
            <w:r w:rsidRPr="00FE13CC">
              <w:rPr>
                <w:rFonts w:eastAsia="Batang"/>
                <w:szCs w:val="21"/>
                <w:lang w:val="en-GB"/>
              </w:rPr>
              <w:t xml:space="preserve">during the multiple PRACH transmissions </w:t>
            </w:r>
            <w:r w:rsidRPr="00FE13CC">
              <w:rPr>
                <w:rFonts w:eastAsia="Batang"/>
                <w:color w:val="FF0000"/>
                <w:szCs w:val="21"/>
                <w:lang w:val="en-GB"/>
              </w:rPr>
              <w:t>with the same Tx beam</w:t>
            </w:r>
            <w:r w:rsidRPr="00FE13CC">
              <w:rPr>
                <w:rFonts w:eastAsia="Batang"/>
                <w:szCs w:val="21"/>
                <w:lang w:val="en-GB"/>
              </w:rPr>
              <w:t xml:space="preserve"> in one attempt.</w:t>
            </w:r>
          </w:p>
          <w:p w14:paraId="4C61D245" w14:textId="77777777" w:rsidR="00F5678A" w:rsidRPr="00FE13CC" w:rsidRDefault="00F5678A" w:rsidP="00E113E2">
            <w:pPr>
              <w:spacing w:beforeLines="0" w:before="120" w:after="0"/>
              <w:jc w:val="left"/>
              <w:rPr>
                <w:rFonts w:eastAsia="等线"/>
                <w:szCs w:val="20"/>
                <w:highlight w:val="green"/>
                <w:lang w:val="en-GB" w:eastAsia="zh-CN"/>
              </w:rPr>
            </w:pPr>
            <w:r w:rsidRPr="00FE13CC">
              <w:rPr>
                <w:rFonts w:eastAsia="等线"/>
                <w:szCs w:val="20"/>
                <w:highlight w:val="green"/>
                <w:lang w:val="en-GB" w:eastAsia="zh-CN"/>
              </w:rPr>
              <w:t>Agreement</w:t>
            </w:r>
          </w:p>
          <w:p w14:paraId="5FCC7D60" w14:textId="77777777" w:rsidR="00F5678A" w:rsidRPr="00FE13CC" w:rsidRDefault="00F5678A" w:rsidP="00E113E2">
            <w:pPr>
              <w:numPr>
                <w:ilvl w:val="0"/>
                <w:numId w:val="64"/>
              </w:numPr>
              <w:tabs>
                <w:tab w:val="left" w:pos="2835"/>
              </w:tabs>
              <w:autoSpaceDE w:val="0"/>
              <w:autoSpaceDN w:val="0"/>
              <w:adjustRightInd w:val="0"/>
              <w:snapToGrid w:val="0"/>
              <w:spacing w:beforeLines="0" w:before="0" w:after="0"/>
              <w:jc w:val="left"/>
              <w:rPr>
                <w:rFonts w:eastAsia="Batang"/>
                <w:bCs/>
                <w:szCs w:val="20"/>
                <w:lang w:val="en-GB"/>
              </w:rPr>
            </w:pPr>
            <w:r w:rsidRPr="00FE13CC">
              <w:rPr>
                <w:rFonts w:eastAsia="Batang"/>
                <w:bCs/>
                <w:szCs w:val="20"/>
                <w:lang w:val="en-GB"/>
              </w:rPr>
              <w:t>Multiple PRACH transmissions within one RACH attempt are only performed within one RO group.</w:t>
            </w:r>
          </w:p>
          <w:p w14:paraId="42F2C3AF" w14:textId="77777777" w:rsidR="00F5678A" w:rsidRPr="00FE13CC" w:rsidRDefault="00F5678A" w:rsidP="00E113E2">
            <w:pPr>
              <w:numPr>
                <w:ilvl w:val="1"/>
                <w:numId w:val="64"/>
              </w:numPr>
              <w:tabs>
                <w:tab w:val="left" w:pos="2835"/>
              </w:tabs>
              <w:autoSpaceDE w:val="0"/>
              <w:autoSpaceDN w:val="0"/>
              <w:adjustRightInd w:val="0"/>
              <w:snapToGrid w:val="0"/>
              <w:spacing w:beforeLines="0" w:before="0" w:after="0"/>
              <w:jc w:val="left"/>
              <w:rPr>
                <w:rFonts w:eastAsia="等线"/>
                <w:szCs w:val="20"/>
                <w:lang w:val="en-GB" w:eastAsia="zh-CN"/>
              </w:rPr>
            </w:pPr>
            <w:r w:rsidRPr="00FE13CC">
              <w:rPr>
                <w:rFonts w:eastAsia="等线"/>
                <w:szCs w:val="20"/>
                <w:lang w:val="en-GB" w:eastAsia="zh-CN"/>
              </w:rPr>
              <w:t xml:space="preserve">The number of valid ROs in the RO group is equal to one of the configured </w:t>
            </w:r>
            <w:proofErr w:type="gramStart"/>
            <w:r w:rsidRPr="00FE13CC">
              <w:rPr>
                <w:rFonts w:eastAsia="等线"/>
                <w:szCs w:val="20"/>
                <w:lang w:val="en-GB" w:eastAsia="zh-CN"/>
              </w:rPr>
              <w:t>number</w:t>
            </w:r>
            <w:proofErr w:type="gramEnd"/>
            <w:r w:rsidRPr="00FE13CC">
              <w:rPr>
                <w:rFonts w:eastAsia="等线"/>
                <w:szCs w:val="20"/>
                <w:lang w:val="en-GB" w:eastAsia="zh-CN"/>
              </w:rPr>
              <w:t>(s) of multiple PRACH transmissions.</w:t>
            </w:r>
          </w:p>
          <w:p w14:paraId="7649FB6B" w14:textId="77777777" w:rsidR="00F5678A" w:rsidRPr="00FE13CC" w:rsidRDefault="00F5678A" w:rsidP="00E113E2">
            <w:pPr>
              <w:numPr>
                <w:ilvl w:val="2"/>
                <w:numId w:val="64"/>
              </w:numPr>
              <w:tabs>
                <w:tab w:val="left" w:pos="2835"/>
              </w:tabs>
              <w:autoSpaceDE w:val="0"/>
              <w:autoSpaceDN w:val="0"/>
              <w:adjustRightInd w:val="0"/>
              <w:snapToGrid w:val="0"/>
              <w:spacing w:beforeLines="0" w:before="0" w:after="0"/>
              <w:jc w:val="left"/>
              <w:rPr>
                <w:rFonts w:eastAsia="Batang"/>
                <w:bCs/>
                <w:szCs w:val="20"/>
                <w:lang w:val="en-GB"/>
              </w:rPr>
            </w:pPr>
            <w:r w:rsidRPr="00FE13CC">
              <w:rPr>
                <w:rFonts w:eastAsia="Batang"/>
                <w:bCs/>
                <w:szCs w:val="20"/>
                <w:lang w:val="en-GB" w:eastAsia="zh-CN"/>
              </w:rPr>
              <w:t>Note</w:t>
            </w:r>
            <w:r w:rsidRPr="00FE13CC">
              <w:rPr>
                <w:rFonts w:eastAsia="Batang"/>
                <w:bCs/>
                <w:szCs w:val="20"/>
                <w:lang w:val="en-GB"/>
              </w:rPr>
              <w:t>1: If only one value</w:t>
            </w:r>
            <w:r w:rsidRPr="00FE13CC">
              <w:rPr>
                <w:rFonts w:eastAsia="等线"/>
                <w:szCs w:val="20"/>
                <w:lang w:val="en-GB" w:eastAsia="zh-CN"/>
              </w:rPr>
              <w:t xml:space="preserve"> </w:t>
            </w:r>
            <w:r w:rsidRPr="00FE13CC">
              <w:rPr>
                <w:rFonts w:eastAsia="Batang"/>
                <w:bCs/>
                <w:szCs w:val="20"/>
                <w:lang w:val="en-GB"/>
              </w:rPr>
              <w:t xml:space="preserve">is configured for </w:t>
            </w:r>
            <w:r w:rsidRPr="00FE13CC">
              <w:rPr>
                <w:rFonts w:eastAsia="等线"/>
                <w:szCs w:val="20"/>
                <w:lang w:val="en-GB" w:eastAsia="zh-CN"/>
              </w:rPr>
              <w:t>multiple PRACH transmissions</w:t>
            </w:r>
            <w:r w:rsidRPr="00FE13CC">
              <w:rPr>
                <w:rFonts w:eastAsia="Batang"/>
                <w:bCs/>
                <w:szCs w:val="20"/>
                <w:lang w:val="en-GB"/>
              </w:rPr>
              <w:t>, then the number of valid ROs in the RO group is equal to this value.</w:t>
            </w:r>
          </w:p>
          <w:p w14:paraId="0F3F38D3" w14:textId="77777777" w:rsidR="00F5678A" w:rsidRPr="00FE13CC" w:rsidRDefault="00F5678A" w:rsidP="00E113E2">
            <w:pPr>
              <w:numPr>
                <w:ilvl w:val="2"/>
                <w:numId w:val="64"/>
              </w:numPr>
              <w:tabs>
                <w:tab w:val="left" w:pos="2835"/>
              </w:tabs>
              <w:autoSpaceDE w:val="0"/>
              <w:autoSpaceDN w:val="0"/>
              <w:adjustRightInd w:val="0"/>
              <w:snapToGrid w:val="0"/>
              <w:spacing w:beforeLines="0" w:before="0" w:after="0"/>
              <w:jc w:val="left"/>
              <w:rPr>
                <w:rFonts w:eastAsia="Batang"/>
                <w:bCs/>
                <w:szCs w:val="20"/>
                <w:lang w:val="en-GB"/>
              </w:rPr>
            </w:pPr>
            <w:r w:rsidRPr="00FE13CC">
              <w:rPr>
                <w:rFonts w:eastAsia="Batang"/>
                <w:bCs/>
                <w:szCs w:val="20"/>
                <w:lang w:val="en-GB" w:eastAsia="zh-CN"/>
              </w:rPr>
              <w:t xml:space="preserve">Note2: If multiple values are configured </w:t>
            </w:r>
            <w:r w:rsidRPr="00FE13CC">
              <w:rPr>
                <w:rFonts w:eastAsia="Batang"/>
                <w:bCs/>
                <w:szCs w:val="20"/>
                <w:lang w:val="en-GB"/>
              </w:rPr>
              <w:t xml:space="preserve">for </w:t>
            </w:r>
            <w:r w:rsidRPr="00FE13CC">
              <w:rPr>
                <w:rFonts w:eastAsia="等线"/>
                <w:szCs w:val="20"/>
                <w:lang w:val="en-GB" w:eastAsia="zh-CN"/>
              </w:rPr>
              <w:t xml:space="preserve">multiple PRACH transmissions, for each value, the </w:t>
            </w:r>
            <w:r w:rsidRPr="00FE13CC">
              <w:rPr>
                <w:rFonts w:eastAsia="Batang"/>
                <w:bCs/>
                <w:szCs w:val="20"/>
                <w:lang w:val="en-GB"/>
              </w:rPr>
              <w:t>number of valid ROs in the RO group is equal to the corresponding number of multiple PRACH transmissions.</w:t>
            </w:r>
          </w:p>
          <w:p w14:paraId="0773C15C" w14:textId="77777777" w:rsidR="00F5678A" w:rsidRPr="00FE13CC" w:rsidRDefault="00F5678A" w:rsidP="00E113E2">
            <w:pPr>
              <w:numPr>
                <w:ilvl w:val="2"/>
                <w:numId w:val="64"/>
              </w:numPr>
              <w:tabs>
                <w:tab w:val="left" w:pos="2835"/>
              </w:tabs>
              <w:autoSpaceDE w:val="0"/>
              <w:autoSpaceDN w:val="0"/>
              <w:adjustRightInd w:val="0"/>
              <w:snapToGrid w:val="0"/>
              <w:spacing w:beforeLines="0" w:before="0" w:after="0"/>
              <w:jc w:val="left"/>
              <w:rPr>
                <w:rFonts w:eastAsia="Batang"/>
                <w:bCs/>
                <w:szCs w:val="20"/>
                <w:lang w:val="en-GB"/>
              </w:rPr>
            </w:pPr>
            <w:r w:rsidRPr="00FE13CC">
              <w:rPr>
                <w:rFonts w:eastAsia="Batang"/>
                <w:bCs/>
                <w:szCs w:val="20"/>
                <w:lang w:val="en-GB" w:eastAsia="zh-CN"/>
              </w:rPr>
              <w:t>Note 3: Valid RO(s) refers to what is defined in existing specification.</w:t>
            </w:r>
          </w:p>
          <w:p w14:paraId="3122B7E4" w14:textId="77777777" w:rsidR="00F5678A" w:rsidRPr="00FE13CC" w:rsidRDefault="00F5678A" w:rsidP="00E113E2">
            <w:pPr>
              <w:spacing w:beforeLines="0" w:before="120" w:after="0"/>
              <w:jc w:val="left"/>
              <w:rPr>
                <w:rFonts w:eastAsia="宋体"/>
                <w:szCs w:val="21"/>
                <w:highlight w:val="green"/>
                <w:lang w:val="en-GB"/>
              </w:rPr>
            </w:pPr>
            <w:r w:rsidRPr="00FE13CC">
              <w:rPr>
                <w:rFonts w:eastAsia="宋体"/>
                <w:szCs w:val="21"/>
                <w:highlight w:val="green"/>
                <w:lang w:val="en-GB"/>
              </w:rPr>
              <w:t>Agreement</w:t>
            </w:r>
          </w:p>
          <w:p w14:paraId="1BF5752E" w14:textId="77777777" w:rsidR="00F5678A" w:rsidRPr="00FE13CC" w:rsidRDefault="00F5678A" w:rsidP="008E0E17">
            <w:pPr>
              <w:spacing w:beforeLines="0" w:before="0" w:after="0"/>
              <w:jc w:val="left"/>
              <w:rPr>
                <w:rFonts w:eastAsia="宋体"/>
                <w:szCs w:val="21"/>
                <w:lang w:val="en-GB"/>
              </w:rPr>
            </w:pPr>
            <w:r w:rsidRPr="00FE13CC">
              <w:rPr>
                <w:rFonts w:eastAsia="宋体"/>
                <w:szCs w:val="21"/>
                <w:lang w:val="en-GB"/>
              </w:rPr>
              <w:t>The starting point of RAR window is after the last symbol of the last valid RO in the RO group corresponding to the multiple PRACH transmissions.</w:t>
            </w:r>
          </w:p>
          <w:p w14:paraId="329D26E6" w14:textId="77777777" w:rsidR="00F5678A" w:rsidRPr="00FE13CC" w:rsidRDefault="00F5678A" w:rsidP="00B241A4">
            <w:pPr>
              <w:spacing w:beforeLines="0" w:before="0" w:after="0"/>
              <w:jc w:val="left"/>
              <w:rPr>
                <w:rFonts w:eastAsia="宋体"/>
                <w:szCs w:val="21"/>
                <w:lang w:val="en-GB"/>
              </w:rPr>
            </w:pPr>
            <w:r w:rsidRPr="00FE13CC">
              <w:rPr>
                <w:rFonts w:eastAsia="宋体" w:hint="eastAsia"/>
                <w:szCs w:val="21"/>
                <w:lang w:val="en-GB"/>
              </w:rPr>
              <w:lastRenderedPageBreak/>
              <w:t>Note</w:t>
            </w:r>
            <w:r w:rsidRPr="00FE13CC">
              <w:rPr>
                <w:rFonts w:eastAsia="宋体"/>
                <w:szCs w:val="21"/>
                <w:lang w:val="en-GB"/>
              </w:rPr>
              <w:t>: Valid RO(s) refers to what is defined in existing specification, i.e., Section 8.1 in T</w:t>
            </w:r>
            <w:r w:rsidRPr="00FE13CC">
              <w:rPr>
                <w:rFonts w:eastAsia="宋体" w:hint="eastAsia"/>
                <w:szCs w:val="21"/>
                <w:lang w:val="en-GB"/>
              </w:rPr>
              <w:t>S</w:t>
            </w:r>
            <w:r w:rsidRPr="00FE13CC">
              <w:rPr>
                <w:rFonts w:eastAsia="宋体"/>
                <w:szCs w:val="21"/>
                <w:lang w:val="en-GB"/>
              </w:rPr>
              <w:t xml:space="preserve"> 38.213.</w:t>
            </w:r>
          </w:p>
          <w:p w14:paraId="477BE0B5" w14:textId="4A1E6032" w:rsidR="004E63DF" w:rsidRPr="003E47B5" w:rsidRDefault="00F5678A" w:rsidP="00E113E2">
            <w:pPr>
              <w:spacing w:beforeLines="0" w:before="0" w:after="0"/>
              <w:jc w:val="left"/>
              <w:rPr>
                <w:bCs/>
                <w:iCs/>
              </w:rPr>
            </w:pPr>
            <w:r w:rsidRPr="00FE13CC">
              <w:rPr>
                <w:rFonts w:eastAsia="宋体"/>
                <w:szCs w:val="21"/>
                <w:lang w:val="en-GB"/>
              </w:rPr>
              <w:t>Note: The last valid RO is irrespective of whether the PRACH transmission on the last valid RO in the RO group is dropped or not.</w:t>
            </w:r>
          </w:p>
        </w:tc>
      </w:tr>
    </w:tbl>
    <w:p w14:paraId="6CF6B423" w14:textId="7C4BC352" w:rsidR="00E06E03" w:rsidRPr="002E3A80" w:rsidRDefault="008B2208" w:rsidP="009E6315">
      <w:pPr>
        <w:spacing w:beforeLines="0" w:before="120"/>
        <w:rPr>
          <w:rFonts w:eastAsia="宋体"/>
          <w:szCs w:val="20"/>
          <w:lang w:val="en-GB" w:eastAsia="zh-CN"/>
        </w:rPr>
      </w:pPr>
      <w:r w:rsidRPr="00E133DA">
        <w:rPr>
          <w:rFonts w:eastAsia="宋体"/>
          <w:szCs w:val="20"/>
          <w:lang w:val="en-GB" w:eastAsia="zh-CN"/>
        </w:rPr>
        <w:lastRenderedPageBreak/>
        <w:t xml:space="preserve">In this contribution, </w:t>
      </w:r>
      <w:r w:rsidR="003F086E" w:rsidRPr="00E133DA">
        <w:rPr>
          <w:rFonts w:eastAsia="宋体"/>
          <w:szCs w:val="20"/>
          <w:lang w:val="en-GB" w:eastAsia="zh-CN"/>
        </w:rPr>
        <w:t xml:space="preserve">we </w:t>
      </w:r>
      <w:r w:rsidR="00184CE1">
        <w:rPr>
          <w:rFonts w:eastAsia="宋体"/>
          <w:szCs w:val="20"/>
          <w:lang w:val="en-GB" w:eastAsia="zh-CN"/>
        </w:rPr>
        <w:t xml:space="preserve">further </w:t>
      </w:r>
      <w:r w:rsidR="00223ED4" w:rsidRPr="00E133DA">
        <w:rPr>
          <w:rFonts w:eastAsia="宋体"/>
          <w:szCs w:val="20"/>
          <w:lang w:val="en-GB" w:eastAsia="zh-CN"/>
        </w:rPr>
        <w:t xml:space="preserve">analyse the </w:t>
      </w:r>
      <w:r w:rsidR="007E140B">
        <w:rPr>
          <w:rFonts w:eastAsia="宋体"/>
          <w:szCs w:val="20"/>
          <w:lang w:val="en-GB" w:eastAsia="zh-CN"/>
        </w:rPr>
        <w:t>details</w:t>
      </w:r>
      <w:r w:rsidR="002F1C3A">
        <w:rPr>
          <w:rFonts w:eastAsia="宋体"/>
          <w:szCs w:val="20"/>
          <w:lang w:val="en-GB" w:eastAsia="zh-CN"/>
        </w:rPr>
        <w:t xml:space="preserve"> of multiple PRACH transmissions with same Tx beam</w:t>
      </w:r>
      <w:r w:rsidR="00FB690A">
        <w:rPr>
          <w:rFonts w:eastAsia="宋体"/>
          <w:szCs w:val="20"/>
          <w:lang w:val="en-GB" w:eastAsia="zh-CN"/>
        </w:rPr>
        <w:t xml:space="preserve"> including</w:t>
      </w:r>
      <w:r w:rsidR="00C304E6">
        <w:rPr>
          <w:rFonts w:eastAsia="宋体"/>
          <w:szCs w:val="20"/>
          <w:lang w:val="en-GB" w:eastAsia="zh-CN"/>
        </w:rPr>
        <w:t xml:space="preserve"> PRACH resource configuration, repetition number determination in RACH re-attempt, power control, Msg2 monitoring and PRACH repetition in CFRA</w:t>
      </w:r>
      <w:r w:rsidR="006C4859">
        <w:rPr>
          <w:rFonts w:eastAsia="宋体"/>
          <w:szCs w:val="20"/>
          <w:lang w:val="en-GB" w:eastAsia="zh-CN"/>
        </w:rPr>
        <w:t>.</w:t>
      </w:r>
    </w:p>
    <w:p w14:paraId="12C39907" w14:textId="2AB06360" w:rsidR="00913DD2" w:rsidRDefault="001D1261" w:rsidP="00C62AE3">
      <w:pPr>
        <w:pStyle w:val="1"/>
        <w:keepLines/>
        <w:numPr>
          <w:ilvl w:val="0"/>
          <w:numId w:val="5"/>
        </w:numPr>
        <w:pBdr>
          <w:top w:val="single" w:sz="12" w:space="3" w:color="auto"/>
        </w:pBdr>
        <w:overflowPunct w:val="0"/>
        <w:autoSpaceDE w:val="0"/>
        <w:autoSpaceDN w:val="0"/>
        <w:adjustRightInd w:val="0"/>
        <w:spacing w:beforeLines="100" w:after="240"/>
        <w:ind w:left="431" w:hanging="431"/>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1853558D" w14:textId="51B759C7" w:rsidR="00393444" w:rsidRDefault="005F284A" w:rsidP="003E47B5">
      <w:pPr>
        <w:pStyle w:val="2"/>
        <w:numPr>
          <w:ilvl w:val="1"/>
          <w:numId w:val="1"/>
        </w:numPr>
        <w:spacing w:beforeLines="100" w:after="120"/>
        <w:rPr>
          <w:rFonts w:eastAsiaTheme="minorEastAsia"/>
          <w:lang w:val="en-GB"/>
        </w:rPr>
      </w:pPr>
      <w:r>
        <w:rPr>
          <w:rFonts w:eastAsiaTheme="minorEastAsia" w:hint="eastAsia"/>
          <w:lang w:val="en-GB" w:eastAsia="zh-CN"/>
        </w:rPr>
        <w:t>PRACH</w:t>
      </w:r>
      <w:r>
        <w:rPr>
          <w:rFonts w:eastAsiaTheme="minorEastAsia"/>
          <w:lang w:val="en-GB"/>
        </w:rPr>
        <w:t xml:space="preserve"> resource configuration</w:t>
      </w:r>
    </w:p>
    <w:p w14:paraId="02E37604" w14:textId="44917402" w:rsidR="005F284A" w:rsidRDefault="006D4B9A" w:rsidP="005F284A">
      <w:pPr>
        <w:pStyle w:val="30"/>
        <w:rPr>
          <w:lang w:val="en-GB"/>
        </w:rPr>
      </w:pPr>
      <w:r>
        <w:rPr>
          <w:rFonts w:hint="eastAsia"/>
          <w:lang w:val="en-GB"/>
        </w:rPr>
        <w:t>S</w:t>
      </w:r>
      <w:r>
        <w:rPr>
          <w:lang w:val="en-GB"/>
        </w:rPr>
        <w:t>SB to RO mapping</w:t>
      </w:r>
    </w:p>
    <w:p w14:paraId="7EBE866F" w14:textId="704B7354" w:rsidR="00867161" w:rsidRPr="004B465D" w:rsidRDefault="00867161" w:rsidP="00867161">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t has been agreed that both multiple PRACH transmissions with separate preamble on shared ROs and multiple PRACH transmissions on separate ROs are </w:t>
      </w:r>
      <w:r>
        <w:rPr>
          <w:rFonts w:eastAsiaTheme="minorEastAsia" w:hint="eastAsia"/>
          <w:szCs w:val="20"/>
          <w:lang w:val="en-GB" w:eastAsia="zh-CN"/>
        </w:rPr>
        <w:t>supported</w:t>
      </w:r>
      <w:r>
        <w:rPr>
          <w:rFonts w:eastAsiaTheme="minorEastAsia"/>
          <w:szCs w:val="20"/>
          <w:lang w:val="en-GB" w:eastAsia="zh-CN"/>
        </w:rPr>
        <w:t xml:space="preserve">. For separate preamble on shared ROs, only </w:t>
      </w:r>
      <w:r>
        <w:rPr>
          <w:rFonts w:eastAsiaTheme="minorEastAsia" w:hint="eastAsia"/>
          <w:szCs w:val="20"/>
          <w:lang w:val="en-GB" w:eastAsia="zh-CN"/>
        </w:rPr>
        <w:t>legacy</w:t>
      </w:r>
      <w:r>
        <w:rPr>
          <w:rFonts w:eastAsiaTheme="minorEastAsia"/>
          <w:szCs w:val="20"/>
          <w:lang w:val="en-GB" w:eastAsia="zh-CN"/>
        </w:rPr>
        <w:t xml:space="preserve"> SSB to RO mapping rules defined for Rel-15 4-step RACH can be used. </w:t>
      </w:r>
      <w:proofErr w:type="gramStart"/>
      <w:r>
        <w:rPr>
          <w:rFonts w:eastAsiaTheme="minorEastAsia"/>
          <w:szCs w:val="20"/>
          <w:lang w:val="en-GB" w:eastAsia="zh-CN"/>
        </w:rPr>
        <w:t>In order to</w:t>
      </w:r>
      <w:proofErr w:type="gramEnd"/>
      <w:r>
        <w:rPr>
          <w:rFonts w:eastAsiaTheme="minorEastAsia"/>
          <w:szCs w:val="20"/>
          <w:lang w:val="en-GB" w:eastAsia="zh-CN"/>
        </w:rPr>
        <w:t xml:space="preserve"> reduce </w:t>
      </w:r>
      <w:r w:rsidRPr="000724E3">
        <w:rPr>
          <w:rFonts w:eastAsiaTheme="minorEastAsia"/>
          <w:szCs w:val="20"/>
          <w:lang w:val="en-GB" w:eastAsia="zh-CN"/>
        </w:rPr>
        <w:t>implementation</w:t>
      </w:r>
      <w:r>
        <w:rPr>
          <w:rFonts w:eastAsiaTheme="minorEastAsia"/>
          <w:szCs w:val="20"/>
          <w:lang w:val="en-GB" w:eastAsia="zh-CN"/>
        </w:rPr>
        <w:t xml:space="preserve"> </w:t>
      </w:r>
      <w:r>
        <w:rPr>
          <w:rFonts w:eastAsiaTheme="minorEastAsia" w:hint="eastAsia"/>
          <w:szCs w:val="20"/>
          <w:lang w:val="en-GB" w:eastAsia="zh-CN"/>
        </w:rPr>
        <w:t>complexity</w:t>
      </w:r>
      <w:r>
        <w:rPr>
          <w:rFonts w:eastAsiaTheme="minorEastAsia"/>
          <w:szCs w:val="20"/>
          <w:lang w:val="en-GB" w:eastAsia="zh-CN"/>
        </w:rPr>
        <w:t>, legacy SSB to RO mapping rule should</w:t>
      </w:r>
      <w:r w:rsidR="00B97B11">
        <w:rPr>
          <w:rFonts w:eastAsiaTheme="minorEastAsia"/>
          <w:szCs w:val="20"/>
          <w:lang w:val="en-GB" w:eastAsia="zh-CN"/>
        </w:rPr>
        <w:t xml:space="preserve"> also</w:t>
      </w:r>
      <w:r>
        <w:rPr>
          <w:rFonts w:eastAsiaTheme="minorEastAsia"/>
          <w:szCs w:val="20"/>
          <w:lang w:val="en-GB" w:eastAsia="zh-CN"/>
        </w:rPr>
        <w:t xml:space="preserve"> be used for separate ROs configuration.</w:t>
      </w:r>
    </w:p>
    <w:p w14:paraId="6E384489" w14:textId="3F3196A4" w:rsidR="00867161" w:rsidRDefault="00867161" w:rsidP="00867161">
      <w:pPr>
        <w:overflowPunct w:val="0"/>
        <w:autoSpaceDE w:val="0"/>
        <w:autoSpaceDN w:val="0"/>
        <w:adjustRightInd w:val="0"/>
        <w:spacing w:beforeLines="0" w:before="120" w:after="0"/>
        <w:textAlignment w:val="baseline"/>
        <w:rPr>
          <w:rFonts w:eastAsiaTheme="minorEastAsia"/>
          <w:b/>
          <w:i/>
          <w:iCs/>
          <w:szCs w:val="20"/>
          <w:lang w:val="en-GB" w:eastAsia="zh-CN"/>
        </w:rPr>
      </w:pPr>
      <w:bookmarkStart w:id="4" w:name="_Hlk135057898"/>
      <w:r w:rsidRPr="00A30A51">
        <w:rPr>
          <w:rFonts w:eastAsiaTheme="minorEastAsia"/>
          <w:b/>
          <w:i/>
          <w:iCs/>
          <w:szCs w:val="20"/>
          <w:lang w:val="en-GB" w:eastAsia="zh-CN"/>
        </w:rPr>
        <w:t xml:space="preserve">Proposal </w:t>
      </w:r>
      <w:r w:rsidR="008A4CF0">
        <w:rPr>
          <w:rFonts w:eastAsiaTheme="minorEastAsia"/>
          <w:b/>
          <w:i/>
          <w:iCs/>
          <w:szCs w:val="20"/>
          <w:lang w:val="en-GB" w:eastAsia="zh-CN"/>
        </w:rPr>
        <w:t>1</w:t>
      </w:r>
      <w:r w:rsidRPr="00A30A51">
        <w:rPr>
          <w:rFonts w:eastAsiaTheme="minorEastAsia"/>
          <w:b/>
          <w:i/>
          <w:iCs/>
          <w:szCs w:val="20"/>
          <w:lang w:val="en-GB" w:eastAsia="zh-CN"/>
        </w:rPr>
        <w:t>:</w:t>
      </w:r>
    </w:p>
    <w:p w14:paraId="2329CD3D" w14:textId="114DC1E2" w:rsidR="008A4CF0" w:rsidRPr="00B97B11" w:rsidRDefault="00867161" w:rsidP="00B97B11">
      <w:pPr>
        <w:pStyle w:val="aff"/>
        <w:numPr>
          <w:ilvl w:val="0"/>
          <w:numId w:val="47"/>
        </w:numPr>
        <w:overflowPunct w:val="0"/>
        <w:autoSpaceDE w:val="0"/>
        <w:autoSpaceDN w:val="0"/>
        <w:adjustRightInd w:val="0"/>
        <w:spacing w:beforeLines="0" w:before="0" w:after="0"/>
        <w:ind w:firstLineChars="0"/>
        <w:textAlignment w:val="baseline"/>
        <w:rPr>
          <w:i/>
          <w:iCs/>
          <w:szCs w:val="20"/>
          <w:lang w:val="en-GB"/>
        </w:rPr>
      </w:pPr>
      <w:r w:rsidRPr="00524D4A">
        <w:rPr>
          <w:rFonts w:ascii="Times New Roman" w:eastAsiaTheme="minorEastAsia" w:hAnsi="Times New Roman" w:cs="Times New Roman"/>
          <w:b/>
          <w:i/>
          <w:iCs/>
          <w:szCs w:val="20"/>
          <w:lang w:val="en-GB"/>
        </w:rPr>
        <w:t xml:space="preserve">For </w:t>
      </w:r>
      <w:r w:rsidRPr="00113562">
        <w:rPr>
          <w:rFonts w:ascii="Times New Roman" w:eastAsiaTheme="minorEastAsia" w:hAnsi="Times New Roman" w:cs="Times New Roman"/>
          <w:b/>
          <w:i/>
          <w:iCs/>
          <w:szCs w:val="20"/>
          <w:lang w:val="en-GB"/>
        </w:rPr>
        <w:t>multiple PRACH transmissions</w:t>
      </w:r>
      <w:r>
        <w:rPr>
          <w:rFonts w:ascii="Times New Roman" w:eastAsiaTheme="minorEastAsia" w:hAnsi="Times New Roman" w:cs="Times New Roman" w:hint="eastAsia"/>
          <w:b/>
          <w:i/>
          <w:iCs/>
          <w:szCs w:val="20"/>
          <w:lang w:val="en-GB"/>
        </w:rPr>
        <w:t>,</w:t>
      </w:r>
      <w:r>
        <w:rPr>
          <w:rFonts w:ascii="Times New Roman" w:eastAsiaTheme="minorEastAsia" w:hAnsi="Times New Roman" w:cs="Times New Roman"/>
          <w:b/>
          <w:i/>
          <w:iCs/>
          <w:szCs w:val="20"/>
          <w:lang w:val="en-GB"/>
        </w:rPr>
        <w:t xml:space="preserve"> </w:t>
      </w:r>
      <w:r w:rsidRPr="003E6538">
        <w:rPr>
          <w:rFonts w:ascii="Times New Roman" w:eastAsiaTheme="minorEastAsia" w:hAnsi="Times New Roman" w:cs="Times New Roman"/>
          <w:b/>
          <w:i/>
          <w:iCs/>
          <w:szCs w:val="20"/>
          <w:lang w:val="en-GB"/>
        </w:rPr>
        <w:t xml:space="preserve">legacy SSB to RO mapping rules defined for Rel-15 4-step RACH </w:t>
      </w:r>
      <w:proofErr w:type="gramStart"/>
      <w:r>
        <w:rPr>
          <w:rFonts w:ascii="Times New Roman" w:eastAsiaTheme="minorEastAsia" w:hAnsi="Times New Roman" w:cs="Times New Roman"/>
          <w:b/>
          <w:i/>
          <w:iCs/>
          <w:szCs w:val="20"/>
          <w:lang w:val="en-GB"/>
        </w:rPr>
        <w:t xml:space="preserve">should </w:t>
      </w:r>
      <w:r w:rsidRPr="003E6538">
        <w:rPr>
          <w:rFonts w:ascii="Times New Roman" w:eastAsiaTheme="minorEastAsia" w:hAnsi="Times New Roman" w:cs="Times New Roman"/>
          <w:b/>
          <w:i/>
          <w:iCs/>
          <w:szCs w:val="20"/>
          <w:lang w:val="en-GB"/>
        </w:rPr>
        <w:t xml:space="preserve"> be</w:t>
      </w:r>
      <w:proofErr w:type="gramEnd"/>
      <w:r w:rsidRPr="003E6538">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re</w:t>
      </w:r>
      <w:r w:rsidRPr="003E6538">
        <w:rPr>
          <w:rFonts w:ascii="Times New Roman" w:eastAsiaTheme="minorEastAsia" w:hAnsi="Times New Roman" w:cs="Times New Roman"/>
          <w:b/>
          <w:i/>
          <w:iCs/>
          <w:szCs w:val="20"/>
          <w:lang w:val="en-GB"/>
        </w:rPr>
        <w:t>used</w:t>
      </w:r>
      <w:r>
        <w:rPr>
          <w:rFonts w:ascii="Times New Roman" w:eastAsiaTheme="minorEastAsia" w:hAnsi="Times New Roman" w:cs="Times New Roman"/>
          <w:b/>
          <w:i/>
          <w:iCs/>
          <w:szCs w:val="20"/>
          <w:lang w:val="en-GB"/>
        </w:rPr>
        <w:t>, and RO group should be determined after SSB to RO mapping</w:t>
      </w:r>
      <w:r w:rsidRPr="002A78CD">
        <w:rPr>
          <w:rFonts w:ascii="Times New Roman" w:eastAsiaTheme="minorEastAsia" w:hAnsi="Times New Roman" w:cs="Times New Roman"/>
          <w:b/>
          <w:i/>
          <w:iCs/>
          <w:szCs w:val="20"/>
          <w:lang w:val="en-GB"/>
        </w:rPr>
        <w:t xml:space="preserve">. </w:t>
      </w:r>
      <w:bookmarkEnd w:id="4"/>
    </w:p>
    <w:p w14:paraId="68176E9C" w14:textId="3D8DA7E3" w:rsidR="00BF2E44" w:rsidRPr="00427FDE" w:rsidRDefault="00BF2E44" w:rsidP="00B97B11">
      <w:pPr>
        <w:pStyle w:val="30"/>
        <w:rPr>
          <w:lang w:val="en-GB"/>
        </w:rPr>
      </w:pPr>
      <w:r>
        <w:rPr>
          <w:lang w:val="en-GB"/>
        </w:rPr>
        <w:t xml:space="preserve">RO group determination </w:t>
      </w:r>
    </w:p>
    <w:p w14:paraId="0C90F357" w14:textId="77777777" w:rsidR="00CC5B6A" w:rsidRPr="002A78CD" w:rsidRDefault="00CC5B6A" w:rsidP="00CC5B6A">
      <w:pPr>
        <w:overflowPunct w:val="0"/>
        <w:autoSpaceDE w:val="0"/>
        <w:autoSpaceDN w:val="0"/>
        <w:adjustRightInd w:val="0"/>
        <w:spacing w:beforeLines="0" w:before="0" w:afterLines="5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 xml:space="preserve">n RAN2#121bis-e meeting, the following agreement about multiple PRACH transmissions has been achieved. </w:t>
      </w:r>
    </w:p>
    <w:tbl>
      <w:tblPr>
        <w:tblStyle w:val="af6"/>
        <w:tblW w:w="0" w:type="auto"/>
        <w:tblLook w:val="04A0" w:firstRow="1" w:lastRow="0" w:firstColumn="1" w:lastColumn="0" w:noHBand="0" w:noVBand="1"/>
      </w:tblPr>
      <w:tblGrid>
        <w:gridCol w:w="9631"/>
      </w:tblGrid>
      <w:tr w:rsidR="00CC5B6A" w14:paraId="4ABE36A7" w14:textId="77777777" w:rsidTr="00995C07">
        <w:tc>
          <w:tcPr>
            <w:tcW w:w="9631" w:type="dxa"/>
          </w:tcPr>
          <w:p w14:paraId="2FD419D0" w14:textId="77777777" w:rsidR="00CC5B6A" w:rsidRPr="000766E5" w:rsidRDefault="00CC5B6A" w:rsidP="000766E5">
            <w:pPr>
              <w:pStyle w:val="Doc-text2"/>
              <w:ind w:left="0" w:firstLine="0"/>
              <w:rPr>
                <w:rFonts w:ascii="Times New Roman" w:hAnsi="Times New Roman"/>
                <w:highlight w:val="green"/>
              </w:rPr>
            </w:pPr>
            <w:r w:rsidRPr="000766E5">
              <w:rPr>
                <w:rFonts w:ascii="Times New Roman" w:hAnsi="Times New Roman"/>
                <w:highlight w:val="green"/>
              </w:rPr>
              <w:t>Agreements</w:t>
            </w:r>
          </w:p>
          <w:p w14:paraId="76EF05CB" w14:textId="77777777" w:rsidR="00CC5B6A" w:rsidRPr="008301C8" w:rsidRDefault="00CC5B6A" w:rsidP="00995C07">
            <w:pPr>
              <w:numPr>
                <w:ilvl w:val="0"/>
                <w:numId w:val="65"/>
              </w:numPr>
              <w:tabs>
                <w:tab w:val="left" w:pos="1622"/>
              </w:tabs>
              <w:overflowPunct w:val="0"/>
              <w:autoSpaceDE w:val="0"/>
              <w:autoSpaceDN w:val="0"/>
              <w:adjustRightInd w:val="0"/>
              <w:spacing w:beforeLines="0" w:before="0" w:after="0"/>
              <w:jc w:val="left"/>
              <w:textAlignment w:val="baseline"/>
              <w:rPr>
                <w:b/>
                <w:bCs/>
                <w:szCs w:val="20"/>
                <w:lang w:val="en-GB" w:eastAsia="ja-JP"/>
              </w:rPr>
            </w:pPr>
            <w:r w:rsidRPr="008301C8">
              <w:rPr>
                <w:szCs w:val="20"/>
                <w:lang w:val="en-GB" w:eastAsia="ja-JP"/>
              </w:rPr>
              <w:t>Msg1 repetition with different repetition number {2, 4, 8} are treated a separate feature, and a RACH partition is associated with a specific repetition number (Stage 3 details are FFS, e.g. we should not use all the spare values in the current IE)</w:t>
            </w:r>
          </w:p>
        </w:tc>
      </w:tr>
    </w:tbl>
    <w:p w14:paraId="7E4392E2" w14:textId="77777777" w:rsidR="00CC5B6A" w:rsidRDefault="00CC5B6A" w:rsidP="00CC5B6A">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0166EFBA" w14:textId="5604AEDA" w:rsidR="00CC5B6A" w:rsidRPr="00CD4B5B" w:rsidRDefault="00CC5B6A" w:rsidP="00CC5B6A">
      <w:pPr>
        <w:pStyle w:val="aff"/>
        <w:numPr>
          <w:ilvl w:val="0"/>
          <w:numId w:val="47"/>
        </w:numPr>
        <w:overflowPunct w:val="0"/>
        <w:autoSpaceDE w:val="0"/>
        <w:autoSpaceDN w:val="0"/>
        <w:adjustRightInd w:val="0"/>
        <w:spacing w:beforeLines="0" w:before="0" w:afterLines="50"/>
        <w:ind w:left="714" w:firstLineChars="0" w:hanging="357"/>
        <w:textAlignment w:val="baseline"/>
        <w:rPr>
          <w:rFonts w:eastAsiaTheme="minorEastAsia"/>
          <w:b/>
          <w:i/>
          <w:iCs/>
          <w:szCs w:val="20"/>
          <w:lang w:val="en-GB"/>
        </w:rPr>
      </w:pPr>
      <w:r>
        <w:rPr>
          <w:rFonts w:ascii="Times New Roman" w:eastAsiaTheme="minorEastAsia" w:hAnsi="Times New Roman" w:cs="Times New Roman"/>
          <w:b/>
          <w:i/>
          <w:iCs/>
          <w:szCs w:val="20"/>
          <w:lang w:val="en-GB"/>
        </w:rPr>
        <w:t>The PRACH resources for multiple PRACH transmissions with different repetition number</w:t>
      </w:r>
      <w:r w:rsidR="00ED78FA">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 xml:space="preserve"> are separately configured as different feature</w:t>
      </w:r>
      <w:r w:rsidR="00DB38F6">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w:t>
      </w:r>
    </w:p>
    <w:p w14:paraId="25522C11" w14:textId="7B79F5DB" w:rsidR="00DB38F6" w:rsidRDefault="00DB38F6" w:rsidP="00CC5B6A">
      <w:pPr>
        <w:overflowPunct w:val="0"/>
        <w:autoSpaceDE w:val="0"/>
        <w:autoSpaceDN w:val="0"/>
        <w:adjustRightInd w:val="0"/>
        <w:spacing w:beforeLines="0" w:before="0" w:after="0"/>
        <w:textAlignment w:val="baseline"/>
        <w:rPr>
          <w:rFonts w:eastAsiaTheme="minorEastAsia"/>
          <w:szCs w:val="20"/>
          <w:lang w:val="en-GB"/>
        </w:rPr>
      </w:pPr>
      <w:r>
        <w:rPr>
          <w:rFonts w:eastAsiaTheme="minorEastAsia"/>
          <w:szCs w:val="20"/>
          <w:lang w:val="en-GB" w:eastAsia="zh-CN"/>
        </w:rPr>
        <w:t xml:space="preserve">According to RAN2 </w:t>
      </w:r>
      <w:r>
        <w:rPr>
          <w:rFonts w:eastAsiaTheme="minorEastAsia" w:hint="eastAsia"/>
          <w:szCs w:val="20"/>
          <w:lang w:val="en-GB" w:eastAsia="zh-CN"/>
        </w:rPr>
        <w:t>agreement</w:t>
      </w:r>
      <w:r w:rsidR="00CC5B6A">
        <w:rPr>
          <w:rFonts w:eastAsiaTheme="minorEastAsia"/>
          <w:szCs w:val="20"/>
          <w:lang w:val="en-GB" w:eastAsia="zh-CN"/>
        </w:rPr>
        <w:t>, RO group</w:t>
      </w:r>
      <w:r w:rsidR="00CC5B6A">
        <w:rPr>
          <w:rFonts w:eastAsiaTheme="minorEastAsia" w:hint="eastAsia"/>
          <w:szCs w:val="20"/>
          <w:lang w:val="en-GB" w:eastAsia="zh-CN"/>
        </w:rPr>
        <w:t>s</w:t>
      </w:r>
      <w:r w:rsidR="00CC5B6A">
        <w:rPr>
          <w:rFonts w:eastAsiaTheme="minorEastAsia"/>
          <w:szCs w:val="20"/>
          <w:lang w:val="en-GB" w:eastAsia="zh-CN"/>
        </w:rPr>
        <w:t xml:space="preserve"> </w:t>
      </w:r>
      <w:r w:rsidR="00CC5B6A">
        <w:rPr>
          <w:rFonts w:eastAsiaTheme="minorEastAsia" w:hint="eastAsia"/>
          <w:szCs w:val="20"/>
          <w:lang w:val="en-GB" w:eastAsia="zh-CN"/>
        </w:rPr>
        <w:t>corresponding</w:t>
      </w:r>
      <w:r w:rsidR="00CC5B6A">
        <w:rPr>
          <w:rFonts w:eastAsiaTheme="minorEastAsia"/>
          <w:szCs w:val="20"/>
          <w:lang w:val="en-GB" w:eastAsia="zh-CN"/>
        </w:rPr>
        <w:t xml:space="preserve"> </w:t>
      </w:r>
      <w:r w:rsidR="00CC5B6A">
        <w:rPr>
          <w:rFonts w:eastAsiaTheme="minorEastAsia" w:hint="eastAsia"/>
          <w:szCs w:val="20"/>
          <w:lang w:val="en-GB" w:eastAsia="zh-CN"/>
        </w:rPr>
        <w:t>to</w:t>
      </w:r>
      <w:r w:rsidR="00CC5B6A">
        <w:rPr>
          <w:rFonts w:eastAsiaTheme="minorEastAsia"/>
          <w:szCs w:val="20"/>
          <w:lang w:val="en-GB" w:eastAsia="zh-CN"/>
        </w:rPr>
        <w:t xml:space="preserve"> </w:t>
      </w:r>
      <w:r w:rsidR="00CC5B6A">
        <w:rPr>
          <w:rFonts w:eastAsiaTheme="minorEastAsia" w:hint="eastAsia"/>
          <w:szCs w:val="20"/>
          <w:lang w:val="en-GB" w:eastAsia="zh-CN"/>
        </w:rPr>
        <w:t>multiple</w:t>
      </w:r>
      <w:r w:rsidR="00CC5B6A">
        <w:rPr>
          <w:rFonts w:eastAsiaTheme="minorEastAsia"/>
          <w:szCs w:val="20"/>
          <w:lang w:val="en-GB" w:eastAsia="zh-CN"/>
        </w:rPr>
        <w:t xml:space="preserve"> </w:t>
      </w:r>
      <w:r w:rsidR="00CC5B6A">
        <w:rPr>
          <w:rFonts w:eastAsiaTheme="minorEastAsia" w:hint="eastAsia"/>
          <w:szCs w:val="20"/>
          <w:lang w:val="en-GB" w:eastAsia="zh-CN"/>
        </w:rPr>
        <w:t>PRACH</w:t>
      </w:r>
      <w:r w:rsidR="00CC5B6A">
        <w:rPr>
          <w:rFonts w:eastAsiaTheme="minorEastAsia"/>
          <w:szCs w:val="20"/>
          <w:lang w:val="en-GB" w:eastAsia="zh-CN"/>
        </w:rPr>
        <w:t xml:space="preserve"> </w:t>
      </w:r>
      <w:r w:rsidR="00CC5B6A">
        <w:rPr>
          <w:rFonts w:eastAsiaTheme="minorEastAsia" w:hint="eastAsia"/>
          <w:szCs w:val="20"/>
          <w:lang w:val="en-GB" w:eastAsia="zh-CN"/>
        </w:rPr>
        <w:t>transmissions</w:t>
      </w:r>
      <w:r w:rsidR="00CC5B6A">
        <w:rPr>
          <w:rFonts w:eastAsiaTheme="minorEastAsia"/>
          <w:szCs w:val="20"/>
          <w:lang w:val="en-GB" w:eastAsia="zh-CN"/>
        </w:rPr>
        <w:t xml:space="preserve"> with </w:t>
      </w:r>
      <w:r w:rsidR="00CC5B6A">
        <w:rPr>
          <w:rFonts w:eastAsiaTheme="minorEastAsia" w:hint="eastAsia"/>
          <w:szCs w:val="20"/>
          <w:lang w:val="en-GB" w:eastAsia="zh-CN"/>
        </w:rPr>
        <w:t>different</w:t>
      </w:r>
      <w:r w:rsidR="00CC5B6A">
        <w:rPr>
          <w:rFonts w:eastAsiaTheme="minorEastAsia"/>
          <w:szCs w:val="20"/>
          <w:lang w:val="en-GB" w:eastAsia="zh-CN"/>
        </w:rPr>
        <w:t xml:space="preserve"> </w:t>
      </w:r>
      <w:r w:rsidR="00CC5B6A">
        <w:rPr>
          <w:rFonts w:eastAsiaTheme="minorEastAsia" w:hint="eastAsia"/>
          <w:szCs w:val="20"/>
          <w:lang w:val="en-GB" w:eastAsia="zh-CN"/>
        </w:rPr>
        <w:t>repetition</w:t>
      </w:r>
      <w:r w:rsidR="00CC5B6A">
        <w:rPr>
          <w:rFonts w:eastAsiaTheme="minorEastAsia"/>
          <w:szCs w:val="20"/>
          <w:lang w:val="en-GB" w:eastAsia="zh-CN"/>
        </w:rPr>
        <w:t xml:space="preserve"> </w:t>
      </w:r>
      <w:r w:rsidR="00CC5B6A">
        <w:rPr>
          <w:rFonts w:eastAsiaTheme="minorEastAsia" w:hint="eastAsia"/>
          <w:szCs w:val="20"/>
          <w:lang w:val="en-GB" w:eastAsia="zh-CN"/>
        </w:rPr>
        <w:t>number</w:t>
      </w:r>
      <w:r w:rsidR="0035798A">
        <w:rPr>
          <w:rFonts w:eastAsiaTheme="minorEastAsia"/>
          <w:szCs w:val="20"/>
          <w:lang w:val="en-GB" w:eastAsia="zh-CN"/>
        </w:rPr>
        <w:t>s</w:t>
      </w:r>
      <w:r w:rsidR="00CC5B6A">
        <w:rPr>
          <w:rFonts w:eastAsiaTheme="minorEastAsia"/>
          <w:szCs w:val="20"/>
          <w:lang w:val="en-GB" w:eastAsia="zh-CN"/>
        </w:rPr>
        <w:t xml:space="preserve"> </w:t>
      </w:r>
      <w:r w:rsidR="00B97B11">
        <w:rPr>
          <w:rFonts w:eastAsiaTheme="minorEastAsia"/>
          <w:szCs w:val="20"/>
          <w:lang w:val="en-GB" w:eastAsia="zh-CN"/>
        </w:rPr>
        <w:t>are</w:t>
      </w:r>
      <w:r w:rsidR="00CC5B6A">
        <w:rPr>
          <w:rFonts w:eastAsiaTheme="minorEastAsia"/>
          <w:szCs w:val="20"/>
          <w:lang w:val="en-GB" w:eastAsia="zh-CN"/>
        </w:rPr>
        <w:t xml:space="preserve"> determined </w:t>
      </w:r>
      <w:r w:rsidR="00CC5B6A">
        <w:rPr>
          <w:rFonts w:eastAsiaTheme="minorEastAsia" w:hint="eastAsia"/>
          <w:szCs w:val="20"/>
          <w:lang w:val="en-GB" w:eastAsia="zh-CN"/>
        </w:rPr>
        <w:t>separately</w:t>
      </w:r>
      <w:r w:rsidR="00CC5B6A">
        <w:rPr>
          <w:rFonts w:eastAsiaTheme="minorEastAsia"/>
          <w:szCs w:val="20"/>
          <w:lang w:val="en-GB" w:eastAsia="zh-CN"/>
        </w:rPr>
        <w:t xml:space="preserve">. As is known, within one SSB to RO association pattern period, SSB to RO mapping would form a pattern that can be repeated periodically. </w:t>
      </w:r>
      <w:r w:rsidR="00CC5B6A">
        <w:rPr>
          <w:rFonts w:eastAsiaTheme="minorEastAsia"/>
          <w:szCs w:val="20"/>
          <w:lang w:val="en-GB"/>
        </w:rPr>
        <w:t xml:space="preserve">And such period is comprised of one or multiple SSB to RO association periods as defined in table 8.1-1 of 3GPP TS 38.213 V17.5.0. </w:t>
      </w:r>
      <w:r>
        <w:rPr>
          <w:rFonts w:eastAsiaTheme="minorEastAsia" w:hint="eastAsia"/>
          <w:szCs w:val="20"/>
          <w:lang w:val="en-GB" w:eastAsia="zh-CN"/>
        </w:rPr>
        <w:t>Therefore</w:t>
      </w:r>
      <w:r>
        <w:rPr>
          <w:rFonts w:eastAsiaTheme="minorEastAsia"/>
          <w:szCs w:val="20"/>
          <w:lang w:val="en-GB"/>
        </w:rPr>
        <w:t>, it is reasonable that a set of RO groups is determined</w:t>
      </w:r>
      <w:r w:rsidR="00B97B11">
        <w:rPr>
          <w:rFonts w:eastAsiaTheme="minorEastAsia"/>
          <w:szCs w:val="20"/>
          <w:lang w:val="en-GB"/>
        </w:rPr>
        <w:t xml:space="preserve"> in</w:t>
      </w:r>
      <w:r>
        <w:rPr>
          <w:rFonts w:eastAsiaTheme="minorEastAsia"/>
          <w:szCs w:val="20"/>
          <w:lang w:val="en-GB"/>
        </w:rPr>
        <w:t xml:space="preserve"> a time window which consists of K SSB to RO association pattern period</w:t>
      </w:r>
      <w:r w:rsidR="00553AF4">
        <w:rPr>
          <w:rFonts w:eastAsiaTheme="minorEastAsia"/>
          <w:szCs w:val="20"/>
          <w:lang w:val="en-GB"/>
        </w:rPr>
        <w:t>s</w:t>
      </w:r>
      <w:r>
        <w:rPr>
          <w:rFonts w:eastAsiaTheme="minorEastAsia"/>
          <w:szCs w:val="20"/>
          <w:lang w:val="en-GB"/>
        </w:rPr>
        <w:t xml:space="preserve">. In the time window, </w:t>
      </w:r>
      <w:r w:rsidR="00553AF4">
        <w:rPr>
          <w:rFonts w:eastAsiaTheme="minorEastAsia"/>
          <w:szCs w:val="20"/>
          <w:lang w:val="en-GB"/>
        </w:rPr>
        <w:t>for all SSBs, there</w:t>
      </w:r>
      <w:r w:rsidR="00B97B11">
        <w:rPr>
          <w:rFonts w:eastAsiaTheme="minorEastAsia"/>
          <w:szCs w:val="20"/>
          <w:lang w:val="en-GB"/>
        </w:rPr>
        <w:t xml:space="preserve"> should</w:t>
      </w:r>
      <w:r w:rsidR="00553AF4">
        <w:rPr>
          <w:rFonts w:eastAsiaTheme="minorEastAsia"/>
          <w:szCs w:val="20"/>
          <w:lang w:val="en-GB"/>
        </w:rPr>
        <w:t xml:space="preserve"> be one or more RO groups </w:t>
      </w:r>
      <w:r w:rsidR="00553AF4">
        <w:rPr>
          <w:rFonts w:eastAsiaTheme="minorEastAsia" w:hint="eastAsia"/>
          <w:szCs w:val="20"/>
          <w:lang w:val="en-GB" w:eastAsia="zh-CN"/>
        </w:rPr>
        <w:t>corresponding</w:t>
      </w:r>
      <w:r w:rsidR="00553AF4">
        <w:rPr>
          <w:rFonts w:eastAsiaTheme="minorEastAsia"/>
          <w:szCs w:val="20"/>
          <w:lang w:val="en-GB"/>
        </w:rPr>
        <w:t xml:space="preserve"> </w:t>
      </w:r>
      <w:r w:rsidR="00553AF4">
        <w:rPr>
          <w:rFonts w:eastAsiaTheme="minorEastAsia" w:hint="eastAsia"/>
          <w:szCs w:val="20"/>
          <w:lang w:val="en-GB" w:eastAsia="zh-CN"/>
        </w:rPr>
        <w:t>to</w:t>
      </w:r>
      <w:r w:rsidR="00553AF4">
        <w:rPr>
          <w:rFonts w:eastAsiaTheme="minorEastAsia"/>
          <w:szCs w:val="20"/>
          <w:lang w:val="en-GB"/>
        </w:rPr>
        <w:t xml:space="preserve"> the </w:t>
      </w:r>
      <w:r w:rsidR="00553AF4">
        <w:rPr>
          <w:rFonts w:eastAsiaTheme="minorEastAsia" w:hint="eastAsia"/>
          <w:szCs w:val="20"/>
          <w:lang w:val="en-GB" w:eastAsia="zh-CN"/>
        </w:rPr>
        <w:t>number</w:t>
      </w:r>
      <w:r w:rsidR="00553AF4">
        <w:rPr>
          <w:rFonts w:eastAsiaTheme="minorEastAsia"/>
          <w:szCs w:val="20"/>
          <w:lang w:val="en-GB"/>
        </w:rPr>
        <w:t xml:space="preserve"> of multiple PRACH transmissions configured by network.</w:t>
      </w:r>
    </w:p>
    <w:p w14:paraId="66953B08" w14:textId="77777777" w:rsidR="00CC5B6A" w:rsidRPr="003E47B5" w:rsidRDefault="00CC5B6A" w:rsidP="00CC5B6A">
      <w:pPr>
        <w:pStyle w:val="TH"/>
        <w:spacing w:before="120"/>
        <w:rPr>
          <w:rFonts w:ascii="Times New Roman" w:hAnsi="Times New Roman"/>
          <w:b w:val="0"/>
          <w:bCs/>
        </w:rPr>
      </w:pPr>
      <w:r w:rsidRPr="003E47B5">
        <w:rPr>
          <w:rFonts w:ascii="Times New Roman" w:hAnsi="Times New Roman"/>
          <w:b w:val="0"/>
          <w:bCs/>
        </w:rPr>
        <w:t>Table 8.1-1</w:t>
      </w:r>
      <w:r w:rsidRPr="003E47B5">
        <w:rPr>
          <w:rFonts w:ascii="Times New Roman" w:eastAsiaTheme="minorEastAsia" w:hAnsi="Times New Roman"/>
          <w:b w:val="0"/>
          <w:bCs/>
        </w:rPr>
        <w:t xml:space="preserve"> of 3GPP TS 38.213 </w:t>
      </w:r>
      <w:r>
        <w:rPr>
          <w:rFonts w:ascii="Times New Roman" w:eastAsiaTheme="minorEastAsia" w:hAnsi="Times New Roman"/>
          <w:b w:val="0"/>
          <w:bCs/>
        </w:rPr>
        <w:t>v</w:t>
      </w:r>
      <w:r w:rsidRPr="003E47B5">
        <w:rPr>
          <w:rFonts w:ascii="Times New Roman" w:eastAsiaTheme="minorEastAsia" w:hAnsi="Times New Roman"/>
          <w:b w:val="0"/>
          <w:bCs/>
        </w:rPr>
        <w:t>17.5.0</w:t>
      </w:r>
      <w:r w:rsidRPr="003E47B5">
        <w:rPr>
          <w:rFonts w:ascii="Times New Roman" w:hAnsi="Times New Roman"/>
          <w:b w:val="0"/>
          <w:bCs/>
        </w:rPr>
        <w:t>: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C5B6A" w:rsidRPr="00C2686A" w14:paraId="642124F6" w14:textId="77777777" w:rsidTr="00995C0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6069872" w14:textId="77777777" w:rsidR="00CC5B6A" w:rsidRPr="003E47B5" w:rsidRDefault="00CC5B6A" w:rsidP="00995C07">
            <w:pPr>
              <w:pStyle w:val="TAH"/>
              <w:spacing w:before="120"/>
              <w:rPr>
                <w:rFonts w:ascii="Times New Roman" w:hAnsi="Times New Roman"/>
                <w:b w:val="0"/>
                <w:bCs/>
                <w:sz w:val="20"/>
              </w:rPr>
            </w:pPr>
            <w:r w:rsidRPr="003E47B5">
              <w:rPr>
                <w:rFonts w:ascii="Times New Roman" w:hAnsi="Times New Roman"/>
                <w:b w:val="0"/>
                <w:bCs/>
                <w:sz w:val="20"/>
              </w:rPr>
              <w:t>PRACH configuration period (</w:t>
            </w:r>
            <w:proofErr w:type="spellStart"/>
            <w:r w:rsidRPr="003E47B5">
              <w:rPr>
                <w:rFonts w:ascii="Times New Roman" w:hAnsi="Times New Roman"/>
                <w:b w:val="0"/>
                <w:bCs/>
                <w:sz w:val="20"/>
              </w:rPr>
              <w:t>msec</w:t>
            </w:r>
            <w:proofErr w:type="spellEnd"/>
            <w:r w:rsidRPr="003E47B5">
              <w:rPr>
                <w:rFonts w:ascii="Times New Roman" w:hAnsi="Times New Roman"/>
                <w:b w:val="0"/>
                <w:bCs/>
                <w:sz w:val="20"/>
              </w:rP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6130E87" w14:textId="77777777" w:rsidR="00CC5B6A" w:rsidRPr="003E47B5" w:rsidRDefault="00CC5B6A" w:rsidP="00995C07">
            <w:pPr>
              <w:pStyle w:val="TAH"/>
              <w:spacing w:before="120"/>
              <w:rPr>
                <w:rFonts w:ascii="Times New Roman" w:hAnsi="Times New Roman"/>
                <w:b w:val="0"/>
                <w:bCs/>
                <w:sz w:val="20"/>
              </w:rPr>
            </w:pPr>
            <w:r w:rsidRPr="003E47B5">
              <w:rPr>
                <w:rFonts w:ascii="Times New Roman" w:hAnsi="Times New Roman"/>
                <w:b w:val="0"/>
                <w:bCs/>
                <w:sz w:val="20"/>
              </w:rPr>
              <w:t>Association period (number of PRACH configuration periods)</w:t>
            </w:r>
          </w:p>
        </w:tc>
      </w:tr>
      <w:tr w:rsidR="00CC5B6A" w:rsidRPr="00C2686A" w14:paraId="200CE1FF" w14:textId="77777777" w:rsidTr="0099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693DBFD"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10</w:t>
            </w:r>
          </w:p>
        </w:tc>
        <w:tc>
          <w:tcPr>
            <w:tcW w:w="3780" w:type="dxa"/>
            <w:tcBorders>
              <w:top w:val="single" w:sz="4" w:space="0" w:color="auto"/>
              <w:left w:val="single" w:sz="4" w:space="0" w:color="auto"/>
              <w:bottom w:val="single" w:sz="4" w:space="0" w:color="auto"/>
              <w:right w:val="single" w:sz="4" w:space="0" w:color="auto"/>
            </w:tcBorders>
            <w:vAlign w:val="center"/>
          </w:tcPr>
          <w:p w14:paraId="516B64F5"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{1, 2, 4, 8, 16}</w:t>
            </w:r>
          </w:p>
        </w:tc>
      </w:tr>
      <w:tr w:rsidR="00CC5B6A" w:rsidRPr="00C2686A" w14:paraId="49EA8C1D" w14:textId="77777777" w:rsidTr="0099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46C90F"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20</w:t>
            </w:r>
          </w:p>
        </w:tc>
        <w:tc>
          <w:tcPr>
            <w:tcW w:w="3780" w:type="dxa"/>
            <w:tcBorders>
              <w:top w:val="single" w:sz="4" w:space="0" w:color="auto"/>
              <w:left w:val="single" w:sz="4" w:space="0" w:color="auto"/>
              <w:bottom w:val="single" w:sz="4" w:space="0" w:color="auto"/>
              <w:right w:val="single" w:sz="4" w:space="0" w:color="auto"/>
            </w:tcBorders>
            <w:vAlign w:val="center"/>
          </w:tcPr>
          <w:p w14:paraId="1B9BFAA0"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{1, 2, 4, 8}</w:t>
            </w:r>
          </w:p>
        </w:tc>
      </w:tr>
      <w:tr w:rsidR="00CC5B6A" w:rsidRPr="00C2686A" w14:paraId="06285B79" w14:textId="77777777" w:rsidTr="0099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0E1305"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40</w:t>
            </w:r>
          </w:p>
        </w:tc>
        <w:tc>
          <w:tcPr>
            <w:tcW w:w="3780" w:type="dxa"/>
            <w:tcBorders>
              <w:top w:val="single" w:sz="4" w:space="0" w:color="auto"/>
              <w:left w:val="single" w:sz="4" w:space="0" w:color="auto"/>
              <w:bottom w:val="single" w:sz="4" w:space="0" w:color="auto"/>
              <w:right w:val="single" w:sz="4" w:space="0" w:color="auto"/>
            </w:tcBorders>
            <w:vAlign w:val="center"/>
          </w:tcPr>
          <w:p w14:paraId="24FC8288"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{1, 2, 4}</w:t>
            </w:r>
          </w:p>
        </w:tc>
      </w:tr>
      <w:tr w:rsidR="00CC5B6A" w:rsidRPr="00C2686A" w14:paraId="38F1F814" w14:textId="77777777" w:rsidTr="0099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549F00C"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80</w:t>
            </w:r>
          </w:p>
        </w:tc>
        <w:tc>
          <w:tcPr>
            <w:tcW w:w="3780" w:type="dxa"/>
            <w:tcBorders>
              <w:top w:val="single" w:sz="4" w:space="0" w:color="auto"/>
              <w:left w:val="single" w:sz="4" w:space="0" w:color="auto"/>
              <w:bottom w:val="single" w:sz="4" w:space="0" w:color="auto"/>
              <w:right w:val="single" w:sz="4" w:space="0" w:color="auto"/>
            </w:tcBorders>
            <w:vAlign w:val="center"/>
          </w:tcPr>
          <w:p w14:paraId="108AD3F4"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{1, 2}</w:t>
            </w:r>
          </w:p>
        </w:tc>
      </w:tr>
      <w:tr w:rsidR="00CC5B6A" w:rsidRPr="00C2686A" w14:paraId="5EE27643" w14:textId="77777777" w:rsidTr="00995C07">
        <w:trPr>
          <w:trHeight w:val="50"/>
          <w:jc w:val="center"/>
        </w:trPr>
        <w:tc>
          <w:tcPr>
            <w:tcW w:w="3325" w:type="dxa"/>
            <w:tcBorders>
              <w:top w:val="single" w:sz="4" w:space="0" w:color="auto"/>
              <w:left w:val="single" w:sz="4" w:space="0" w:color="auto"/>
              <w:bottom w:val="single" w:sz="4" w:space="0" w:color="auto"/>
              <w:right w:val="single" w:sz="4" w:space="0" w:color="auto"/>
            </w:tcBorders>
            <w:vAlign w:val="center"/>
          </w:tcPr>
          <w:p w14:paraId="35C6F933"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2D52DC84" w14:textId="77777777" w:rsidR="00CC5B6A" w:rsidRPr="003E47B5" w:rsidRDefault="00CC5B6A" w:rsidP="00995C07">
            <w:pPr>
              <w:pStyle w:val="TAC"/>
              <w:spacing w:before="120"/>
              <w:rPr>
                <w:rFonts w:ascii="Times New Roman" w:hAnsi="Times New Roman"/>
                <w:sz w:val="20"/>
              </w:rPr>
            </w:pPr>
            <w:r w:rsidRPr="003E47B5">
              <w:rPr>
                <w:rFonts w:ascii="Times New Roman" w:hAnsi="Times New Roman"/>
                <w:sz w:val="20"/>
              </w:rPr>
              <w:t>{1}</w:t>
            </w:r>
          </w:p>
        </w:tc>
      </w:tr>
    </w:tbl>
    <w:p w14:paraId="177BDE98" w14:textId="70C78FC4" w:rsidR="00CC5B6A" w:rsidRPr="00A30A51" w:rsidRDefault="00CC5B6A" w:rsidP="00CC5B6A">
      <w:pPr>
        <w:overflowPunct w:val="0"/>
        <w:autoSpaceDE w:val="0"/>
        <w:autoSpaceDN w:val="0"/>
        <w:adjustRightInd w:val="0"/>
        <w:spacing w:beforeLines="0" w:before="120" w:after="0"/>
        <w:textAlignment w:val="baseline"/>
        <w:rPr>
          <w:rFonts w:eastAsiaTheme="minorEastAsia"/>
          <w:b/>
          <w:i/>
          <w:iCs/>
          <w:szCs w:val="20"/>
          <w:lang w:val="en-GB" w:eastAsia="zh-CN"/>
        </w:rPr>
      </w:pPr>
      <w:bookmarkStart w:id="5" w:name="_Hlk135057947"/>
      <w:r w:rsidRPr="00A30A51">
        <w:rPr>
          <w:rFonts w:eastAsiaTheme="minorEastAsia"/>
          <w:b/>
          <w:i/>
          <w:iCs/>
          <w:szCs w:val="20"/>
          <w:lang w:val="en-GB" w:eastAsia="zh-CN"/>
        </w:rPr>
        <w:t xml:space="preserve">Proposal </w:t>
      </w:r>
      <w:r w:rsidR="00BD2AF3">
        <w:rPr>
          <w:rFonts w:eastAsiaTheme="minorEastAsia"/>
          <w:b/>
          <w:i/>
          <w:iCs/>
          <w:szCs w:val="20"/>
          <w:lang w:val="en-GB" w:eastAsia="zh-CN"/>
        </w:rPr>
        <w:t>2</w:t>
      </w:r>
      <w:r w:rsidRPr="00A30A51">
        <w:rPr>
          <w:rFonts w:eastAsiaTheme="minorEastAsia"/>
          <w:b/>
          <w:i/>
          <w:iCs/>
          <w:szCs w:val="20"/>
          <w:lang w:val="en-GB" w:eastAsia="zh-CN"/>
        </w:rPr>
        <w:t xml:space="preserve">: </w:t>
      </w:r>
    </w:p>
    <w:p w14:paraId="727B4F61" w14:textId="57EDE639" w:rsidR="00CD4B5B" w:rsidRPr="00AC35C4" w:rsidRDefault="00CC5B6A" w:rsidP="00AC35C4">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hint="eastAsia"/>
          <w:b/>
          <w:i/>
          <w:iCs/>
          <w:szCs w:val="20"/>
          <w:lang w:val="en-GB"/>
        </w:rPr>
        <w:lastRenderedPageBreak/>
        <w:t>A</w:t>
      </w:r>
      <w:r>
        <w:rPr>
          <w:rFonts w:ascii="Times New Roman" w:eastAsiaTheme="minorEastAsia" w:hAnsi="Times New Roman" w:cs="Times New Roman"/>
          <w:b/>
          <w:i/>
          <w:iCs/>
          <w:szCs w:val="20"/>
          <w:lang w:val="en-GB"/>
        </w:rPr>
        <w:t xml:space="preserve"> set of RO groups </w:t>
      </w:r>
      <w:r>
        <w:rPr>
          <w:rFonts w:ascii="Times New Roman" w:eastAsiaTheme="minorEastAsia" w:hAnsi="Times New Roman" w:cs="Times New Roman" w:hint="eastAsia"/>
          <w:b/>
          <w:i/>
          <w:iCs/>
          <w:szCs w:val="20"/>
          <w:lang w:val="en-GB"/>
        </w:rPr>
        <w:t>corresponding</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to</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each</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PRACH</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repetition</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number</w:t>
      </w:r>
      <w:r>
        <w:rPr>
          <w:rFonts w:ascii="Times New Roman" w:eastAsiaTheme="minorEastAsia" w:hAnsi="Times New Roman" w:cs="Times New Roman"/>
          <w:b/>
          <w:i/>
          <w:iCs/>
          <w:szCs w:val="20"/>
          <w:lang w:val="en-GB"/>
        </w:rPr>
        <w:t xml:space="preserve"> configured by network should be determined in</w:t>
      </w:r>
      <w:r w:rsidR="00DB38F6">
        <w:rPr>
          <w:rFonts w:ascii="Times New Roman" w:eastAsiaTheme="minorEastAsia" w:hAnsi="Times New Roman" w:cs="Times New Roman"/>
          <w:b/>
          <w:i/>
          <w:iCs/>
          <w:szCs w:val="20"/>
          <w:lang w:val="en-GB"/>
        </w:rPr>
        <w:t xml:space="preserve"> a time window which consist</w:t>
      </w:r>
      <w:r w:rsidR="00B97B11">
        <w:rPr>
          <w:rFonts w:ascii="Times New Roman" w:eastAsiaTheme="minorEastAsia" w:hAnsi="Times New Roman" w:cs="Times New Roman"/>
          <w:b/>
          <w:i/>
          <w:iCs/>
          <w:szCs w:val="20"/>
          <w:lang w:val="en-GB"/>
        </w:rPr>
        <w:t>s</w:t>
      </w:r>
      <w:r w:rsidR="00DB38F6">
        <w:rPr>
          <w:rFonts w:ascii="Times New Roman" w:eastAsiaTheme="minorEastAsia" w:hAnsi="Times New Roman" w:cs="Times New Roman"/>
          <w:b/>
          <w:i/>
          <w:iCs/>
          <w:szCs w:val="20"/>
          <w:lang w:val="en-GB"/>
        </w:rPr>
        <w:t xml:space="preserve"> of</w:t>
      </w:r>
      <w:r>
        <w:rPr>
          <w:rFonts w:ascii="Times New Roman" w:eastAsiaTheme="minorEastAsia" w:hAnsi="Times New Roman" w:cs="Times New Roman"/>
          <w:b/>
          <w:i/>
          <w:iCs/>
          <w:szCs w:val="20"/>
          <w:lang w:val="en-GB"/>
        </w:rPr>
        <w:t xml:space="preserve"> K SSB-RO association pattern periods, and the value of K is configured by network.</w:t>
      </w:r>
      <w:bookmarkEnd w:id="5"/>
    </w:p>
    <w:p w14:paraId="2AD0FE1D" w14:textId="60BEBE59" w:rsidR="00C66DCC" w:rsidRPr="00747C66" w:rsidRDefault="00C66DCC" w:rsidP="00C66DCC">
      <w:pPr>
        <w:overflowPunct w:val="0"/>
        <w:autoSpaceDE w:val="0"/>
        <w:autoSpaceDN w:val="0"/>
        <w:adjustRightInd w:val="0"/>
        <w:spacing w:beforeLines="0" w:before="120" w:afterLines="50"/>
        <w:textAlignment w:val="baseline"/>
        <w:rPr>
          <w:rFonts w:eastAsiaTheme="minorEastAsia"/>
          <w:iCs/>
          <w:szCs w:val="20"/>
          <w:lang w:val="en-GB" w:eastAsia="zh-CN"/>
        </w:rPr>
      </w:pPr>
      <w:r>
        <w:rPr>
          <w:rFonts w:eastAsiaTheme="minorEastAsia"/>
          <w:szCs w:val="20"/>
          <w:lang w:val="en-GB" w:eastAsia="zh-CN"/>
        </w:rPr>
        <w:t xml:space="preserve">The SSB to RO mapping rules defined for Rel-15 4-step RACH are excerpted from 38.213 as following text. As can be seen, a UE is </w:t>
      </w:r>
      <w:r>
        <w:t xml:space="preserve">provided a number </w:t>
      </w:r>
      <m:oMath>
        <m:r>
          <w:rPr>
            <w:rFonts w:ascii="Cambria Math"/>
          </w:rPr>
          <m:t>N</m:t>
        </m:r>
      </m:oMath>
      <w:r>
        <w:t xml:space="preserve"> of SS/PBCH block indexes associated with</w:t>
      </w:r>
      <w:r w:rsidRPr="00A81FC3">
        <w:t xml:space="preserve"> one </w:t>
      </w:r>
      <w:r>
        <w:t xml:space="preserve">PRACH occasion, </w:t>
      </w:r>
      <w:r w:rsidR="00553AF4">
        <w:t>i.e.</w:t>
      </w:r>
      <w:r>
        <w:t xml:space="preserve"> one SSB </w:t>
      </w:r>
      <w:r w:rsidR="00AC35C4">
        <w:t>is</w:t>
      </w:r>
      <w:r>
        <w:t xml:space="preserve"> associated with </w:t>
      </w:r>
      <m:oMath>
        <m:r>
          <w:rPr>
            <w:rFonts w:ascii="Cambria Math" w:hAnsi="Cambria Math"/>
          </w:rPr>
          <m:t>1/</m:t>
        </m:r>
        <m:r>
          <w:rPr>
            <w:rFonts w:ascii="Cambria Math"/>
          </w:rPr>
          <m:t>N</m:t>
        </m:r>
      </m:oMath>
      <w:r>
        <w:rPr>
          <w:rFonts w:eastAsiaTheme="minorEastAsia"/>
          <w:szCs w:val="20"/>
          <w:lang w:val="en-GB" w:eastAsia="zh-CN"/>
        </w:rPr>
        <w:t xml:space="preserve"> </w:t>
      </w:r>
      <w:r>
        <w:rPr>
          <w:rFonts w:eastAsiaTheme="minorEastAsia" w:hint="eastAsia"/>
          <w:szCs w:val="20"/>
          <w:lang w:val="en-GB" w:eastAsia="zh-CN"/>
        </w:rPr>
        <w:t>consecutive</w:t>
      </w:r>
      <w:r>
        <w:rPr>
          <w:rFonts w:eastAsiaTheme="minorEastAsia"/>
          <w:szCs w:val="20"/>
          <w:lang w:val="en-GB" w:eastAsia="zh-CN"/>
        </w:rPr>
        <w:t xml:space="preserve"> </w:t>
      </w:r>
      <w:proofErr w:type="spellStart"/>
      <w:r>
        <w:rPr>
          <w:rFonts w:eastAsiaTheme="minorEastAsia" w:hint="eastAsia"/>
          <w:szCs w:val="20"/>
          <w:lang w:val="en-GB" w:eastAsia="zh-CN"/>
        </w:rPr>
        <w:t>FDMed</w:t>
      </w:r>
      <w:proofErr w:type="spellEnd"/>
      <w:r>
        <w:rPr>
          <w:rFonts w:eastAsiaTheme="minorEastAsia"/>
          <w:szCs w:val="20"/>
          <w:lang w:val="en-GB" w:eastAsia="zh-CN"/>
        </w:rPr>
        <w:t xml:space="preserve"> </w:t>
      </w:r>
      <w:r>
        <w:rPr>
          <w:rFonts w:eastAsiaTheme="minorEastAsia" w:hint="eastAsia"/>
          <w:szCs w:val="20"/>
          <w:lang w:val="en-GB" w:eastAsia="zh-CN"/>
        </w:rPr>
        <w:t>ROs.</w:t>
      </w:r>
      <w:r>
        <w:rPr>
          <w:rFonts w:eastAsiaTheme="minorEastAsia"/>
          <w:szCs w:val="20"/>
          <w:lang w:val="en-GB" w:eastAsia="zh-CN"/>
        </w:rPr>
        <w:t xml:space="preserve"> SSBs provided by </w:t>
      </w:r>
      <w:proofErr w:type="spellStart"/>
      <w:r w:rsidRPr="00900E28">
        <w:rPr>
          <w:i/>
        </w:rPr>
        <w:t>ssb-PositionsInBurst</w:t>
      </w:r>
      <w:proofErr w:type="spellEnd"/>
      <w:r w:rsidRPr="00900E28">
        <w:t xml:space="preserve"> in </w:t>
      </w:r>
      <w:r w:rsidRPr="00900E28">
        <w:rPr>
          <w:i/>
        </w:rPr>
        <w:t>S</w:t>
      </w:r>
      <w:r>
        <w:rPr>
          <w:rFonts w:hint="eastAsia"/>
          <w:i/>
          <w:lang w:eastAsia="zh-CN"/>
        </w:rPr>
        <w:t>IB</w:t>
      </w:r>
      <w:r w:rsidRPr="00900E28">
        <w:rPr>
          <w:i/>
        </w:rPr>
        <w:t>1</w:t>
      </w:r>
      <w:r>
        <w:rPr>
          <w:iCs/>
        </w:rPr>
        <w:t xml:space="preserve"> </w:t>
      </w:r>
      <w:r w:rsidR="00CE522E" w:rsidRPr="00900E28">
        <w:t xml:space="preserve">or in </w:t>
      </w:r>
      <w:proofErr w:type="spellStart"/>
      <w:r w:rsidR="00CE522E" w:rsidRPr="00900E28">
        <w:rPr>
          <w:i/>
        </w:rPr>
        <w:t>ServingCellConfigCommon</w:t>
      </w:r>
      <w:proofErr w:type="spellEnd"/>
      <w:r w:rsidR="00CE522E" w:rsidRPr="00A81FC3">
        <w:t xml:space="preserve"> </w:t>
      </w:r>
      <w:r>
        <w:rPr>
          <w:iCs/>
        </w:rPr>
        <w:t>are mapped to valid ROs in frequency resource indexes first and then in time domain</w:t>
      </w:r>
      <w:r>
        <w:rPr>
          <w:rFonts w:eastAsiaTheme="minorEastAsia"/>
          <w:b/>
          <w:i/>
          <w:iCs/>
          <w:szCs w:val="20"/>
          <w:lang w:val="en-GB"/>
        </w:rPr>
        <w:t>.</w:t>
      </w:r>
    </w:p>
    <w:tbl>
      <w:tblPr>
        <w:tblStyle w:val="af6"/>
        <w:tblW w:w="0" w:type="auto"/>
        <w:tblLook w:val="04A0" w:firstRow="1" w:lastRow="0" w:firstColumn="1" w:lastColumn="0" w:noHBand="0" w:noVBand="1"/>
      </w:tblPr>
      <w:tblGrid>
        <w:gridCol w:w="9631"/>
      </w:tblGrid>
      <w:tr w:rsidR="00C66DCC" w14:paraId="05D39AD2" w14:textId="77777777" w:rsidTr="002A78CD">
        <w:tc>
          <w:tcPr>
            <w:tcW w:w="9631" w:type="dxa"/>
          </w:tcPr>
          <w:p w14:paraId="2EB174EE" w14:textId="77777777" w:rsidR="00C66DCC" w:rsidRDefault="00C66DCC" w:rsidP="002A78CD">
            <w:pPr>
              <w:spacing w:before="120" w:after="240"/>
            </w:pPr>
            <w:r>
              <w:t xml:space="preserve">For Type-1 random access procedure, a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w:t>
            </w:r>
          </w:p>
          <w:p w14:paraId="68DF927E" w14:textId="77777777" w:rsidR="00C66DCC" w:rsidRDefault="00C66DCC" w:rsidP="002A78CD">
            <w:pPr>
              <w:spacing w:before="120"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w:t>
            </w:r>
            <w:proofErr w:type="spellStart"/>
            <w:r w:rsidRPr="00957952">
              <w:t>ciated</w:t>
            </w:r>
            <w:proofErr w:type="spellEnd"/>
            <w:r w:rsidRPr="00957952">
              <w:t xml:space="preserve">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6403E947" w14:textId="77777777" w:rsidR="00C66DCC" w:rsidRDefault="00C66DCC" w:rsidP="002A78CD">
            <w:pPr>
              <w:spacing w:before="120"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described in </w:t>
            </w:r>
            <w:r w:rsidRPr="00B916EC">
              <w:t>[4, TS 38.211]</w:t>
            </w:r>
            <w:r>
              <w:t>.</w:t>
            </w:r>
          </w:p>
          <w:p w14:paraId="05192C27" w14:textId="77777777" w:rsidR="00C66DCC" w:rsidRPr="00A81FC3" w:rsidRDefault="00C66DCC" w:rsidP="002A78CD">
            <w:pPr>
              <w:pStyle w:val="B1"/>
              <w:spacing w:before="120"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31BF821A" w14:textId="77777777" w:rsidR="00C66DCC" w:rsidRPr="00A81FC3" w:rsidRDefault="00C66DCC" w:rsidP="002A78CD">
            <w:pPr>
              <w:pStyle w:val="B1"/>
              <w:spacing w:before="120"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1AEEE030" w14:textId="77777777" w:rsidR="00C66DCC" w:rsidRPr="00A81FC3" w:rsidRDefault="00C66DCC" w:rsidP="002A78CD">
            <w:pPr>
              <w:pStyle w:val="B1"/>
              <w:spacing w:before="120"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91B4284" w14:textId="77777777" w:rsidR="00C66DCC" w:rsidRPr="002A78CD" w:rsidRDefault="00C66DCC" w:rsidP="002A78CD">
            <w:pPr>
              <w:pStyle w:val="B1"/>
              <w:spacing w:before="120"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tc>
      </w:tr>
    </w:tbl>
    <w:p w14:paraId="21E72E1A" w14:textId="77777777" w:rsidR="00C66DCC" w:rsidRDefault="00C66DCC" w:rsidP="00C66DCC">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2:</w:t>
      </w:r>
    </w:p>
    <w:p w14:paraId="3CE05DAF" w14:textId="3EB6C8CA" w:rsidR="00C66DCC" w:rsidRPr="002A78CD" w:rsidRDefault="00C66DCC" w:rsidP="00C66DCC">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For legacy SSB </w:t>
      </w:r>
      <w:r>
        <w:rPr>
          <w:rFonts w:ascii="Times New Roman" w:eastAsiaTheme="minorEastAsia" w:hAnsi="Times New Roman" w:cs="Times New Roman" w:hint="eastAsia"/>
          <w:b/>
          <w:i/>
          <w:iCs/>
          <w:szCs w:val="20"/>
          <w:lang w:val="en-GB"/>
        </w:rPr>
        <w:t>to</w:t>
      </w:r>
      <w:r>
        <w:rPr>
          <w:rFonts w:ascii="Times New Roman" w:eastAsiaTheme="minorEastAsia" w:hAnsi="Times New Roman" w:cs="Times New Roman"/>
          <w:b/>
          <w:i/>
          <w:iCs/>
          <w:szCs w:val="20"/>
          <w:lang w:val="en-GB"/>
        </w:rPr>
        <w:t xml:space="preserve"> RO mapping </w:t>
      </w:r>
      <w:r>
        <w:rPr>
          <w:rFonts w:ascii="Times New Roman" w:eastAsiaTheme="minorEastAsia" w:hAnsi="Times New Roman" w:cs="Times New Roman" w:hint="eastAsia"/>
          <w:b/>
          <w:i/>
          <w:iCs/>
          <w:szCs w:val="20"/>
          <w:lang w:val="en-GB"/>
        </w:rPr>
        <w:t>rules</w:t>
      </w:r>
      <w:r>
        <w:rPr>
          <w:rFonts w:ascii="Times New Roman" w:eastAsiaTheme="minorEastAsia" w:hAnsi="Times New Roman" w:cs="Times New Roman"/>
          <w:b/>
          <w:i/>
          <w:iCs/>
          <w:szCs w:val="20"/>
          <w:lang w:val="en-GB"/>
        </w:rPr>
        <w:t xml:space="preserve"> defined for Rel-15 4-step RACH, the SSB </w:t>
      </w:r>
      <w:r>
        <w:rPr>
          <w:rFonts w:ascii="Times New Roman" w:eastAsiaTheme="minorEastAsia" w:hAnsi="Times New Roman" w:cs="Times New Roman" w:hint="eastAsia"/>
          <w:b/>
          <w:i/>
          <w:iCs/>
          <w:szCs w:val="20"/>
          <w:lang w:val="en-GB"/>
        </w:rPr>
        <w:t>to</w:t>
      </w:r>
      <w:r>
        <w:rPr>
          <w:rFonts w:ascii="Times New Roman" w:eastAsiaTheme="minorEastAsia" w:hAnsi="Times New Roman" w:cs="Times New Roman"/>
          <w:b/>
          <w:i/>
          <w:iCs/>
          <w:szCs w:val="20"/>
          <w:lang w:val="en-GB"/>
        </w:rPr>
        <w:t xml:space="preserve"> RO </w:t>
      </w:r>
      <w:r>
        <w:rPr>
          <w:rFonts w:ascii="Times New Roman" w:eastAsiaTheme="minorEastAsia" w:hAnsi="Times New Roman" w:cs="Times New Roman" w:hint="eastAsia"/>
          <w:b/>
          <w:i/>
          <w:iCs/>
          <w:szCs w:val="20"/>
          <w:lang w:val="en-GB"/>
        </w:rPr>
        <w:t>mapping</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result</w:t>
      </w:r>
      <w:r>
        <w:rPr>
          <w:rFonts w:ascii="Times New Roman" w:eastAsiaTheme="minorEastAsia" w:hAnsi="Times New Roman" w:cs="Times New Roman"/>
          <w:b/>
          <w:i/>
          <w:iCs/>
          <w:szCs w:val="20"/>
          <w:lang w:val="en-GB"/>
        </w:rPr>
        <w:t xml:space="preserve"> is determined by the number of SSBs(</w:t>
      </w:r>
      <w:proofErr w:type="spellStart"/>
      <w:r w:rsidRPr="00824A78">
        <w:rPr>
          <w:rFonts w:ascii="Times New Roman" w:eastAsiaTheme="minorEastAsia" w:hAnsi="Times New Roman" w:cs="Times New Roman"/>
          <w:b/>
          <w:i/>
          <w:iCs/>
          <w:szCs w:val="20"/>
          <w:lang w:val="en-GB"/>
        </w:rPr>
        <w:t>ssb-PositionsInBurst</w:t>
      </w:r>
      <w:proofErr w:type="spellEnd"/>
      <w:r>
        <w:rPr>
          <w:rFonts w:ascii="Times New Roman" w:eastAsiaTheme="minorEastAsia" w:hAnsi="Times New Roman" w:cs="Times New Roman"/>
          <w:b/>
          <w:i/>
          <w:iCs/>
          <w:szCs w:val="20"/>
          <w:lang w:val="en-GB"/>
        </w:rPr>
        <w:t>),</w:t>
      </w:r>
      <w:r w:rsidRPr="007C340A">
        <w:t xml:space="preserve"> </w:t>
      </w:r>
      <w:r>
        <w:rPr>
          <w:rFonts w:ascii="Times New Roman" w:eastAsiaTheme="minorEastAsia" w:hAnsi="Times New Roman" w:cs="Times New Roman" w:hint="eastAsia"/>
          <w:b/>
          <w:i/>
          <w:iCs/>
          <w:szCs w:val="20"/>
          <w:lang w:val="en-GB"/>
        </w:rPr>
        <w:t>t</w:t>
      </w:r>
      <w:r w:rsidRPr="007C340A">
        <w:rPr>
          <w:rFonts w:ascii="Times New Roman" w:eastAsiaTheme="minorEastAsia" w:hAnsi="Times New Roman" w:cs="Times New Roman"/>
          <w:b/>
          <w:i/>
          <w:iCs/>
          <w:szCs w:val="20"/>
          <w:lang w:val="en-GB"/>
        </w:rPr>
        <w:t>he number of</w:t>
      </w:r>
      <w:r w:rsidR="00553AF4">
        <w:rPr>
          <w:rFonts w:ascii="Times New Roman" w:eastAsiaTheme="minorEastAsia" w:hAnsi="Times New Roman" w:cs="Times New Roman"/>
          <w:b/>
          <w:i/>
          <w:iCs/>
          <w:szCs w:val="20"/>
          <w:lang w:val="en-GB"/>
        </w:rPr>
        <w:t xml:space="preserve"> </w:t>
      </w:r>
      <w:proofErr w:type="spellStart"/>
      <w:r w:rsidR="00553AF4" w:rsidRPr="007C340A">
        <w:rPr>
          <w:rFonts w:ascii="Times New Roman" w:eastAsiaTheme="minorEastAsia" w:hAnsi="Times New Roman" w:cs="Times New Roman"/>
          <w:b/>
          <w:i/>
          <w:iCs/>
          <w:szCs w:val="20"/>
          <w:lang w:val="en-GB"/>
        </w:rPr>
        <w:t>FDMed</w:t>
      </w:r>
      <w:proofErr w:type="spellEnd"/>
      <w:r w:rsidRPr="007C340A">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ROs</w:t>
      </w:r>
      <w:r>
        <w:rPr>
          <w:rFonts w:ascii="Times New Roman" w:eastAsiaTheme="minorEastAsia" w:hAnsi="Times New Roman" w:cs="Times New Roman"/>
          <w:b/>
          <w:i/>
          <w:iCs/>
          <w:szCs w:val="20"/>
          <w:lang w:val="en-GB"/>
        </w:rPr>
        <w:t>(</w:t>
      </w:r>
      <w:r w:rsidRPr="003F2732">
        <w:rPr>
          <w:rFonts w:ascii="Times New Roman" w:eastAsiaTheme="minorEastAsia" w:hAnsi="Times New Roman" w:cs="Times New Roman"/>
          <w:b/>
          <w:i/>
          <w:iCs/>
          <w:szCs w:val="20"/>
          <w:lang w:val="en-GB"/>
        </w:rPr>
        <w:t>msg1-FDM</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and</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the</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number</w:t>
      </w:r>
      <w:r>
        <w:rPr>
          <w:rFonts w:ascii="Times New Roman" w:eastAsiaTheme="minorEastAsia" w:hAnsi="Times New Roman" w:cs="Times New Roman"/>
          <w:b/>
          <w:i/>
          <w:iCs/>
          <w:szCs w:val="20"/>
          <w:lang w:val="en-GB"/>
        </w:rPr>
        <w:t xml:space="preserve"> of SSBs associated with one </w:t>
      </w:r>
      <w:proofErr w:type="gramStart"/>
      <w:r>
        <w:rPr>
          <w:rFonts w:ascii="Times New Roman" w:eastAsiaTheme="minorEastAsia" w:hAnsi="Times New Roman" w:cs="Times New Roman"/>
          <w:b/>
          <w:i/>
          <w:iCs/>
          <w:szCs w:val="20"/>
          <w:lang w:val="en-GB"/>
        </w:rPr>
        <w:t>RO(</w:t>
      </w:r>
      <w:proofErr w:type="spellStart"/>
      <w:proofErr w:type="gramEnd"/>
      <w:r w:rsidRPr="003E3C96">
        <w:rPr>
          <w:rFonts w:ascii="Times New Roman" w:eastAsiaTheme="minorEastAsia" w:hAnsi="Times New Roman" w:cs="Times New Roman"/>
          <w:b/>
          <w:i/>
          <w:iCs/>
          <w:szCs w:val="20"/>
          <w:lang w:val="en-GB"/>
        </w:rPr>
        <w:t>ssb-perRACH-OccasionAndCB-PreamblesPerSSB</w:t>
      </w:r>
      <w:proofErr w:type="spellEnd"/>
      <w:r>
        <w:rPr>
          <w:rFonts w:ascii="Times New Roman" w:eastAsiaTheme="minorEastAsia" w:hAnsi="Times New Roman" w:cs="Times New Roman"/>
          <w:b/>
          <w:i/>
          <w:iCs/>
          <w:szCs w:val="20"/>
          <w:lang w:val="en-GB"/>
        </w:rPr>
        <w:t>)</w:t>
      </w:r>
      <w:r w:rsidRPr="00423B4D">
        <w:rPr>
          <w:rFonts w:ascii="Times New Roman" w:eastAsiaTheme="minorEastAsia" w:hAnsi="Times New Roman" w:cs="Times New Roman"/>
          <w:b/>
          <w:i/>
          <w:iCs/>
          <w:szCs w:val="20"/>
          <w:lang w:val="en-GB"/>
        </w:rPr>
        <w:t>.</w:t>
      </w:r>
    </w:p>
    <w:p w14:paraId="0676CBEF" w14:textId="0B01F430" w:rsidR="00C66DCC" w:rsidRDefault="00C66DCC" w:rsidP="00C66DCC">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szCs w:val="20"/>
          <w:lang w:val="en-GB" w:eastAsia="zh-CN"/>
        </w:rPr>
        <w:t xml:space="preserve">Different SSB to RO mapping results will </w:t>
      </w:r>
      <w:r>
        <w:rPr>
          <w:rFonts w:eastAsiaTheme="minorEastAsia" w:hint="eastAsia"/>
          <w:szCs w:val="20"/>
          <w:lang w:val="en-GB" w:eastAsia="zh-CN"/>
        </w:rPr>
        <w:t>occur</w:t>
      </w:r>
      <w:r>
        <w:rPr>
          <w:rFonts w:eastAsiaTheme="minorEastAsia"/>
          <w:szCs w:val="20"/>
          <w:lang w:val="en-GB" w:eastAsia="zh-CN"/>
        </w:rPr>
        <w:t xml:space="preserve"> if the number of SSBs, </w:t>
      </w:r>
      <w:r w:rsidRPr="002A78CD">
        <w:rPr>
          <w:rFonts w:eastAsiaTheme="minorEastAsia"/>
          <w:bCs/>
          <w:i/>
          <w:iCs/>
          <w:szCs w:val="20"/>
          <w:lang w:val="en-GB"/>
        </w:rPr>
        <w:t>msg1-FDM</w:t>
      </w:r>
      <w:r>
        <w:rPr>
          <w:rFonts w:eastAsiaTheme="minorEastAsia"/>
          <w:szCs w:val="20"/>
          <w:lang w:val="en-GB" w:eastAsia="zh-CN"/>
        </w:rPr>
        <w:t xml:space="preserve"> and</w:t>
      </w:r>
      <w:r w:rsidRPr="004D25EB">
        <w:rPr>
          <w:rFonts w:eastAsiaTheme="minorEastAsia"/>
          <w:b/>
          <w:i/>
          <w:iCs/>
          <w:szCs w:val="20"/>
          <w:lang w:val="en-GB"/>
        </w:rPr>
        <w:t xml:space="preserve"> </w:t>
      </w:r>
      <w:proofErr w:type="spellStart"/>
      <w:r w:rsidRPr="002A78CD">
        <w:rPr>
          <w:rFonts w:eastAsiaTheme="minorEastAsia"/>
          <w:bCs/>
          <w:i/>
          <w:iCs/>
          <w:szCs w:val="20"/>
          <w:lang w:val="en-GB"/>
        </w:rPr>
        <w:t>ssb-perRACH-OccasionAndCB-PreamblesPerSSB</w:t>
      </w:r>
      <w:proofErr w:type="spellEnd"/>
      <w:r>
        <w:rPr>
          <w:rFonts w:eastAsiaTheme="minorEastAsia"/>
          <w:szCs w:val="20"/>
          <w:lang w:val="en-GB" w:eastAsia="zh-CN"/>
        </w:rPr>
        <w:t xml:space="preserve"> take different values.</w:t>
      </w:r>
      <w:r>
        <w:rPr>
          <w:rFonts w:eastAsiaTheme="minorEastAsia" w:hint="eastAsia"/>
          <w:szCs w:val="20"/>
          <w:lang w:val="en-GB" w:eastAsia="zh-CN"/>
        </w:rPr>
        <w:t xml:space="preserve"> </w:t>
      </w:r>
      <w:r>
        <w:rPr>
          <w:rFonts w:eastAsiaTheme="minorEastAsia"/>
          <w:szCs w:val="20"/>
          <w:lang w:val="en-GB" w:eastAsia="zh-CN"/>
        </w:rPr>
        <w:t xml:space="preserve">For example, as shown in Fig 1(a), </w:t>
      </w:r>
      <w:r>
        <w:rPr>
          <w:rFonts w:eastAsiaTheme="minorEastAsia" w:hint="eastAsia"/>
          <w:szCs w:val="20"/>
          <w:lang w:val="en-GB" w:eastAsia="zh-CN"/>
        </w:rPr>
        <w:t>assuming</w:t>
      </w:r>
      <w:r>
        <w:rPr>
          <w:rFonts w:eastAsiaTheme="minorEastAsia"/>
          <w:szCs w:val="20"/>
          <w:lang w:val="en-GB" w:eastAsia="zh-CN"/>
        </w:rPr>
        <w:t xml:space="preserve"> that the number of SSBs is 4 and configuring ‘</w:t>
      </w:r>
      <w:r w:rsidRPr="00DF5D33">
        <w:rPr>
          <w:rFonts w:eastAsiaTheme="minorEastAsia"/>
          <w:bCs/>
          <w:i/>
          <w:iCs/>
          <w:szCs w:val="20"/>
          <w:lang w:val="en-GB"/>
        </w:rPr>
        <w:t>msg1-FDM</w:t>
      </w:r>
      <w:r>
        <w:rPr>
          <w:rFonts w:eastAsiaTheme="minorEastAsia"/>
          <w:bCs/>
          <w:i/>
          <w:iCs/>
          <w:szCs w:val="20"/>
          <w:lang w:val="en-GB"/>
        </w:rPr>
        <w:t xml:space="preserve"> = 4</w:t>
      </w:r>
      <w:proofErr w:type="gramStart"/>
      <w:r>
        <w:rPr>
          <w:rFonts w:eastAsiaTheme="minorEastAsia"/>
          <w:bCs/>
          <w:i/>
          <w:iCs/>
          <w:szCs w:val="20"/>
          <w:lang w:val="en-GB"/>
        </w:rPr>
        <w:t xml:space="preserve">’ </w:t>
      </w:r>
      <w:r>
        <w:rPr>
          <w:rFonts w:eastAsiaTheme="minorEastAsia"/>
          <w:bCs/>
          <w:szCs w:val="20"/>
          <w:lang w:val="en-GB"/>
        </w:rPr>
        <w:t xml:space="preserve"> and</w:t>
      </w:r>
      <w:proofErr w:type="gramEnd"/>
      <w:r>
        <w:rPr>
          <w:rFonts w:eastAsiaTheme="minorEastAsia"/>
          <w:bCs/>
          <w:szCs w:val="20"/>
          <w:lang w:val="en-GB"/>
        </w:rPr>
        <w:t xml:space="preserve"> </w:t>
      </w:r>
      <w:r>
        <w:rPr>
          <w:rFonts w:eastAsiaTheme="minorEastAsia"/>
          <w:szCs w:val="20"/>
          <w:lang w:val="en-GB" w:eastAsia="zh-CN"/>
        </w:rPr>
        <w:t>‘</w:t>
      </w:r>
      <w:proofErr w:type="spellStart"/>
      <w:r w:rsidRPr="00DF5D33">
        <w:rPr>
          <w:rFonts w:eastAsiaTheme="minorEastAsia"/>
          <w:bCs/>
          <w:i/>
          <w:iCs/>
          <w:szCs w:val="20"/>
          <w:lang w:val="en-GB"/>
        </w:rPr>
        <w:t>ssb-perRACH-OccasionAndCB-PreamblesPerSSB</w:t>
      </w:r>
      <w:proofErr w:type="spellEnd"/>
      <w:r>
        <w:rPr>
          <w:rFonts w:eastAsiaTheme="minorEastAsia"/>
          <w:bCs/>
          <w:i/>
          <w:iCs/>
          <w:szCs w:val="20"/>
          <w:lang w:val="en-GB"/>
        </w:rPr>
        <w:t xml:space="preserve"> = 1/2</w:t>
      </w:r>
      <w:r w:rsidR="00712FFD">
        <w:rPr>
          <w:rFonts w:eastAsiaTheme="minorEastAsia"/>
          <w:bCs/>
          <w:i/>
          <w:iCs/>
          <w:szCs w:val="20"/>
          <w:lang w:val="en-GB"/>
        </w:rPr>
        <w:t xml:space="preserve"> for number of SSBs per RO</w:t>
      </w:r>
      <w:r>
        <w:rPr>
          <w:rFonts w:eastAsiaTheme="minorEastAsia"/>
          <w:bCs/>
          <w:i/>
          <w:iCs/>
          <w:szCs w:val="20"/>
          <w:lang w:val="en-GB"/>
        </w:rPr>
        <w:t>’</w:t>
      </w:r>
      <w:r>
        <w:rPr>
          <w:rFonts w:eastAsiaTheme="minorEastAsia"/>
          <w:szCs w:val="20"/>
          <w:lang w:val="en-GB" w:eastAsia="zh-CN"/>
        </w:rPr>
        <w:t xml:space="preserve">, </w:t>
      </w:r>
      <w:r>
        <w:rPr>
          <w:rFonts w:eastAsiaTheme="minorEastAsia" w:hint="eastAsia"/>
          <w:szCs w:val="20"/>
          <w:lang w:val="en-GB" w:eastAsia="zh-CN"/>
        </w:rPr>
        <w:t>both</w:t>
      </w:r>
      <w:r>
        <w:rPr>
          <w:rFonts w:eastAsiaTheme="minorEastAsia"/>
          <w:szCs w:val="20"/>
          <w:lang w:val="en-GB" w:eastAsia="zh-CN"/>
        </w:rPr>
        <w:t xml:space="preserve"> the number of </w:t>
      </w:r>
      <w:proofErr w:type="spellStart"/>
      <w:r>
        <w:rPr>
          <w:rFonts w:eastAsiaTheme="minorEastAsia"/>
          <w:szCs w:val="20"/>
          <w:lang w:val="en-GB" w:eastAsia="zh-CN"/>
        </w:rPr>
        <w:t>FDMed</w:t>
      </w:r>
      <w:proofErr w:type="spellEnd"/>
      <w:r>
        <w:rPr>
          <w:rFonts w:eastAsiaTheme="minorEastAsia"/>
          <w:szCs w:val="20"/>
          <w:lang w:val="en-GB" w:eastAsia="zh-CN"/>
        </w:rPr>
        <w:t xml:space="preserve"> ROs and the frequency domain location of ROs </w:t>
      </w:r>
      <w:r>
        <w:rPr>
          <w:rFonts w:eastAsiaTheme="minorEastAsia" w:hint="eastAsia"/>
          <w:szCs w:val="20"/>
          <w:lang w:val="en-GB" w:eastAsia="zh-CN"/>
        </w:rPr>
        <w:t>associated</w:t>
      </w:r>
      <w:r>
        <w:rPr>
          <w:rFonts w:eastAsiaTheme="minorEastAsia"/>
          <w:szCs w:val="20"/>
          <w:lang w:val="en-GB" w:eastAsia="zh-CN"/>
        </w:rPr>
        <w:t xml:space="preserve"> </w:t>
      </w:r>
      <w:r>
        <w:rPr>
          <w:rFonts w:eastAsiaTheme="minorEastAsia" w:hint="eastAsia"/>
          <w:szCs w:val="20"/>
          <w:lang w:val="en-GB" w:eastAsia="zh-CN"/>
        </w:rPr>
        <w:t>with</w:t>
      </w:r>
      <w:r>
        <w:rPr>
          <w:rFonts w:eastAsiaTheme="minorEastAsia"/>
          <w:szCs w:val="20"/>
          <w:lang w:val="en-GB" w:eastAsia="zh-CN"/>
        </w:rPr>
        <w:t xml:space="preserve"> </w:t>
      </w:r>
      <w:r>
        <w:rPr>
          <w:rFonts w:eastAsiaTheme="minorEastAsia" w:hint="eastAsia"/>
          <w:szCs w:val="20"/>
          <w:lang w:val="en-GB" w:eastAsia="zh-CN"/>
        </w:rPr>
        <w:t>same</w:t>
      </w:r>
      <w:r>
        <w:rPr>
          <w:rFonts w:eastAsiaTheme="minorEastAsia"/>
          <w:szCs w:val="20"/>
          <w:lang w:val="en-GB" w:eastAsia="zh-CN"/>
        </w:rPr>
        <w:t xml:space="preserve"> </w:t>
      </w:r>
      <w:r>
        <w:rPr>
          <w:rFonts w:eastAsiaTheme="minorEastAsia" w:hint="eastAsia"/>
          <w:szCs w:val="20"/>
          <w:lang w:val="en-GB" w:eastAsia="zh-CN"/>
        </w:rPr>
        <w:t>SSB</w:t>
      </w:r>
      <w:r>
        <w:rPr>
          <w:rFonts w:eastAsiaTheme="minorEastAsia"/>
          <w:szCs w:val="20"/>
          <w:lang w:val="en-GB" w:eastAsia="zh-CN"/>
        </w:rPr>
        <w:t xml:space="preserve"> between </w:t>
      </w:r>
      <w:r>
        <w:rPr>
          <w:rFonts w:eastAsiaTheme="minorEastAsia" w:hint="eastAsia"/>
          <w:szCs w:val="20"/>
          <w:lang w:val="en-GB" w:eastAsia="zh-CN"/>
        </w:rPr>
        <w:t>different</w:t>
      </w:r>
      <w:r>
        <w:rPr>
          <w:rFonts w:eastAsiaTheme="minorEastAsia"/>
          <w:szCs w:val="20"/>
          <w:lang w:val="en-GB" w:eastAsia="zh-CN"/>
        </w:rPr>
        <w:t xml:space="preserve"> </w:t>
      </w:r>
      <w:r>
        <w:rPr>
          <w:rFonts w:eastAsiaTheme="minorEastAsia" w:hint="eastAsia"/>
          <w:szCs w:val="20"/>
          <w:lang w:val="en-GB" w:eastAsia="zh-CN"/>
        </w:rPr>
        <w:t>time</w:t>
      </w:r>
      <w:r>
        <w:rPr>
          <w:rFonts w:eastAsiaTheme="minorEastAsia"/>
          <w:szCs w:val="20"/>
          <w:lang w:val="en-GB" w:eastAsia="zh-CN"/>
        </w:rPr>
        <w:t xml:space="preserve"> </w:t>
      </w:r>
      <w:r>
        <w:rPr>
          <w:rFonts w:eastAsiaTheme="minorEastAsia" w:hint="eastAsia"/>
          <w:szCs w:val="20"/>
          <w:lang w:val="en-GB" w:eastAsia="zh-CN"/>
        </w:rPr>
        <w:t>instance</w:t>
      </w:r>
      <w:r>
        <w:rPr>
          <w:rFonts w:eastAsiaTheme="minorEastAsia"/>
          <w:szCs w:val="20"/>
          <w:lang w:val="en-GB" w:eastAsia="zh-CN"/>
        </w:rPr>
        <w:t xml:space="preserve">s are the </w:t>
      </w:r>
      <w:r>
        <w:rPr>
          <w:rFonts w:eastAsiaTheme="minorEastAsia" w:hint="eastAsia"/>
          <w:szCs w:val="20"/>
          <w:lang w:val="en-GB" w:eastAsia="zh-CN"/>
        </w:rPr>
        <w:t>same</w:t>
      </w:r>
      <w:r>
        <w:rPr>
          <w:rFonts w:eastAsiaTheme="minorEastAsia"/>
          <w:szCs w:val="20"/>
          <w:lang w:val="en-GB" w:eastAsia="zh-CN"/>
        </w:rPr>
        <w:t>. However, i</w:t>
      </w:r>
      <w:r>
        <w:rPr>
          <w:rFonts w:eastAsiaTheme="minorEastAsia" w:hint="eastAsia"/>
          <w:szCs w:val="20"/>
          <w:lang w:val="en-GB" w:eastAsia="zh-CN"/>
        </w:rPr>
        <w:t>f</w:t>
      </w:r>
      <w:r>
        <w:rPr>
          <w:rFonts w:eastAsiaTheme="minorEastAsia"/>
          <w:szCs w:val="20"/>
          <w:lang w:val="en-GB" w:eastAsia="zh-CN"/>
        </w:rPr>
        <w:t xml:space="preserve"> ‘</w:t>
      </w:r>
      <w:r w:rsidRPr="00DF5D33">
        <w:rPr>
          <w:rFonts w:eastAsiaTheme="minorEastAsia"/>
          <w:bCs/>
          <w:i/>
          <w:iCs/>
          <w:szCs w:val="20"/>
          <w:lang w:val="en-GB"/>
        </w:rPr>
        <w:t>msg1-FDM</w:t>
      </w:r>
      <w:r>
        <w:rPr>
          <w:rFonts w:eastAsiaTheme="minorEastAsia"/>
          <w:bCs/>
          <w:i/>
          <w:iCs/>
          <w:szCs w:val="20"/>
          <w:lang w:val="en-GB"/>
        </w:rPr>
        <w:t xml:space="preserve"> = 4</w:t>
      </w:r>
      <w:proofErr w:type="gramStart"/>
      <w:r>
        <w:rPr>
          <w:rFonts w:eastAsiaTheme="minorEastAsia"/>
          <w:bCs/>
          <w:i/>
          <w:iCs/>
          <w:szCs w:val="20"/>
          <w:lang w:val="en-GB"/>
        </w:rPr>
        <w:t xml:space="preserve">’ </w:t>
      </w:r>
      <w:r>
        <w:rPr>
          <w:rFonts w:eastAsiaTheme="minorEastAsia"/>
          <w:bCs/>
          <w:szCs w:val="20"/>
          <w:lang w:val="en-GB"/>
        </w:rPr>
        <w:t xml:space="preserve"> and</w:t>
      </w:r>
      <w:proofErr w:type="gramEnd"/>
      <w:r>
        <w:rPr>
          <w:rFonts w:eastAsiaTheme="minorEastAsia"/>
          <w:bCs/>
          <w:szCs w:val="20"/>
          <w:lang w:val="en-GB"/>
        </w:rPr>
        <w:t xml:space="preserve"> </w:t>
      </w:r>
      <w:r>
        <w:rPr>
          <w:rFonts w:eastAsiaTheme="minorEastAsia"/>
          <w:szCs w:val="20"/>
          <w:lang w:val="en-GB" w:eastAsia="zh-CN"/>
        </w:rPr>
        <w:t>‘</w:t>
      </w:r>
      <w:proofErr w:type="spellStart"/>
      <w:r w:rsidRPr="00DF5D33">
        <w:rPr>
          <w:rFonts w:eastAsiaTheme="minorEastAsia"/>
          <w:bCs/>
          <w:i/>
          <w:iCs/>
          <w:szCs w:val="20"/>
          <w:lang w:val="en-GB"/>
        </w:rPr>
        <w:t>ssb-perRACH-OccasionAndCB-PreamblesPerSSB</w:t>
      </w:r>
      <w:proofErr w:type="spellEnd"/>
      <w:r>
        <w:rPr>
          <w:rFonts w:eastAsiaTheme="minorEastAsia"/>
          <w:bCs/>
          <w:i/>
          <w:iCs/>
          <w:szCs w:val="20"/>
          <w:lang w:val="en-GB"/>
        </w:rPr>
        <w:t xml:space="preserve"> = 1/2’</w:t>
      </w:r>
      <w:r>
        <w:rPr>
          <w:rFonts w:eastAsiaTheme="minorEastAsia"/>
          <w:szCs w:val="20"/>
          <w:lang w:val="en-GB" w:eastAsia="zh-CN"/>
        </w:rPr>
        <w:t xml:space="preserve"> are still configured but the number of SSB is 3, the frequency domain location of ROs associated with the same SSB </w:t>
      </w:r>
      <w:r w:rsidR="00DD779C" w:rsidRPr="00DD779C">
        <w:rPr>
          <w:rFonts w:eastAsiaTheme="minorEastAsia"/>
          <w:szCs w:val="20"/>
          <w:lang w:val="en-GB" w:eastAsia="zh-CN"/>
        </w:rPr>
        <w:t>are different at least at some time instances</w:t>
      </w:r>
      <w:r>
        <w:rPr>
          <w:rFonts w:eastAsiaTheme="minorEastAsia"/>
          <w:szCs w:val="20"/>
          <w:lang w:val="en-GB" w:eastAsia="zh-CN"/>
        </w:rPr>
        <w:t>, as shown in Fig 1(b).  Moreover</w:t>
      </w:r>
      <w:r>
        <w:rPr>
          <w:rFonts w:eastAsiaTheme="minorEastAsia" w:hint="eastAsia"/>
          <w:szCs w:val="20"/>
          <w:lang w:val="en-GB" w:eastAsia="zh-CN"/>
        </w:rPr>
        <w:t>,</w:t>
      </w:r>
      <w:r>
        <w:rPr>
          <w:rFonts w:eastAsiaTheme="minorEastAsia"/>
          <w:szCs w:val="20"/>
          <w:lang w:val="en-GB" w:eastAsia="zh-CN"/>
        </w:rPr>
        <w:t xml:space="preserve"> both the number of </w:t>
      </w:r>
      <w:proofErr w:type="spellStart"/>
      <w:r>
        <w:rPr>
          <w:rFonts w:eastAsiaTheme="minorEastAsia"/>
          <w:szCs w:val="20"/>
          <w:lang w:val="en-GB" w:eastAsia="zh-CN"/>
        </w:rPr>
        <w:t>FDMed</w:t>
      </w:r>
      <w:proofErr w:type="spellEnd"/>
      <w:r>
        <w:rPr>
          <w:rFonts w:eastAsiaTheme="minorEastAsia"/>
          <w:szCs w:val="20"/>
          <w:lang w:val="en-GB" w:eastAsia="zh-CN"/>
        </w:rPr>
        <w:t xml:space="preserve"> ROs and the frequency domain location of ROs associated with the same SSB </w:t>
      </w:r>
      <w:r w:rsidR="00377F63">
        <w:rPr>
          <w:rFonts w:eastAsiaTheme="minorEastAsia"/>
          <w:szCs w:val="20"/>
          <w:lang w:val="en-GB" w:eastAsia="zh-CN"/>
        </w:rPr>
        <w:t>at</w:t>
      </w:r>
      <w:r>
        <w:rPr>
          <w:rFonts w:eastAsiaTheme="minorEastAsia"/>
          <w:szCs w:val="20"/>
          <w:lang w:val="en-GB" w:eastAsia="zh-CN"/>
        </w:rPr>
        <w:t xml:space="preserve"> different time instances </w:t>
      </w:r>
      <w:r w:rsidR="00AC35C4">
        <w:rPr>
          <w:rFonts w:eastAsiaTheme="minorEastAsia"/>
          <w:szCs w:val="20"/>
          <w:lang w:val="en-GB" w:eastAsia="zh-CN"/>
        </w:rPr>
        <w:t>may</w:t>
      </w:r>
      <w:r>
        <w:rPr>
          <w:rFonts w:eastAsiaTheme="minorEastAsia"/>
          <w:szCs w:val="20"/>
          <w:lang w:val="en-GB" w:eastAsia="zh-CN"/>
        </w:rPr>
        <w:t xml:space="preserve"> be different. For example, the number of SSB is assumed to be 3 and configure ‘</w:t>
      </w:r>
      <w:r w:rsidRPr="00DF5D33">
        <w:rPr>
          <w:rFonts w:eastAsiaTheme="minorEastAsia"/>
          <w:bCs/>
          <w:i/>
          <w:iCs/>
          <w:szCs w:val="20"/>
          <w:lang w:val="en-GB"/>
        </w:rPr>
        <w:t>msg1-FDM</w:t>
      </w:r>
      <w:r>
        <w:rPr>
          <w:rFonts w:eastAsiaTheme="minorEastAsia"/>
          <w:bCs/>
          <w:i/>
          <w:iCs/>
          <w:szCs w:val="20"/>
          <w:lang w:val="en-GB"/>
        </w:rPr>
        <w:t xml:space="preserve"> = 8</w:t>
      </w:r>
      <w:proofErr w:type="gramStart"/>
      <w:r>
        <w:rPr>
          <w:rFonts w:eastAsiaTheme="minorEastAsia"/>
          <w:bCs/>
          <w:i/>
          <w:iCs/>
          <w:szCs w:val="20"/>
          <w:lang w:val="en-GB"/>
        </w:rPr>
        <w:t xml:space="preserve">’ </w:t>
      </w:r>
      <w:r>
        <w:rPr>
          <w:rFonts w:eastAsiaTheme="minorEastAsia"/>
          <w:bCs/>
          <w:szCs w:val="20"/>
          <w:lang w:val="en-GB"/>
        </w:rPr>
        <w:t xml:space="preserve"> and</w:t>
      </w:r>
      <w:proofErr w:type="gramEnd"/>
      <w:r>
        <w:rPr>
          <w:rFonts w:eastAsiaTheme="minorEastAsia"/>
          <w:bCs/>
          <w:szCs w:val="20"/>
          <w:lang w:val="en-GB"/>
        </w:rPr>
        <w:t xml:space="preserve"> </w:t>
      </w:r>
      <w:r>
        <w:rPr>
          <w:rFonts w:eastAsiaTheme="minorEastAsia"/>
          <w:szCs w:val="20"/>
          <w:lang w:val="en-GB" w:eastAsia="zh-CN"/>
        </w:rPr>
        <w:t>‘</w:t>
      </w:r>
      <w:proofErr w:type="spellStart"/>
      <w:r w:rsidRPr="00DF5D33">
        <w:rPr>
          <w:rFonts w:eastAsiaTheme="minorEastAsia"/>
          <w:bCs/>
          <w:i/>
          <w:iCs/>
          <w:szCs w:val="20"/>
          <w:lang w:val="en-GB"/>
        </w:rPr>
        <w:t>ssb-perRACH-OccasionAndCB-PreamblesPerSSB</w:t>
      </w:r>
      <w:proofErr w:type="spellEnd"/>
      <w:r>
        <w:rPr>
          <w:rFonts w:eastAsiaTheme="minorEastAsia"/>
          <w:bCs/>
          <w:i/>
          <w:iCs/>
          <w:szCs w:val="20"/>
          <w:lang w:val="en-GB"/>
        </w:rPr>
        <w:t xml:space="preserve"> = 1/2’</w:t>
      </w:r>
      <w:r>
        <w:rPr>
          <w:rFonts w:eastAsiaTheme="minorEastAsia"/>
          <w:bCs/>
          <w:szCs w:val="20"/>
          <w:lang w:val="en-GB" w:eastAsia="zh-CN"/>
        </w:rPr>
        <w:t xml:space="preserve">, </w:t>
      </w:r>
      <w:r>
        <w:rPr>
          <w:rFonts w:eastAsiaTheme="minorEastAsia"/>
          <w:szCs w:val="20"/>
          <w:lang w:val="en-GB" w:eastAsia="zh-CN"/>
        </w:rPr>
        <w:t>as shown in Fig 1(c).</w:t>
      </w:r>
      <w:r>
        <w:rPr>
          <w:rFonts w:eastAsiaTheme="minorEastAsia"/>
          <w:bCs/>
          <w:szCs w:val="20"/>
          <w:lang w:val="en-GB" w:eastAsia="zh-CN"/>
        </w:rPr>
        <w:t xml:space="preserve"> </w:t>
      </w:r>
    </w:p>
    <w:p w14:paraId="167A3CA2" w14:textId="7D34E1B0" w:rsidR="00C66DCC" w:rsidRDefault="00DA2B01"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sidRPr="00DA2B01">
        <w:rPr>
          <w:rFonts w:eastAsiaTheme="minorEastAsia"/>
          <w:bCs/>
          <w:noProof/>
          <w:szCs w:val="20"/>
          <w:lang w:eastAsia="zh-CN"/>
        </w:rPr>
        <w:lastRenderedPageBreak/>
        <w:drawing>
          <wp:inline distT="0" distB="0" distL="0" distR="0" wp14:anchorId="70C32B13" wp14:editId="5818F9FF">
            <wp:extent cx="2520564" cy="1717518"/>
            <wp:effectExtent l="0" t="0" r="0" b="0"/>
            <wp:docPr id="75" name="图片 74">
              <a:extLst xmlns:a="http://schemas.openxmlformats.org/drawingml/2006/main">
                <a:ext uri="{FF2B5EF4-FFF2-40B4-BE49-F238E27FC236}">
                  <a16:creationId xmlns:a16="http://schemas.microsoft.com/office/drawing/2014/main" id="{F124B099-F7D6-41B6-A3FD-34658BD4B9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4">
                      <a:extLst>
                        <a:ext uri="{FF2B5EF4-FFF2-40B4-BE49-F238E27FC236}">
                          <a16:creationId xmlns:a16="http://schemas.microsoft.com/office/drawing/2014/main" id="{F124B099-F7D6-41B6-A3FD-34658BD4B95A}"/>
                        </a:ext>
                      </a:extLst>
                    </pic:cNvPr>
                    <pic:cNvPicPr>
                      <a:picLocks noChangeAspect="1"/>
                    </pic:cNvPicPr>
                  </pic:nvPicPr>
                  <pic:blipFill>
                    <a:blip r:embed="rId12"/>
                    <a:stretch>
                      <a:fillRect/>
                    </a:stretch>
                  </pic:blipFill>
                  <pic:spPr>
                    <a:xfrm>
                      <a:off x="0" y="0"/>
                      <a:ext cx="2534814" cy="1727228"/>
                    </a:xfrm>
                    <a:prstGeom prst="rect">
                      <a:avLst/>
                    </a:prstGeom>
                  </pic:spPr>
                </pic:pic>
              </a:graphicData>
            </a:graphic>
          </wp:inline>
        </w:drawing>
      </w:r>
    </w:p>
    <w:p w14:paraId="6A74DE27" w14:textId="2B126918" w:rsidR="00C66DCC" w:rsidRPr="00E113E2" w:rsidRDefault="00C336FD" w:rsidP="008301C8">
      <w:pPr>
        <w:pStyle w:val="aff"/>
        <w:numPr>
          <w:ilvl w:val="0"/>
          <w:numId w:val="68"/>
        </w:numPr>
        <w:overflowPunct w:val="0"/>
        <w:autoSpaceDE w:val="0"/>
        <w:autoSpaceDN w:val="0"/>
        <w:adjustRightInd w:val="0"/>
        <w:spacing w:beforeLines="0" w:before="120" w:after="0"/>
        <w:ind w:firstLineChars="0"/>
        <w:jc w:val="center"/>
        <w:textAlignment w:val="baseline"/>
        <w:rPr>
          <w:rFonts w:eastAsiaTheme="minorEastAsia"/>
          <w:bCs/>
          <w:szCs w:val="20"/>
          <w:lang w:val="en-GB"/>
        </w:rPr>
      </w:pPr>
      <w:r w:rsidRPr="00A0079B">
        <w:rPr>
          <w:rFonts w:ascii="Times New Roman" w:eastAsiaTheme="minorEastAsia" w:hAnsi="Times New Roman" w:cs="Times New Roman"/>
          <w:bCs/>
          <w:szCs w:val="20"/>
          <w:lang w:val="en-GB" w:eastAsia="en-US"/>
        </w:rPr>
        <w:t>#SSBs</w:t>
      </w:r>
      <w:r w:rsidR="00CA21F4" w:rsidRPr="008301C8">
        <w:rPr>
          <w:rFonts w:ascii="Times New Roman" w:eastAsiaTheme="minorEastAsia" w:hAnsi="Times New Roman" w:cs="Times New Roman"/>
          <w:bCs/>
          <w:szCs w:val="20"/>
          <w:lang w:val="en-GB" w:eastAsia="en-US"/>
        </w:rPr>
        <w:t xml:space="preserve"> =</w:t>
      </w:r>
      <w:r w:rsidRPr="008301C8">
        <w:rPr>
          <w:rFonts w:ascii="Times New Roman" w:eastAsiaTheme="minorEastAsia" w:hAnsi="Times New Roman" w:cs="Times New Roman"/>
          <w:bCs/>
          <w:szCs w:val="20"/>
          <w:lang w:val="en-GB" w:eastAsia="en-US"/>
        </w:rPr>
        <w:t xml:space="preserve"> </w:t>
      </w:r>
      <w:r w:rsidR="008301C8">
        <w:rPr>
          <w:rFonts w:ascii="Times New Roman" w:eastAsiaTheme="minorEastAsia" w:hAnsi="Times New Roman" w:cs="Times New Roman"/>
          <w:bCs/>
          <w:szCs w:val="20"/>
          <w:lang w:val="en-GB" w:eastAsia="en-US"/>
        </w:rPr>
        <w:t>4</w:t>
      </w:r>
      <w:r w:rsidR="00A539CE">
        <w:rPr>
          <w:rFonts w:ascii="Times New Roman" w:eastAsiaTheme="minorEastAsia" w:hAnsi="Times New Roman" w:cs="Times New Roman"/>
          <w:bCs/>
          <w:szCs w:val="20"/>
          <w:lang w:val="en-GB" w:eastAsia="en-US"/>
        </w:rPr>
        <w:t>, #RO-</w:t>
      </w:r>
      <w:proofErr w:type="spellStart"/>
      <w:r w:rsidR="00A539CE">
        <w:rPr>
          <w:rFonts w:ascii="Times New Roman" w:eastAsiaTheme="minorEastAsia" w:hAnsi="Times New Roman" w:cs="Times New Roman"/>
          <w:bCs/>
          <w:szCs w:val="20"/>
          <w:lang w:val="en-GB" w:eastAsia="en-US"/>
        </w:rPr>
        <w:t>FDMed</w:t>
      </w:r>
      <w:proofErr w:type="spellEnd"/>
      <w:r w:rsidR="001B754C">
        <w:rPr>
          <w:rFonts w:ascii="Times New Roman" w:eastAsiaTheme="minorEastAsia" w:hAnsi="Times New Roman" w:cs="Times New Roman"/>
          <w:bCs/>
          <w:szCs w:val="20"/>
          <w:lang w:val="en-GB" w:eastAsia="en-US"/>
        </w:rPr>
        <w:t xml:space="preserve"> </w:t>
      </w:r>
      <w:r w:rsidR="00A539CE">
        <w:rPr>
          <w:rFonts w:ascii="Times New Roman" w:eastAsiaTheme="minorEastAsia" w:hAnsi="Times New Roman" w:cs="Times New Roman"/>
          <w:bCs/>
          <w:szCs w:val="20"/>
          <w:lang w:val="en-GB" w:eastAsia="en-US"/>
        </w:rPr>
        <w:t>=</w:t>
      </w:r>
      <w:r w:rsidR="001B754C">
        <w:rPr>
          <w:rFonts w:ascii="Times New Roman" w:eastAsiaTheme="minorEastAsia" w:hAnsi="Times New Roman" w:cs="Times New Roman"/>
          <w:bCs/>
          <w:szCs w:val="20"/>
          <w:lang w:val="en-GB" w:eastAsia="en-US"/>
        </w:rPr>
        <w:t xml:space="preserve"> </w:t>
      </w:r>
      <w:r w:rsidR="00A539CE">
        <w:rPr>
          <w:rFonts w:ascii="Times New Roman" w:eastAsiaTheme="minorEastAsia" w:hAnsi="Times New Roman" w:cs="Times New Roman"/>
          <w:bCs/>
          <w:szCs w:val="20"/>
          <w:lang w:val="en-GB" w:eastAsia="en-US"/>
        </w:rPr>
        <w:t>4, #</w:t>
      </w:r>
      <w:proofErr w:type="spellStart"/>
      <w:r w:rsidR="00A539CE">
        <w:rPr>
          <w:rFonts w:ascii="Times New Roman" w:eastAsiaTheme="minorEastAsia" w:hAnsi="Times New Roman" w:cs="Times New Roman"/>
          <w:bCs/>
          <w:szCs w:val="20"/>
          <w:lang w:val="en-GB" w:eastAsia="en-US"/>
        </w:rPr>
        <w:t>SSBsPerRO</w:t>
      </w:r>
      <w:proofErr w:type="spellEnd"/>
      <w:r w:rsidR="001B754C">
        <w:rPr>
          <w:rFonts w:ascii="Times New Roman" w:eastAsiaTheme="minorEastAsia" w:hAnsi="Times New Roman" w:cs="Times New Roman"/>
          <w:bCs/>
          <w:szCs w:val="20"/>
          <w:lang w:val="en-GB" w:eastAsia="en-US"/>
        </w:rPr>
        <w:t xml:space="preserve"> </w:t>
      </w:r>
      <w:r w:rsidR="00A539CE">
        <w:rPr>
          <w:rFonts w:ascii="Times New Roman" w:eastAsiaTheme="minorEastAsia" w:hAnsi="Times New Roman" w:cs="Times New Roman"/>
          <w:bCs/>
          <w:szCs w:val="20"/>
          <w:lang w:val="en-GB" w:eastAsia="en-US"/>
        </w:rPr>
        <w:t>=</w:t>
      </w:r>
      <w:r w:rsidR="001B754C">
        <w:rPr>
          <w:rFonts w:ascii="Times New Roman" w:eastAsiaTheme="minorEastAsia" w:hAnsi="Times New Roman" w:cs="Times New Roman"/>
          <w:bCs/>
          <w:szCs w:val="20"/>
          <w:lang w:val="en-GB" w:eastAsia="en-US"/>
        </w:rPr>
        <w:t xml:space="preserve"> </w:t>
      </w:r>
      <w:r w:rsidR="00A539CE">
        <w:rPr>
          <w:rFonts w:ascii="Times New Roman" w:eastAsiaTheme="minorEastAsia" w:hAnsi="Times New Roman" w:cs="Times New Roman"/>
          <w:bCs/>
          <w:szCs w:val="20"/>
          <w:lang w:val="en-GB" w:eastAsia="en-US"/>
        </w:rPr>
        <w:t>1/2</w:t>
      </w:r>
    </w:p>
    <w:p w14:paraId="207B6D10" w14:textId="553C15A4" w:rsidR="00C66DCC" w:rsidRPr="002A78CD" w:rsidRDefault="00DA2B01"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sidRPr="00DA2B01">
        <w:rPr>
          <w:rFonts w:eastAsiaTheme="minorEastAsia"/>
          <w:bCs/>
          <w:noProof/>
          <w:szCs w:val="20"/>
          <w:lang w:eastAsia="zh-CN"/>
        </w:rPr>
        <w:drawing>
          <wp:inline distT="0" distB="0" distL="0" distR="0" wp14:anchorId="7D171DA0" wp14:editId="448CE66B">
            <wp:extent cx="3419061" cy="1760270"/>
            <wp:effectExtent l="0" t="0" r="0" b="0"/>
            <wp:docPr id="30" name="图片 2">
              <a:extLst xmlns:a="http://schemas.openxmlformats.org/drawingml/2006/main">
                <a:ext uri="{FF2B5EF4-FFF2-40B4-BE49-F238E27FC236}">
                  <a16:creationId xmlns:a16="http://schemas.microsoft.com/office/drawing/2014/main" id="{08F1E61A-667A-4CFF-872B-A5C8B7AFEF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8F1E61A-667A-4CFF-872B-A5C8B7AFEF5F}"/>
                        </a:ext>
                      </a:extLst>
                    </pic:cNvPr>
                    <pic:cNvPicPr>
                      <a:picLocks noChangeAspect="1"/>
                    </pic:cNvPicPr>
                  </pic:nvPicPr>
                  <pic:blipFill>
                    <a:blip r:embed="rId13"/>
                    <a:stretch>
                      <a:fillRect/>
                    </a:stretch>
                  </pic:blipFill>
                  <pic:spPr>
                    <a:xfrm>
                      <a:off x="0" y="0"/>
                      <a:ext cx="3439714" cy="1770903"/>
                    </a:xfrm>
                    <a:prstGeom prst="rect">
                      <a:avLst/>
                    </a:prstGeom>
                  </pic:spPr>
                </pic:pic>
              </a:graphicData>
            </a:graphic>
          </wp:inline>
        </w:drawing>
      </w:r>
    </w:p>
    <w:p w14:paraId="3A13D20F" w14:textId="7C5676D0" w:rsidR="00C66DCC" w:rsidRPr="008301C8" w:rsidRDefault="00C336FD" w:rsidP="008301C8">
      <w:pPr>
        <w:pStyle w:val="aff"/>
        <w:numPr>
          <w:ilvl w:val="0"/>
          <w:numId w:val="68"/>
        </w:numPr>
        <w:overflowPunct w:val="0"/>
        <w:autoSpaceDE w:val="0"/>
        <w:autoSpaceDN w:val="0"/>
        <w:adjustRightInd w:val="0"/>
        <w:spacing w:beforeLines="0" w:before="120" w:after="0"/>
        <w:ind w:firstLineChars="0"/>
        <w:jc w:val="center"/>
        <w:textAlignment w:val="baseline"/>
        <w:rPr>
          <w:rFonts w:eastAsiaTheme="minorEastAsia"/>
          <w:bCs/>
          <w:szCs w:val="20"/>
          <w:lang w:val="en-GB" w:eastAsia="en-US"/>
        </w:rPr>
      </w:pPr>
      <w:r w:rsidRPr="008D4325">
        <w:rPr>
          <w:rFonts w:ascii="Times New Roman" w:eastAsiaTheme="minorEastAsia" w:hAnsi="Times New Roman" w:cs="Times New Roman"/>
          <w:bCs/>
          <w:szCs w:val="20"/>
          <w:lang w:val="en-GB" w:eastAsia="en-US"/>
        </w:rPr>
        <w:t>#SSBs = 3</w:t>
      </w:r>
      <w:r w:rsidR="00D90B04">
        <w:rPr>
          <w:rFonts w:ascii="Times New Roman" w:eastAsiaTheme="minorEastAsia" w:hAnsi="Times New Roman" w:cs="Times New Roman"/>
          <w:bCs/>
          <w:szCs w:val="20"/>
          <w:lang w:val="en-GB" w:eastAsia="en-US"/>
        </w:rPr>
        <w:t>, #RO-</w:t>
      </w:r>
      <w:proofErr w:type="spellStart"/>
      <w:r w:rsidR="00D90B04">
        <w:rPr>
          <w:rFonts w:ascii="Times New Roman" w:eastAsiaTheme="minorEastAsia" w:hAnsi="Times New Roman" w:cs="Times New Roman"/>
          <w:bCs/>
          <w:szCs w:val="20"/>
          <w:lang w:val="en-GB" w:eastAsia="en-US"/>
        </w:rPr>
        <w:t>FDMed</w:t>
      </w:r>
      <w:proofErr w:type="spellEnd"/>
      <w:r w:rsidR="00D90B04">
        <w:rPr>
          <w:rFonts w:ascii="Times New Roman" w:eastAsiaTheme="minorEastAsia" w:hAnsi="Times New Roman" w:cs="Times New Roman"/>
          <w:bCs/>
          <w:szCs w:val="20"/>
          <w:lang w:val="en-GB" w:eastAsia="en-US"/>
        </w:rPr>
        <w:t xml:space="preserve"> = 4, #</w:t>
      </w:r>
      <w:proofErr w:type="spellStart"/>
      <w:r w:rsidR="00D90B04">
        <w:rPr>
          <w:rFonts w:ascii="Times New Roman" w:eastAsiaTheme="minorEastAsia" w:hAnsi="Times New Roman" w:cs="Times New Roman"/>
          <w:bCs/>
          <w:szCs w:val="20"/>
          <w:lang w:val="en-GB" w:eastAsia="en-US"/>
        </w:rPr>
        <w:t>SSBsPerRO</w:t>
      </w:r>
      <w:proofErr w:type="spellEnd"/>
      <w:r w:rsidR="00D90B04">
        <w:rPr>
          <w:rFonts w:ascii="Times New Roman" w:eastAsiaTheme="minorEastAsia" w:hAnsi="Times New Roman" w:cs="Times New Roman"/>
          <w:bCs/>
          <w:szCs w:val="20"/>
          <w:lang w:val="en-GB" w:eastAsia="en-US"/>
        </w:rPr>
        <w:t xml:space="preserve"> = 1/2</w:t>
      </w:r>
    </w:p>
    <w:p w14:paraId="256E5BB9" w14:textId="678F3C24" w:rsidR="00C66DCC" w:rsidRDefault="00DA2B01"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sidRPr="00DA2B01">
        <w:rPr>
          <w:rFonts w:eastAsiaTheme="minorEastAsia"/>
          <w:bCs/>
          <w:noProof/>
          <w:szCs w:val="20"/>
          <w:lang w:eastAsia="zh-CN"/>
        </w:rPr>
        <w:drawing>
          <wp:inline distT="0" distB="0" distL="0" distR="0" wp14:anchorId="7D032E21" wp14:editId="6D52157F">
            <wp:extent cx="3387256" cy="2685456"/>
            <wp:effectExtent l="0" t="0" r="3810" b="0"/>
            <wp:docPr id="31" name="图片 2">
              <a:extLst xmlns:a="http://schemas.openxmlformats.org/drawingml/2006/main">
                <a:ext uri="{FF2B5EF4-FFF2-40B4-BE49-F238E27FC236}">
                  <a16:creationId xmlns:a16="http://schemas.microsoft.com/office/drawing/2014/main" id="{B2506A7E-1EBA-4EEC-8216-5B7FC9C59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2506A7E-1EBA-4EEC-8216-5B7FC9C599F9}"/>
                        </a:ext>
                      </a:extLst>
                    </pic:cNvPr>
                    <pic:cNvPicPr>
                      <a:picLocks noChangeAspect="1"/>
                    </pic:cNvPicPr>
                  </pic:nvPicPr>
                  <pic:blipFill>
                    <a:blip r:embed="rId14"/>
                    <a:stretch>
                      <a:fillRect/>
                    </a:stretch>
                  </pic:blipFill>
                  <pic:spPr>
                    <a:xfrm>
                      <a:off x="0" y="0"/>
                      <a:ext cx="3393142" cy="2690123"/>
                    </a:xfrm>
                    <a:prstGeom prst="rect">
                      <a:avLst/>
                    </a:prstGeom>
                  </pic:spPr>
                </pic:pic>
              </a:graphicData>
            </a:graphic>
          </wp:inline>
        </w:drawing>
      </w:r>
    </w:p>
    <w:p w14:paraId="15C18C9F" w14:textId="1C18F324" w:rsidR="00C66DCC" w:rsidRPr="008301C8" w:rsidRDefault="00377F63" w:rsidP="008301C8">
      <w:pPr>
        <w:pStyle w:val="aff"/>
        <w:numPr>
          <w:ilvl w:val="0"/>
          <w:numId w:val="68"/>
        </w:numPr>
        <w:overflowPunct w:val="0"/>
        <w:autoSpaceDE w:val="0"/>
        <w:autoSpaceDN w:val="0"/>
        <w:adjustRightInd w:val="0"/>
        <w:spacing w:beforeLines="0" w:before="120" w:after="0"/>
        <w:ind w:firstLineChars="0"/>
        <w:jc w:val="center"/>
        <w:textAlignment w:val="baseline"/>
        <w:rPr>
          <w:rFonts w:eastAsiaTheme="minorEastAsia"/>
          <w:bCs/>
          <w:szCs w:val="20"/>
          <w:lang w:val="en-GB" w:eastAsia="en-US"/>
        </w:rPr>
      </w:pPr>
      <w:r w:rsidRPr="00B20B78">
        <w:rPr>
          <w:rFonts w:ascii="Times New Roman" w:eastAsiaTheme="minorEastAsia" w:hAnsi="Times New Roman" w:cs="Times New Roman"/>
          <w:bCs/>
          <w:szCs w:val="20"/>
          <w:lang w:val="en-GB" w:eastAsia="en-US"/>
        </w:rPr>
        <w:t xml:space="preserve">#SSBs = </w:t>
      </w:r>
      <w:r w:rsidR="00630264" w:rsidRPr="00B20B78">
        <w:rPr>
          <w:rFonts w:ascii="Times New Roman" w:eastAsiaTheme="minorEastAsia" w:hAnsi="Times New Roman" w:cs="Times New Roman"/>
          <w:bCs/>
          <w:szCs w:val="20"/>
          <w:lang w:val="en-GB" w:eastAsia="en-US"/>
        </w:rPr>
        <w:t>3</w:t>
      </w:r>
      <w:r w:rsidR="00D90B04">
        <w:rPr>
          <w:rFonts w:ascii="Times New Roman" w:eastAsiaTheme="minorEastAsia" w:hAnsi="Times New Roman" w:cs="Times New Roman"/>
          <w:bCs/>
          <w:szCs w:val="20"/>
          <w:lang w:val="en-GB" w:eastAsia="en-US"/>
        </w:rPr>
        <w:t>, #</w:t>
      </w:r>
      <w:proofErr w:type="spellStart"/>
      <w:r w:rsidR="00D90B04">
        <w:rPr>
          <w:rFonts w:ascii="Times New Roman" w:eastAsiaTheme="minorEastAsia" w:hAnsi="Times New Roman" w:cs="Times New Roman"/>
          <w:bCs/>
          <w:szCs w:val="20"/>
          <w:lang w:val="en-GB" w:eastAsia="en-US"/>
        </w:rPr>
        <w:t>RO</w:t>
      </w:r>
      <w:r w:rsidR="00377553" w:rsidRPr="00B20B78">
        <w:rPr>
          <w:rFonts w:ascii="Times New Roman" w:eastAsiaTheme="minorEastAsia" w:hAnsi="Times New Roman" w:cs="Times New Roman"/>
          <w:bCs/>
          <w:szCs w:val="20"/>
          <w:lang w:val="en-GB" w:eastAsia="en-US"/>
        </w:rPr>
        <w:t>s</w:t>
      </w:r>
      <w:r w:rsidR="00D90B04">
        <w:rPr>
          <w:rFonts w:ascii="Times New Roman" w:eastAsiaTheme="minorEastAsia" w:hAnsi="Times New Roman" w:cs="Times New Roman"/>
          <w:bCs/>
          <w:szCs w:val="20"/>
          <w:lang w:val="en-GB" w:eastAsia="en-US"/>
        </w:rPr>
        <w:t>FDMed</w:t>
      </w:r>
      <w:proofErr w:type="spellEnd"/>
      <w:r w:rsidR="00D90B04">
        <w:rPr>
          <w:rFonts w:ascii="Times New Roman" w:eastAsiaTheme="minorEastAsia" w:hAnsi="Times New Roman" w:cs="Times New Roman"/>
          <w:bCs/>
          <w:szCs w:val="20"/>
          <w:lang w:val="en-GB" w:eastAsia="en-US"/>
        </w:rPr>
        <w:t xml:space="preserve"> = </w:t>
      </w:r>
      <w:r w:rsidR="00D90B04" w:rsidRPr="00B20B78">
        <w:rPr>
          <w:rFonts w:ascii="Times New Roman" w:eastAsiaTheme="minorEastAsia" w:hAnsi="Times New Roman" w:cs="Times New Roman"/>
          <w:bCs/>
          <w:szCs w:val="20"/>
          <w:lang w:val="en-GB" w:eastAsia="en-US"/>
        </w:rPr>
        <w:t>8</w:t>
      </w:r>
      <w:r w:rsidR="00D90B04">
        <w:rPr>
          <w:rFonts w:ascii="Times New Roman" w:eastAsiaTheme="minorEastAsia" w:hAnsi="Times New Roman" w:cs="Times New Roman"/>
          <w:bCs/>
          <w:szCs w:val="20"/>
          <w:lang w:val="en-GB" w:eastAsia="en-US"/>
        </w:rPr>
        <w:t>, #</w:t>
      </w:r>
      <w:proofErr w:type="spellStart"/>
      <w:r w:rsidR="00D90B04">
        <w:rPr>
          <w:rFonts w:ascii="Times New Roman" w:eastAsiaTheme="minorEastAsia" w:hAnsi="Times New Roman" w:cs="Times New Roman"/>
          <w:bCs/>
          <w:szCs w:val="20"/>
          <w:lang w:val="en-GB" w:eastAsia="en-US"/>
        </w:rPr>
        <w:t>SSBsPerRO</w:t>
      </w:r>
      <w:proofErr w:type="spellEnd"/>
      <w:r w:rsidR="00D90B04">
        <w:rPr>
          <w:rFonts w:ascii="Times New Roman" w:eastAsiaTheme="minorEastAsia" w:hAnsi="Times New Roman" w:cs="Times New Roman"/>
          <w:bCs/>
          <w:szCs w:val="20"/>
          <w:lang w:val="en-GB" w:eastAsia="en-US"/>
        </w:rPr>
        <w:t xml:space="preserve"> = 1/2</w:t>
      </w:r>
    </w:p>
    <w:p w14:paraId="3D3C5D05" w14:textId="58E0B01D" w:rsidR="00C66DCC" w:rsidRDefault="00C66DCC"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w:t>
      </w:r>
      <w:r w:rsidR="00051D9D">
        <w:rPr>
          <w:rFonts w:eastAsiaTheme="minorEastAsia"/>
          <w:bCs/>
          <w:szCs w:val="20"/>
          <w:lang w:val="en-GB" w:eastAsia="zh-CN"/>
        </w:rPr>
        <w:t>.</w:t>
      </w:r>
      <w:r>
        <w:rPr>
          <w:rFonts w:eastAsiaTheme="minorEastAsia"/>
          <w:bCs/>
          <w:szCs w:val="20"/>
          <w:lang w:val="en-GB" w:eastAsia="zh-CN"/>
        </w:rPr>
        <w:t xml:space="preserve"> 1. </w:t>
      </w:r>
      <w:r>
        <w:rPr>
          <w:rFonts w:eastAsiaTheme="minorEastAsia" w:hint="eastAsia"/>
          <w:bCs/>
          <w:szCs w:val="20"/>
          <w:lang w:val="en-GB" w:eastAsia="zh-CN"/>
        </w:rPr>
        <w:t>Illustration</w:t>
      </w:r>
      <w:r>
        <w:rPr>
          <w:rFonts w:eastAsiaTheme="minorEastAsia"/>
          <w:bCs/>
          <w:szCs w:val="20"/>
          <w:lang w:val="en-GB" w:eastAsia="zh-CN"/>
        </w:rPr>
        <w:t xml:space="preserve"> </w:t>
      </w:r>
      <w:r>
        <w:rPr>
          <w:rFonts w:eastAsiaTheme="minorEastAsia" w:hint="eastAsia"/>
          <w:bCs/>
          <w:szCs w:val="20"/>
          <w:lang w:val="en-GB" w:eastAsia="zh-CN"/>
        </w:rPr>
        <w:t>of</w:t>
      </w:r>
      <w:r>
        <w:rPr>
          <w:rFonts w:eastAsiaTheme="minorEastAsia"/>
          <w:bCs/>
          <w:szCs w:val="20"/>
          <w:lang w:val="en-GB" w:eastAsia="zh-CN"/>
        </w:rPr>
        <w:t xml:space="preserve"> </w:t>
      </w:r>
      <w:r>
        <w:rPr>
          <w:rFonts w:eastAsiaTheme="minorEastAsia" w:hint="eastAsia"/>
          <w:bCs/>
          <w:szCs w:val="20"/>
          <w:lang w:val="en-GB" w:eastAsia="zh-CN"/>
        </w:rPr>
        <w:t>different</w:t>
      </w:r>
      <w:r>
        <w:rPr>
          <w:rFonts w:eastAsiaTheme="minorEastAsia"/>
          <w:bCs/>
          <w:szCs w:val="20"/>
          <w:lang w:val="en-GB" w:eastAsia="zh-CN"/>
        </w:rPr>
        <w:t xml:space="preserve"> </w:t>
      </w:r>
      <w:r>
        <w:rPr>
          <w:rFonts w:eastAsiaTheme="minorEastAsia" w:hint="eastAsia"/>
          <w:bCs/>
          <w:szCs w:val="20"/>
          <w:lang w:val="en-GB" w:eastAsia="zh-CN"/>
        </w:rPr>
        <w:t>SSB</w:t>
      </w:r>
      <w:r>
        <w:rPr>
          <w:rFonts w:eastAsiaTheme="minorEastAsia"/>
          <w:bCs/>
          <w:szCs w:val="20"/>
          <w:lang w:val="en-GB" w:eastAsia="zh-CN"/>
        </w:rPr>
        <w:t xml:space="preserve"> </w:t>
      </w:r>
      <w:r>
        <w:rPr>
          <w:rFonts w:eastAsiaTheme="minorEastAsia" w:hint="eastAsia"/>
          <w:bCs/>
          <w:szCs w:val="20"/>
          <w:lang w:val="en-GB" w:eastAsia="zh-CN"/>
        </w:rPr>
        <w:t>to</w:t>
      </w:r>
      <w:r>
        <w:rPr>
          <w:rFonts w:eastAsiaTheme="minorEastAsia"/>
          <w:bCs/>
          <w:szCs w:val="20"/>
          <w:lang w:val="en-GB" w:eastAsia="zh-CN"/>
        </w:rPr>
        <w:t xml:space="preserve"> </w:t>
      </w:r>
      <w:r>
        <w:rPr>
          <w:rFonts w:eastAsiaTheme="minorEastAsia" w:hint="eastAsia"/>
          <w:bCs/>
          <w:szCs w:val="20"/>
          <w:lang w:val="en-GB" w:eastAsia="zh-CN"/>
        </w:rPr>
        <w:t>RO</w:t>
      </w:r>
      <w:r>
        <w:rPr>
          <w:rFonts w:eastAsiaTheme="minorEastAsia"/>
          <w:bCs/>
          <w:szCs w:val="20"/>
          <w:lang w:val="en-GB" w:eastAsia="zh-CN"/>
        </w:rPr>
        <w:t xml:space="preserve"> mapping </w:t>
      </w:r>
      <w:r>
        <w:rPr>
          <w:rFonts w:eastAsiaTheme="minorEastAsia" w:hint="eastAsia"/>
          <w:bCs/>
          <w:szCs w:val="20"/>
          <w:lang w:val="en-GB" w:eastAsia="zh-CN"/>
        </w:rPr>
        <w:t>results</w:t>
      </w:r>
      <w:r>
        <w:rPr>
          <w:rFonts w:eastAsiaTheme="minorEastAsia"/>
          <w:bCs/>
          <w:szCs w:val="20"/>
          <w:lang w:val="en-GB" w:eastAsia="zh-CN"/>
        </w:rPr>
        <w:t xml:space="preserve"> </w:t>
      </w:r>
    </w:p>
    <w:p w14:paraId="4FC95791" w14:textId="08D7FBDF" w:rsidR="00C66DCC" w:rsidRPr="009972FA" w:rsidRDefault="00C66DCC" w:rsidP="00C66DCC">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bCs/>
          <w:szCs w:val="20"/>
          <w:lang w:val="en-GB" w:eastAsia="zh-CN"/>
        </w:rPr>
        <w:t>B</w:t>
      </w:r>
      <w:r>
        <w:rPr>
          <w:rFonts w:eastAsiaTheme="minorEastAsia"/>
          <w:bCs/>
          <w:szCs w:val="20"/>
          <w:lang w:val="en-GB" w:eastAsia="zh-CN"/>
        </w:rPr>
        <w:t xml:space="preserve">ased on the discussions above, we have following </w:t>
      </w:r>
      <w:r>
        <w:rPr>
          <w:rFonts w:eastAsiaTheme="minorEastAsia" w:hint="eastAsia"/>
          <w:bCs/>
          <w:szCs w:val="20"/>
          <w:lang w:val="en-GB" w:eastAsia="zh-CN"/>
        </w:rPr>
        <w:t>observation:</w:t>
      </w:r>
    </w:p>
    <w:p w14:paraId="7A312BD7" w14:textId="77777777" w:rsidR="00C66DCC" w:rsidRDefault="00C66DCC" w:rsidP="00C66DCC">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3:</w:t>
      </w:r>
    </w:p>
    <w:p w14:paraId="4B6BD2F6" w14:textId="39175916" w:rsidR="00C66DCC" w:rsidRPr="002A78CD" w:rsidRDefault="00C66DCC" w:rsidP="00C66DCC">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For legacy SSB</w:t>
      </w:r>
      <w:r w:rsidR="00553AF4">
        <w:rPr>
          <w:rFonts w:ascii="Times New Roman" w:eastAsiaTheme="minorEastAsia" w:hAnsi="Times New Roman" w:cs="Times New Roman"/>
          <w:b/>
          <w:i/>
          <w:iCs/>
          <w:szCs w:val="20"/>
          <w:lang w:val="en-GB"/>
        </w:rPr>
        <w:t xml:space="preserve"> to </w:t>
      </w:r>
      <w:r>
        <w:rPr>
          <w:rFonts w:ascii="Times New Roman" w:eastAsiaTheme="minorEastAsia" w:hAnsi="Times New Roman" w:cs="Times New Roman"/>
          <w:b/>
          <w:i/>
          <w:iCs/>
          <w:szCs w:val="20"/>
          <w:lang w:val="en-GB"/>
        </w:rPr>
        <w:t>RO</w:t>
      </w:r>
      <w:r w:rsidR="00553AF4">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mapping</w:t>
      </w:r>
      <w:r w:rsidR="00553AF4">
        <w:rPr>
          <w:rFonts w:ascii="Times New Roman" w:eastAsiaTheme="minorEastAsia" w:hAnsi="Times New Roman" w:cs="Times New Roman"/>
          <w:b/>
          <w:i/>
          <w:iCs/>
          <w:szCs w:val="20"/>
          <w:lang w:val="en-GB"/>
        </w:rPr>
        <w:t xml:space="preserve"> rules</w:t>
      </w:r>
      <w:r>
        <w:rPr>
          <w:rFonts w:ascii="Times New Roman" w:eastAsiaTheme="minorEastAsia" w:hAnsi="Times New Roman" w:cs="Times New Roman"/>
          <w:b/>
          <w:i/>
          <w:iCs/>
          <w:szCs w:val="20"/>
          <w:lang w:val="en-GB"/>
        </w:rPr>
        <w:t xml:space="preserve"> defined for Rel-15 4-step RACH, th</w:t>
      </w:r>
      <w:r w:rsidR="0048052E">
        <w:rPr>
          <w:rFonts w:ascii="Times New Roman" w:eastAsiaTheme="minorEastAsia" w:hAnsi="Times New Roman" w:cs="Times New Roman"/>
          <w:b/>
          <w:i/>
          <w:iCs/>
          <w:szCs w:val="20"/>
          <w:lang w:val="en-GB"/>
        </w:rPr>
        <w:t>re</w:t>
      </w:r>
      <w:r>
        <w:rPr>
          <w:rFonts w:ascii="Times New Roman" w:eastAsiaTheme="minorEastAsia" w:hAnsi="Times New Roman" w:cs="Times New Roman"/>
          <w:b/>
          <w:i/>
          <w:iCs/>
          <w:szCs w:val="20"/>
          <w:lang w:val="en-GB"/>
        </w:rPr>
        <w:t>e types of SSB</w:t>
      </w:r>
      <w:r w:rsidR="00553AF4">
        <w:rPr>
          <w:rFonts w:ascii="Times New Roman" w:eastAsiaTheme="minorEastAsia" w:hAnsi="Times New Roman" w:cs="Times New Roman"/>
          <w:b/>
          <w:i/>
          <w:iCs/>
          <w:szCs w:val="20"/>
          <w:lang w:val="en-GB"/>
        </w:rPr>
        <w:t xml:space="preserve"> to </w:t>
      </w:r>
      <w:r>
        <w:rPr>
          <w:rFonts w:ascii="Times New Roman" w:eastAsiaTheme="minorEastAsia" w:hAnsi="Times New Roman" w:cs="Times New Roman"/>
          <w:b/>
          <w:i/>
          <w:iCs/>
          <w:szCs w:val="20"/>
          <w:lang w:val="en-GB"/>
        </w:rPr>
        <w:t xml:space="preserve">RO </w:t>
      </w:r>
      <w:r w:rsidR="00553AF4">
        <w:rPr>
          <w:rFonts w:ascii="Times New Roman" w:eastAsiaTheme="minorEastAsia" w:hAnsi="Times New Roman" w:cs="Times New Roman"/>
          <w:b/>
          <w:i/>
          <w:iCs/>
          <w:szCs w:val="20"/>
          <w:lang w:val="en-GB"/>
        </w:rPr>
        <w:t>mapping</w:t>
      </w:r>
      <w:r>
        <w:rPr>
          <w:rFonts w:ascii="Times New Roman" w:eastAsiaTheme="minorEastAsia" w:hAnsi="Times New Roman" w:cs="Times New Roman"/>
          <w:b/>
          <w:i/>
          <w:iCs/>
          <w:szCs w:val="20"/>
          <w:lang w:val="en-GB"/>
        </w:rPr>
        <w:t xml:space="preserve"> results may occur:</w:t>
      </w:r>
    </w:p>
    <w:p w14:paraId="02890AF3" w14:textId="48EBD915" w:rsidR="00C66DCC" w:rsidRDefault="002548C3" w:rsidP="00C66DCC">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B</w:t>
      </w:r>
      <w:r w:rsidR="00C66DCC">
        <w:rPr>
          <w:rFonts w:ascii="Times New Roman" w:eastAsiaTheme="minorEastAsia" w:hAnsi="Times New Roman" w:cs="Times New Roman"/>
          <w:b/>
          <w:i/>
          <w:iCs/>
          <w:szCs w:val="20"/>
          <w:lang w:val="en-GB"/>
        </w:rPr>
        <w:t xml:space="preserve">oth </w:t>
      </w:r>
      <w:r w:rsidR="00C66DCC" w:rsidRPr="002A78CD">
        <w:rPr>
          <w:rFonts w:ascii="Times New Roman" w:eastAsiaTheme="minorEastAsia" w:hAnsi="Times New Roman" w:cs="Times New Roman"/>
          <w:b/>
          <w:i/>
          <w:iCs/>
          <w:szCs w:val="20"/>
          <w:lang w:val="en-GB"/>
        </w:rPr>
        <w:t xml:space="preserve">the number of </w:t>
      </w:r>
      <w:proofErr w:type="spellStart"/>
      <w:r w:rsidR="00C66DCC" w:rsidRPr="002A78CD">
        <w:rPr>
          <w:rFonts w:ascii="Times New Roman" w:eastAsiaTheme="minorEastAsia" w:hAnsi="Times New Roman" w:cs="Times New Roman"/>
          <w:b/>
          <w:i/>
          <w:iCs/>
          <w:szCs w:val="20"/>
          <w:lang w:val="en-GB"/>
        </w:rPr>
        <w:t>FDMed</w:t>
      </w:r>
      <w:proofErr w:type="spellEnd"/>
      <w:r w:rsidR="00C66DCC" w:rsidRPr="002A78CD">
        <w:rPr>
          <w:rFonts w:ascii="Times New Roman" w:eastAsiaTheme="minorEastAsia" w:hAnsi="Times New Roman" w:cs="Times New Roman"/>
          <w:b/>
          <w:i/>
          <w:iCs/>
          <w:szCs w:val="20"/>
          <w:lang w:val="en-GB"/>
        </w:rPr>
        <w:t xml:space="preserve"> ROs</w:t>
      </w:r>
      <w:r w:rsidR="00C66DCC">
        <w:rPr>
          <w:rFonts w:ascii="Times New Roman" w:eastAsiaTheme="minorEastAsia" w:hAnsi="Times New Roman" w:cs="Times New Roman"/>
          <w:b/>
          <w:i/>
          <w:iCs/>
          <w:szCs w:val="20"/>
          <w:lang w:val="en-GB"/>
        </w:rPr>
        <w:t xml:space="preserve"> and</w:t>
      </w:r>
      <w:r w:rsidR="00C66DCC" w:rsidRPr="002A78CD">
        <w:rPr>
          <w:rFonts w:ascii="Times New Roman" w:eastAsiaTheme="minorEastAsia" w:hAnsi="Times New Roman" w:cs="Times New Roman"/>
          <w:b/>
          <w:i/>
          <w:iCs/>
          <w:szCs w:val="20"/>
          <w:lang w:val="en-GB"/>
        </w:rPr>
        <w:t xml:space="preserve"> the frequency domain location of ROs associated with same SSB </w:t>
      </w:r>
      <w:r w:rsidR="00C66DCC">
        <w:rPr>
          <w:rFonts w:ascii="Times New Roman" w:eastAsiaTheme="minorEastAsia" w:hAnsi="Times New Roman" w:cs="Times New Roman"/>
          <w:b/>
          <w:i/>
          <w:iCs/>
          <w:szCs w:val="20"/>
          <w:lang w:val="en-GB"/>
        </w:rPr>
        <w:t>are the same</w:t>
      </w:r>
      <w:r w:rsidR="00782DCF" w:rsidRPr="00782DCF">
        <w:rPr>
          <w:rFonts w:ascii="Times New Roman" w:eastAsiaTheme="minorEastAsia" w:hAnsi="Times New Roman" w:cs="Times New Roman"/>
          <w:b/>
          <w:i/>
          <w:iCs/>
          <w:szCs w:val="20"/>
          <w:lang w:val="en-GB"/>
        </w:rPr>
        <w:t xml:space="preserve"> </w:t>
      </w:r>
      <w:r w:rsidR="00782DCF">
        <w:rPr>
          <w:rFonts w:ascii="Times New Roman" w:eastAsiaTheme="minorEastAsia" w:hAnsi="Times New Roman" w:cs="Times New Roman"/>
          <w:b/>
          <w:i/>
          <w:iCs/>
          <w:szCs w:val="20"/>
          <w:lang w:val="en-GB"/>
        </w:rPr>
        <w:t>at</w:t>
      </w:r>
      <w:r w:rsidR="00782DCF" w:rsidRPr="002A78CD">
        <w:rPr>
          <w:rFonts w:ascii="Times New Roman" w:eastAsiaTheme="minorEastAsia" w:hAnsi="Times New Roman" w:cs="Times New Roman"/>
          <w:b/>
          <w:i/>
          <w:iCs/>
          <w:szCs w:val="20"/>
          <w:lang w:val="en-GB"/>
        </w:rPr>
        <w:t xml:space="preserve"> different time instances</w:t>
      </w:r>
      <w:r w:rsidR="00AC35C4">
        <w:rPr>
          <w:rFonts w:ascii="Times New Roman" w:eastAsiaTheme="minorEastAsia" w:hAnsi="Times New Roman" w:cs="Times New Roman"/>
          <w:b/>
          <w:i/>
          <w:iCs/>
          <w:szCs w:val="20"/>
          <w:lang w:val="en-GB"/>
        </w:rPr>
        <w:t>,</w:t>
      </w:r>
    </w:p>
    <w:p w14:paraId="5E75CF1D" w14:textId="565073DE" w:rsidR="00C66DCC" w:rsidRDefault="002548C3" w:rsidP="00C66DCC">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w:t>
      </w:r>
      <w:r w:rsidR="00C66DCC">
        <w:rPr>
          <w:rFonts w:ascii="Times New Roman" w:eastAsiaTheme="minorEastAsia" w:hAnsi="Times New Roman" w:cs="Times New Roman"/>
          <w:b/>
          <w:i/>
          <w:iCs/>
          <w:szCs w:val="20"/>
          <w:lang w:val="en-GB"/>
        </w:rPr>
        <w:t xml:space="preserve">he number of </w:t>
      </w:r>
      <w:proofErr w:type="spellStart"/>
      <w:r w:rsidR="00C66DCC">
        <w:rPr>
          <w:rFonts w:ascii="Times New Roman" w:eastAsiaTheme="minorEastAsia" w:hAnsi="Times New Roman" w:cs="Times New Roman"/>
          <w:b/>
          <w:i/>
          <w:iCs/>
          <w:szCs w:val="20"/>
          <w:lang w:val="en-GB"/>
        </w:rPr>
        <w:t>FDMed</w:t>
      </w:r>
      <w:proofErr w:type="spellEnd"/>
      <w:r w:rsidR="00C66DCC">
        <w:rPr>
          <w:rFonts w:ascii="Times New Roman" w:eastAsiaTheme="minorEastAsia" w:hAnsi="Times New Roman" w:cs="Times New Roman"/>
          <w:b/>
          <w:i/>
          <w:iCs/>
          <w:szCs w:val="20"/>
          <w:lang w:val="en-GB"/>
        </w:rPr>
        <w:t xml:space="preserve"> ROs </w:t>
      </w:r>
      <w:r w:rsidR="00C66DCC" w:rsidRPr="00DF5D33">
        <w:rPr>
          <w:rFonts w:ascii="Times New Roman" w:eastAsiaTheme="minorEastAsia" w:hAnsi="Times New Roman" w:cs="Times New Roman"/>
          <w:b/>
          <w:i/>
          <w:iCs/>
          <w:szCs w:val="20"/>
          <w:lang w:val="en-GB"/>
        </w:rPr>
        <w:t>associated with same SSB</w:t>
      </w:r>
      <w:r w:rsidR="00C66DCC">
        <w:rPr>
          <w:rFonts w:ascii="Times New Roman" w:eastAsiaTheme="minorEastAsia" w:hAnsi="Times New Roman" w:cs="Times New Roman"/>
          <w:b/>
          <w:i/>
          <w:iCs/>
          <w:szCs w:val="20"/>
          <w:lang w:val="en-GB"/>
        </w:rPr>
        <w:t xml:space="preserve"> between </w:t>
      </w:r>
      <w:r w:rsidR="002A1600">
        <w:rPr>
          <w:rFonts w:ascii="Times New Roman" w:eastAsiaTheme="minorEastAsia" w:hAnsi="Times New Roman" w:cs="Times New Roman"/>
          <w:b/>
          <w:i/>
          <w:iCs/>
          <w:szCs w:val="20"/>
          <w:lang w:val="en-GB"/>
        </w:rPr>
        <w:t>at</w:t>
      </w:r>
      <w:r w:rsidR="002A1600" w:rsidRPr="00DF5D33">
        <w:rPr>
          <w:rFonts w:ascii="Times New Roman" w:eastAsiaTheme="minorEastAsia" w:hAnsi="Times New Roman" w:cs="Times New Roman"/>
          <w:b/>
          <w:i/>
          <w:iCs/>
          <w:szCs w:val="20"/>
          <w:lang w:val="en-GB"/>
        </w:rPr>
        <w:t xml:space="preserve"> </w:t>
      </w:r>
      <w:r w:rsidR="00C66DCC" w:rsidRPr="00DF5D33">
        <w:rPr>
          <w:rFonts w:ascii="Times New Roman" w:eastAsiaTheme="minorEastAsia" w:hAnsi="Times New Roman" w:cs="Times New Roman"/>
          <w:b/>
          <w:i/>
          <w:iCs/>
          <w:szCs w:val="20"/>
          <w:lang w:val="en-GB"/>
        </w:rPr>
        <w:t xml:space="preserve">time instances </w:t>
      </w:r>
      <w:r w:rsidR="00C66DCC">
        <w:rPr>
          <w:rFonts w:ascii="Times New Roman" w:eastAsiaTheme="minorEastAsia" w:hAnsi="Times New Roman" w:cs="Times New Roman"/>
          <w:b/>
          <w:i/>
          <w:iCs/>
          <w:szCs w:val="20"/>
          <w:lang w:val="en-GB"/>
        </w:rPr>
        <w:t>are the same, while the frequency domain location of ROs associated with same SSB are different</w:t>
      </w:r>
      <w:r w:rsidR="00092144" w:rsidRPr="00092144">
        <w:rPr>
          <w:rFonts w:ascii="Times New Roman" w:eastAsiaTheme="minorEastAsia" w:hAnsi="Times New Roman" w:cs="Times New Roman"/>
          <w:b/>
          <w:i/>
          <w:iCs/>
          <w:szCs w:val="20"/>
          <w:lang w:val="en-GB"/>
        </w:rPr>
        <w:t xml:space="preserve"> </w:t>
      </w:r>
      <w:r w:rsidR="00092144">
        <w:rPr>
          <w:rFonts w:ascii="Times New Roman" w:eastAsiaTheme="minorEastAsia" w:hAnsi="Times New Roman" w:cs="Times New Roman"/>
          <w:b/>
          <w:i/>
          <w:iCs/>
          <w:szCs w:val="20"/>
          <w:lang w:val="en-GB"/>
        </w:rPr>
        <w:t>at least at some time instances</w:t>
      </w:r>
      <w:r w:rsidR="00AC35C4">
        <w:rPr>
          <w:rFonts w:ascii="Times New Roman" w:eastAsiaTheme="minorEastAsia" w:hAnsi="Times New Roman" w:cs="Times New Roman"/>
          <w:b/>
          <w:i/>
          <w:iCs/>
          <w:szCs w:val="20"/>
          <w:lang w:val="en-GB"/>
        </w:rPr>
        <w:t>,</w:t>
      </w:r>
    </w:p>
    <w:p w14:paraId="68976646" w14:textId="4FFC3870" w:rsidR="00C66DCC" w:rsidRPr="002379C6" w:rsidRDefault="00AC56F5" w:rsidP="00C66DCC">
      <w:pPr>
        <w:pStyle w:val="aff"/>
        <w:numPr>
          <w:ilvl w:val="1"/>
          <w:numId w:val="40"/>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lastRenderedPageBreak/>
        <w:t>B</w:t>
      </w:r>
      <w:r w:rsidR="00C66DCC">
        <w:rPr>
          <w:rFonts w:ascii="Times New Roman" w:eastAsiaTheme="minorEastAsia" w:hAnsi="Times New Roman" w:cs="Times New Roman"/>
          <w:b/>
          <w:i/>
          <w:iCs/>
          <w:szCs w:val="20"/>
          <w:lang w:val="en-GB"/>
        </w:rPr>
        <w:t xml:space="preserve">oth the </w:t>
      </w:r>
      <w:r w:rsidR="00C66DCC" w:rsidRPr="00DF5D33">
        <w:rPr>
          <w:rFonts w:ascii="Times New Roman" w:eastAsiaTheme="minorEastAsia" w:hAnsi="Times New Roman" w:cs="Times New Roman"/>
          <w:b/>
          <w:i/>
          <w:iCs/>
          <w:szCs w:val="20"/>
          <w:lang w:val="en-GB"/>
        </w:rPr>
        <w:t xml:space="preserve">number of </w:t>
      </w:r>
      <w:proofErr w:type="spellStart"/>
      <w:r w:rsidR="00C66DCC" w:rsidRPr="00DF5D33">
        <w:rPr>
          <w:rFonts w:ascii="Times New Roman" w:eastAsiaTheme="minorEastAsia" w:hAnsi="Times New Roman" w:cs="Times New Roman"/>
          <w:b/>
          <w:i/>
          <w:iCs/>
          <w:szCs w:val="20"/>
          <w:lang w:val="en-GB"/>
        </w:rPr>
        <w:t>FDMed</w:t>
      </w:r>
      <w:proofErr w:type="spellEnd"/>
      <w:r w:rsidR="00C66DCC" w:rsidRPr="00DF5D33">
        <w:rPr>
          <w:rFonts w:ascii="Times New Roman" w:eastAsiaTheme="minorEastAsia" w:hAnsi="Times New Roman" w:cs="Times New Roman"/>
          <w:b/>
          <w:i/>
          <w:iCs/>
          <w:szCs w:val="20"/>
          <w:lang w:val="en-GB"/>
        </w:rPr>
        <w:t xml:space="preserve"> ROs</w:t>
      </w:r>
      <w:r w:rsidR="00C66DCC">
        <w:rPr>
          <w:rFonts w:ascii="Times New Roman" w:eastAsiaTheme="minorEastAsia" w:hAnsi="Times New Roman" w:cs="Times New Roman"/>
          <w:b/>
          <w:i/>
          <w:iCs/>
          <w:szCs w:val="20"/>
          <w:lang w:val="en-GB"/>
        </w:rPr>
        <w:t xml:space="preserve"> and</w:t>
      </w:r>
      <w:r w:rsidR="00C66DCC" w:rsidRPr="00DF5D33">
        <w:rPr>
          <w:rFonts w:ascii="Times New Roman" w:eastAsiaTheme="minorEastAsia" w:hAnsi="Times New Roman" w:cs="Times New Roman"/>
          <w:b/>
          <w:i/>
          <w:iCs/>
          <w:szCs w:val="20"/>
          <w:lang w:val="en-GB"/>
        </w:rPr>
        <w:t xml:space="preserve"> the frequency domain location of ROs associated with same SSB </w:t>
      </w:r>
      <w:r w:rsidR="00C66DCC">
        <w:rPr>
          <w:rFonts w:ascii="Times New Roman" w:eastAsiaTheme="minorEastAsia" w:hAnsi="Times New Roman" w:cs="Times New Roman"/>
          <w:b/>
          <w:i/>
          <w:iCs/>
          <w:szCs w:val="20"/>
          <w:lang w:val="en-GB"/>
        </w:rPr>
        <w:t>are different</w:t>
      </w:r>
      <w:r w:rsidR="00E616EA">
        <w:rPr>
          <w:rFonts w:ascii="Times New Roman" w:eastAsiaTheme="minorEastAsia" w:hAnsi="Times New Roman" w:cs="Times New Roman"/>
          <w:b/>
          <w:i/>
          <w:iCs/>
          <w:szCs w:val="20"/>
          <w:lang w:val="en-GB"/>
        </w:rPr>
        <w:t xml:space="preserve"> at least at some</w:t>
      </w:r>
      <w:r w:rsidR="00E616EA" w:rsidRPr="00DF5D33">
        <w:rPr>
          <w:rFonts w:ascii="Times New Roman" w:eastAsiaTheme="minorEastAsia" w:hAnsi="Times New Roman" w:cs="Times New Roman"/>
          <w:b/>
          <w:i/>
          <w:iCs/>
          <w:szCs w:val="20"/>
          <w:lang w:val="en-GB"/>
        </w:rPr>
        <w:t xml:space="preserve"> time instances</w:t>
      </w:r>
      <w:r w:rsidR="00AC35C4">
        <w:rPr>
          <w:rFonts w:ascii="Times New Roman" w:eastAsiaTheme="minorEastAsia" w:hAnsi="Times New Roman" w:cs="Times New Roman"/>
          <w:b/>
          <w:i/>
          <w:iCs/>
          <w:szCs w:val="20"/>
          <w:lang w:val="en-GB"/>
        </w:rPr>
        <w:t>.</w:t>
      </w:r>
    </w:p>
    <w:p w14:paraId="133B7B00" w14:textId="4B81810A" w:rsidR="00C66DCC" w:rsidRDefault="00C66DCC" w:rsidP="00C66DCC">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It has been agreed that t</w:t>
      </w:r>
      <w:r w:rsidRPr="00074561">
        <w:rPr>
          <w:rFonts w:eastAsiaTheme="minorEastAsia"/>
          <w:szCs w:val="20"/>
          <w:lang w:val="en-GB" w:eastAsia="zh-CN"/>
        </w:rPr>
        <w:t>he number of valid ROs in RO group is equal to the configured number(s) of multiple PRACH transmissions</w:t>
      </w:r>
      <w:r>
        <w:rPr>
          <w:rFonts w:eastAsiaTheme="minorEastAsia"/>
          <w:szCs w:val="20"/>
          <w:lang w:val="en-GB" w:eastAsia="zh-CN"/>
        </w:rPr>
        <w:t xml:space="preserve"> and t</w:t>
      </w:r>
      <w:r w:rsidRPr="00B10B1D">
        <w:rPr>
          <w:rFonts w:eastAsiaTheme="minorEastAsia"/>
          <w:szCs w:val="20"/>
          <w:lang w:val="en-GB" w:eastAsia="zh-CN"/>
        </w:rPr>
        <w:t>here is no consensus to support multiple PRACH transmissions within one RACH attempt located at same time instance in Rel-18</w:t>
      </w:r>
      <w:r>
        <w:rPr>
          <w:rFonts w:eastAsiaTheme="minorEastAsia"/>
          <w:szCs w:val="20"/>
          <w:lang w:val="en-GB" w:eastAsia="zh-CN"/>
        </w:rPr>
        <w:t xml:space="preserve">. Therefore, it is reasonable that the determination of RO group </w:t>
      </w:r>
      <w:proofErr w:type="spellStart"/>
      <w:r>
        <w:rPr>
          <w:rFonts w:eastAsiaTheme="minorEastAsia"/>
          <w:szCs w:val="20"/>
          <w:lang w:val="en-GB" w:eastAsia="zh-CN"/>
        </w:rPr>
        <w:t>shoud</w:t>
      </w:r>
      <w:proofErr w:type="spellEnd"/>
      <w:r>
        <w:rPr>
          <w:rFonts w:eastAsiaTheme="minorEastAsia"/>
          <w:szCs w:val="20"/>
          <w:lang w:val="en-GB" w:eastAsia="zh-CN"/>
        </w:rPr>
        <w:t xml:space="preserve"> consist of two steps. </w:t>
      </w:r>
      <w:proofErr w:type="spellStart"/>
      <w:r>
        <w:rPr>
          <w:rFonts w:eastAsiaTheme="minorEastAsia"/>
          <w:szCs w:val="20"/>
          <w:lang w:val="en-GB" w:eastAsia="zh-CN"/>
        </w:rPr>
        <w:t>Fisrt</w:t>
      </w:r>
      <w:proofErr w:type="spellEnd"/>
      <w:r>
        <w:rPr>
          <w:rFonts w:eastAsiaTheme="minorEastAsia"/>
          <w:szCs w:val="20"/>
          <w:lang w:val="en-GB" w:eastAsia="zh-CN"/>
        </w:rPr>
        <w:t xml:space="preserve">, the time instances of ROs associated with same SSB in one RO group can be determined where the number of time instances is equal to the number of multiple PRACH transmissions. Then the frequency domain location in every time instance can be determined. </w:t>
      </w:r>
    </w:p>
    <w:p w14:paraId="6BEA743B" w14:textId="3583BC04" w:rsidR="00C66DCC" w:rsidRDefault="00C66DCC" w:rsidP="00C66DCC">
      <w:pPr>
        <w:overflowPunct w:val="0"/>
        <w:autoSpaceDE w:val="0"/>
        <w:autoSpaceDN w:val="0"/>
        <w:adjustRightInd w:val="0"/>
        <w:spacing w:beforeLines="0" w:before="120" w:after="0"/>
        <w:textAlignment w:val="baseline"/>
        <w:rPr>
          <w:rFonts w:eastAsiaTheme="minorEastAsia"/>
          <w:szCs w:val="20"/>
          <w:lang w:val="en-GB" w:eastAsia="zh-CN"/>
        </w:rPr>
      </w:pPr>
      <w:r w:rsidRPr="0086366C">
        <w:rPr>
          <w:rFonts w:eastAsiaTheme="minorEastAsia"/>
          <w:szCs w:val="20"/>
          <w:lang w:val="en-GB" w:eastAsia="zh-CN"/>
        </w:rPr>
        <w:t xml:space="preserve">One method to determine RO group is that the ROs which are associated with the same SSB in consecutive time instances with the same index value in frequency domain are determined as </w:t>
      </w:r>
      <w:r w:rsidR="00C0695D">
        <w:rPr>
          <w:rFonts w:eastAsiaTheme="minorEastAsia"/>
          <w:szCs w:val="20"/>
          <w:lang w:val="en-GB" w:eastAsia="zh-CN"/>
        </w:rPr>
        <w:t>one</w:t>
      </w:r>
      <w:r w:rsidRPr="0086366C">
        <w:rPr>
          <w:rFonts w:eastAsiaTheme="minorEastAsia"/>
          <w:szCs w:val="20"/>
          <w:lang w:val="en-GB" w:eastAsia="zh-CN"/>
        </w:rPr>
        <w:t xml:space="preserve"> RO group.</w:t>
      </w:r>
      <w:r w:rsidRPr="009D4959">
        <w:rPr>
          <w:rFonts w:eastAsiaTheme="minorEastAsia"/>
          <w:szCs w:val="20"/>
          <w:lang w:val="en-GB" w:eastAsia="zh-CN"/>
        </w:rPr>
        <w:t xml:space="preserve"> </w:t>
      </w:r>
      <w:r>
        <w:rPr>
          <w:rFonts w:eastAsiaTheme="minorEastAsia"/>
          <w:szCs w:val="20"/>
          <w:lang w:val="en-GB" w:eastAsia="zh-CN"/>
        </w:rPr>
        <w:t>For example, as shown in Fig 2, in</w:t>
      </w:r>
      <w:r w:rsidR="00553AF4">
        <w:rPr>
          <w:rFonts w:eastAsiaTheme="minorEastAsia"/>
          <w:szCs w:val="20"/>
          <w:lang w:val="en-GB" w:eastAsia="zh-CN"/>
        </w:rPr>
        <w:t xml:space="preserve"> every</w:t>
      </w:r>
      <w:r>
        <w:rPr>
          <w:rFonts w:eastAsiaTheme="minorEastAsia"/>
          <w:szCs w:val="20"/>
          <w:lang w:val="en-GB" w:eastAsia="zh-CN"/>
        </w:rPr>
        <w:t xml:space="preserve"> two </w:t>
      </w:r>
      <w:r>
        <w:rPr>
          <w:rFonts w:eastAsiaTheme="minorEastAsia" w:hint="eastAsia"/>
          <w:szCs w:val="20"/>
          <w:lang w:val="en-GB" w:eastAsia="zh-CN"/>
        </w:rPr>
        <w:t>consecutive</w:t>
      </w:r>
      <w:r>
        <w:rPr>
          <w:rFonts w:eastAsiaTheme="minorEastAsia"/>
          <w:szCs w:val="20"/>
          <w:lang w:val="en-GB" w:eastAsia="zh-CN"/>
        </w:rPr>
        <w:t xml:space="preserve"> time instances, every 2 ROs with the same RO index in frequency domain can be determined as </w:t>
      </w:r>
      <w:r w:rsidR="00C0695D">
        <w:rPr>
          <w:rFonts w:eastAsiaTheme="minorEastAsia"/>
          <w:szCs w:val="20"/>
          <w:lang w:val="en-GB" w:eastAsia="zh-CN"/>
        </w:rPr>
        <w:t>one</w:t>
      </w:r>
      <w:r>
        <w:rPr>
          <w:rFonts w:eastAsiaTheme="minorEastAsia"/>
          <w:szCs w:val="20"/>
          <w:lang w:val="en-GB" w:eastAsia="zh-CN"/>
        </w:rPr>
        <w:t xml:space="preserve"> RO group. However, as discussed above, the number of </w:t>
      </w:r>
      <w:proofErr w:type="spellStart"/>
      <w:r>
        <w:rPr>
          <w:rFonts w:eastAsiaTheme="minorEastAsia"/>
          <w:szCs w:val="20"/>
          <w:lang w:val="en-GB" w:eastAsia="zh-CN"/>
        </w:rPr>
        <w:t>FDMed</w:t>
      </w:r>
      <w:proofErr w:type="spellEnd"/>
      <w:r>
        <w:rPr>
          <w:rFonts w:eastAsiaTheme="minorEastAsia"/>
          <w:szCs w:val="20"/>
          <w:lang w:val="en-GB" w:eastAsia="zh-CN"/>
        </w:rPr>
        <w:t xml:space="preserve"> ROs and the RO </w:t>
      </w:r>
      <w:proofErr w:type="spellStart"/>
      <w:r>
        <w:rPr>
          <w:rFonts w:eastAsiaTheme="minorEastAsia"/>
          <w:szCs w:val="20"/>
          <w:lang w:val="en-GB" w:eastAsia="zh-CN"/>
        </w:rPr>
        <w:t>indexs</w:t>
      </w:r>
      <w:proofErr w:type="spellEnd"/>
      <w:r>
        <w:rPr>
          <w:rFonts w:eastAsiaTheme="minorEastAsia"/>
          <w:szCs w:val="20"/>
          <w:lang w:val="en-GB" w:eastAsia="zh-CN"/>
        </w:rPr>
        <w:t xml:space="preserve"> associated with the same SSB in different time instances may be different, which is depend on the configuration of </w:t>
      </w:r>
      <w:proofErr w:type="spellStart"/>
      <w:r w:rsidRPr="002A78CD">
        <w:rPr>
          <w:rFonts w:eastAsiaTheme="minorEastAsia"/>
          <w:bCs/>
          <w:i/>
          <w:iCs/>
          <w:szCs w:val="20"/>
          <w:lang w:val="en-GB"/>
        </w:rPr>
        <w:t>ssb-PositionsInBurst</w:t>
      </w:r>
      <w:proofErr w:type="spellEnd"/>
      <w:r w:rsidRPr="002A78CD">
        <w:rPr>
          <w:rFonts w:eastAsiaTheme="minorEastAsia"/>
          <w:bCs/>
          <w:i/>
          <w:iCs/>
          <w:szCs w:val="20"/>
          <w:lang w:val="en-GB"/>
        </w:rPr>
        <w:t xml:space="preserve">, msg1-FDM and </w:t>
      </w:r>
      <w:proofErr w:type="spellStart"/>
      <w:r w:rsidRPr="002A78CD">
        <w:rPr>
          <w:rFonts w:eastAsiaTheme="minorEastAsia"/>
          <w:bCs/>
          <w:i/>
          <w:iCs/>
          <w:szCs w:val="20"/>
          <w:lang w:val="en-GB"/>
        </w:rPr>
        <w:t>ssb-perRACH-OccasionAndCB-PreamblesPerSSB</w:t>
      </w:r>
      <w:proofErr w:type="spellEnd"/>
      <w:r>
        <w:rPr>
          <w:rFonts w:eastAsiaTheme="minorEastAsia"/>
          <w:szCs w:val="20"/>
          <w:lang w:val="en-GB" w:eastAsia="zh-CN"/>
        </w:rPr>
        <w:t>. As the SSB</w:t>
      </w:r>
      <w:r w:rsidR="00C0695D">
        <w:rPr>
          <w:rFonts w:eastAsiaTheme="minorEastAsia"/>
          <w:szCs w:val="20"/>
          <w:lang w:val="en-GB" w:eastAsia="zh-CN"/>
        </w:rPr>
        <w:t xml:space="preserve"> to </w:t>
      </w:r>
      <w:r>
        <w:rPr>
          <w:rFonts w:eastAsiaTheme="minorEastAsia"/>
          <w:szCs w:val="20"/>
          <w:lang w:val="en-GB" w:eastAsia="zh-CN"/>
        </w:rPr>
        <w:t xml:space="preserve">RO </w:t>
      </w:r>
      <w:r w:rsidR="00C0695D">
        <w:rPr>
          <w:rFonts w:eastAsiaTheme="minorEastAsia"/>
          <w:szCs w:val="20"/>
          <w:lang w:val="en-GB" w:eastAsia="zh-CN"/>
        </w:rPr>
        <w:t>mapping result</w:t>
      </w:r>
      <w:r>
        <w:rPr>
          <w:rFonts w:eastAsiaTheme="minorEastAsia"/>
          <w:szCs w:val="20"/>
          <w:lang w:val="en-GB" w:eastAsia="zh-CN"/>
        </w:rPr>
        <w:t xml:space="preserve"> shown in Fig 1(c), if 2 ROs in </w:t>
      </w:r>
      <w:r>
        <w:rPr>
          <w:rFonts w:eastAsiaTheme="minorEastAsia" w:hint="eastAsia"/>
          <w:szCs w:val="20"/>
          <w:lang w:val="en-GB" w:eastAsia="zh-CN"/>
        </w:rPr>
        <w:t>consecutive</w:t>
      </w:r>
      <w:r>
        <w:rPr>
          <w:rFonts w:eastAsiaTheme="minorEastAsia"/>
          <w:szCs w:val="20"/>
          <w:lang w:val="en-GB" w:eastAsia="zh-CN"/>
        </w:rPr>
        <w:t xml:space="preserve"> </w:t>
      </w:r>
      <w:r>
        <w:rPr>
          <w:rFonts w:eastAsiaTheme="minorEastAsia" w:hint="eastAsia"/>
          <w:szCs w:val="20"/>
          <w:lang w:val="en-GB" w:eastAsia="zh-CN"/>
        </w:rPr>
        <w:t>time</w:t>
      </w:r>
      <w:r>
        <w:rPr>
          <w:rFonts w:eastAsiaTheme="minorEastAsia"/>
          <w:szCs w:val="20"/>
          <w:lang w:val="en-GB" w:eastAsia="zh-CN"/>
        </w:rPr>
        <w:t xml:space="preserve"> </w:t>
      </w:r>
      <w:r>
        <w:rPr>
          <w:rFonts w:eastAsiaTheme="minorEastAsia" w:hint="eastAsia"/>
          <w:szCs w:val="20"/>
          <w:lang w:val="en-GB" w:eastAsia="zh-CN"/>
        </w:rPr>
        <w:t>instances</w:t>
      </w:r>
      <w:r>
        <w:rPr>
          <w:rFonts w:eastAsiaTheme="minorEastAsia"/>
          <w:szCs w:val="20"/>
          <w:lang w:val="en-GB" w:eastAsia="zh-CN"/>
        </w:rPr>
        <w:t xml:space="preserve"> with same RO index in frequency domain </w:t>
      </w:r>
      <w:r>
        <w:rPr>
          <w:rFonts w:eastAsiaTheme="minorEastAsia" w:hint="eastAsia"/>
          <w:szCs w:val="20"/>
          <w:lang w:val="en-GB" w:eastAsia="zh-CN"/>
        </w:rPr>
        <w:t>are</w:t>
      </w:r>
      <w:r>
        <w:rPr>
          <w:rFonts w:eastAsiaTheme="minorEastAsia"/>
          <w:szCs w:val="20"/>
          <w:lang w:val="en-GB" w:eastAsia="zh-CN"/>
        </w:rPr>
        <w:t xml:space="preserve"> determined as </w:t>
      </w:r>
      <w:r w:rsidR="00C0695D">
        <w:rPr>
          <w:rFonts w:eastAsiaTheme="minorEastAsia"/>
          <w:szCs w:val="20"/>
          <w:lang w:val="en-GB" w:eastAsia="zh-CN"/>
        </w:rPr>
        <w:t>one</w:t>
      </w:r>
      <w:r>
        <w:rPr>
          <w:rFonts w:eastAsiaTheme="minorEastAsia"/>
          <w:szCs w:val="20"/>
          <w:lang w:val="en-GB" w:eastAsia="zh-CN"/>
        </w:rPr>
        <w:t xml:space="preserve"> RO group</w:t>
      </w:r>
      <w:r>
        <w:rPr>
          <w:rFonts w:eastAsiaTheme="minorEastAsia" w:hint="eastAsia"/>
          <w:szCs w:val="20"/>
          <w:lang w:val="en-GB" w:eastAsia="zh-CN"/>
        </w:rPr>
        <w:t>,</w:t>
      </w:r>
      <w:r>
        <w:rPr>
          <w:rFonts w:eastAsiaTheme="minorEastAsia"/>
          <w:szCs w:val="20"/>
          <w:lang w:val="en-GB" w:eastAsia="zh-CN"/>
        </w:rPr>
        <w:t xml:space="preserve"> there will be some time instances where 2 ROs are not </w:t>
      </w:r>
      <w:r>
        <w:rPr>
          <w:rFonts w:eastAsiaTheme="minorEastAsia" w:hint="eastAsia"/>
          <w:szCs w:val="20"/>
          <w:lang w:val="en-GB" w:eastAsia="zh-CN"/>
        </w:rPr>
        <w:t>utilized</w:t>
      </w:r>
      <w:r>
        <w:rPr>
          <w:rFonts w:eastAsiaTheme="minorEastAsia"/>
          <w:szCs w:val="20"/>
          <w:lang w:val="en-GB" w:eastAsia="zh-CN"/>
        </w:rPr>
        <w:t>.</w:t>
      </w:r>
      <w:r>
        <w:rPr>
          <w:rFonts w:eastAsiaTheme="minorEastAsia" w:hint="eastAsia"/>
          <w:szCs w:val="20"/>
          <w:lang w:val="en-GB" w:eastAsia="zh-CN"/>
        </w:rPr>
        <w:t xml:space="preserve"> </w:t>
      </w:r>
      <w:r>
        <w:rPr>
          <w:rFonts w:eastAsiaTheme="minorEastAsia"/>
          <w:szCs w:val="20"/>
          <w:lang w:val="en-GB" w:eastAsia="zh-CN"/>
        </w:rPr>
        <w:t>Therefore, the determination of time instances and frequency domain location</w:t>
      </w:r>
      <w:r w:rsidR="00C0695D">
        <w:rPr>
          <w:rFonts w:eastAsiaTheme="minorEastAsia"/>
          <w:szCs w:val="20"/>
          <w:lang w:val="en-GB" w:eastAsia="zh-CN"/>
        </w:rPr>
        <w:t>s</w:t>
      </w:r>
      <w:r>
        <w:rPr>
          <w:rFonts w:eastAsiaTheme="minorEastAsia"/>
          <w:szCs w:val="20"/>
          <w:lang w:val="en-GB" w:eastAsia="zh-CN"/>
        </w:rPr>
        <w:t xml:space="preserve"> of ROs in one RO group should take SSB-RO association result into account.</w:t>
      </w:r>
      <w:bookmarkStart w:id="6" w:name="OLE_LINK11"/>
      <w:r>
        <w:rPr>
          <w:rFonts w:eastAsiaTheme="minorEastAsia"/>
          <w:szCs w:val="20"/>
          <w:lang w:val="en-GB" w:eastAsia="zh-CN"/>
        </w:rPr>
        <w:t xml:space="preserve"> </w:t>
      </w:r>
    </w:p>
    <w:p w14:paraId="1C79F558" w14:textId="466B0AAA" w:rsidR="00C66DCC" w:rsidRDefault="00DA2B01" w:rsidP="00C66DCC">
      <w:pPr>
        <w:overflowPunct w:val="0"/>
        <w:autoSpaceDE w:val="0"/>
        <w:autoSpaceDN w:val="0"/>
        <w:adjustRightInd w:val="0"/>
        <w:spacing w:beforeLines="0" w:before="120" w:after="0"/>
        <w:jc w:val="center"/>
        <w:textAlignment w:val="baseline"/>
        <w:rPr>
          <w:rFonts w:eastAsiaTheme="minorEastAsia"/>
          <w:szCs w:val="20"/>
          <w:lang w:val="en-GB" w:eastAsia="zh-CN"/>
        </w:rPr>
      </w:pPr>
      <w:r w:rsidRPr="00DA2B01">
        <w:rPr>
          <w:rFonts w:eastAsiaTheme="minorEastAsia"/>
          <w:noProof/>
          <w:szCs w:val="20"/>
          <w:lang w:eastAsia="zh-CN"/>
        </w:rPr>
        <w:drawing>
          <wp:inline distT="0" distB="0" distL="0" distR="0" wp14:anchorId="1384EE8E" wp14:editId="472AC433">
            <wp:extent cx="3005593" cy="2386120"/>
            <wp:effectExtent l="0" t="0" r="4445" b="0"/>
            <wp:docPr id="74" name="图片 73">
              <a:extLst xmlns:a="http://schemas.openxmlformats.org/drawingml/2006/main">
                <a:ext uri="{FF2B5EF4-FFF2-40B4-BE49-F238E27FC236}">
                  <a16:creationId xmlns:a16="http://schemas.microsoft.com/office/drawing/2014/main" id="{5EF03739-AA29-4F7E-94C2-958A7E9983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a:extLst>
                        <a:ext uri="{FF2B5EF4-FFF2-40B4-BE49-F238E27FC236}">
                          <a16:creationId xmlns:a16="http://schemas.microsoft.com/office/drawing/2014/main" id="{5EF03739-AA29-4F7E-94C2-958A7E998345}"/>
                        </a:ext>
                      </a:extLst>
                    </pic:cNvPr>
                    <pic:cNvPicPr>
                      <a:picLocks noChangeAspect="1"/>
                    </pic:cNvPicPr>
                  </pic:nvPicPr>
                  <pic:blipFill>
                    <a:blip r:embed="rId15"/>
                    <a:stretch>
                      <a:fillRect/>
                    </a:stretch>
                  </pic:blipFill>
                  <pic:spPr>
                    <a:xfrm>
                      <a:off x="0" y="0"/>
                      <a:ext cx="3013579" cy="2392460"/>
                    </a:xfrm>
                    <a:prstGeom prst="rect">
                      <a:avLst/>
                    </a:prstGeom>
                  </pic:spPr>
                </pic:pic>
              </a:graphicData>
            </a:graphic>
          </wp:inline>
        </w:drawing>
      </w:r>
    </w:p>
    <w:p w14:paraId="0DC5F8D4" w14:textId="63763502" w:rsidR="00C66DCC" w:rsidRPr="002A78CD" w:rsidRDefault="00C66DCC" w:rsidP="00C66DCC">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w:t>
      </w:r>
      <w:r w:rsidR="003E7251">
        <w:rPr>
          <w:rFonts w:eastAsiaTheme="minorEastAsia"/>
          <w:bCs/>
          <w:szCs w:val="20"/>
          <w:lang w:val="en-GB" w:eastAsia="zh-CN"/>
        </w:rPr>
        <w:t>.</w:t>
      </w:r>
      <w:r>
        <w:rPr>
          <w:rFonts w:eastAsiaTheme="minorEastAsia"/>
          <w:bCs/>
          <w:szCs w:val="20"/>
          <w:lang w:val="en-GB" w:eastAsia="zh-CN"/>
        </w:rPr>
        <w:t xml:space="preserve"> 2</w:t>
      </w:r>
      <w:bookmarkStart w:id="7" w:name="OLE_LINK2"/>
      <w:r>
        <w:rPr>
          <w:rFonts w:eastAsiaTheme="minorEastAsia"/>
          <w:bCs/>
          <w:szCs w:val="20"/>
          <w:lang w:val="en-GB" w:eastAsia="zh-CN"/>
        </w:rPr>
        <w:t xml:space="preserve">. </w:t>
      </w:r>
      <w:r>
        <w:rPr>
          <w:rFonts w:eastAsiaTheme="minorEastAsia" w:hint="eastAsia"/>
          <w:bCs/>
          <w:szCs w:val="20"/>
          <w:lang w:val="en-GB" w:eastAsia="zh-CN"/>
        </w:rPr>
        <w:t>Illustration</w:t>
      </w:r>
      <w:r>
        <w:rPr>
          <w:rFonts w:eastAsiaTheme="minorEastAsia"/>
          <w:bCs/>
          <w:szCs w:val="20"/>
          <w:lang w:val="en-GB" w:eastAsia="zh-CN"/>
        </w:rPr>
        <w:t xml:space="preserve"> </w:t>
      </w:r>
      <w:r w:rsidR="00B421A3">
        <w:rPr>
          <w:rFonts w:eastAsiaTheme="minorEastAsia" w:hint="eastAsia"/>
          <w:bCs/>
          <w:szCs w:val="20"/>
          <w:lang w:val="en-GB" w:eastAsia="zh-CN"/>
        </w:rPr>
        <w:t>of</w:t>
      </w:r>
      <w:r>
        <w:rPr>
          <w:rFonts w:eastAsiaTheme="minorEastAsia"/>
          <w:bCs/>
          <w:szCs w:val="20"/>
          <w:lang w:val="en-GB" w:eastAsia="zh-CN"/>
        </w:rPr>
        <w:t xml:space="preserve"> RO group</w:t>
      </w:r>
      <w:bookmarkEnd w:id="7"/>
    </w:p>
    <w:p w14:paraId="7EE797E8" w14:textId="77777777" w:rsidR="00C66DCC" w:rsidRDefault="00C66DCC" w:rsidP="00C66DCC">
      <w:pPr>
        <w:spacing w:before="120"/>
      </w:pPr>
      <w:r>
        <w:t>With the discussion above, we have the following proposals.</w:t>
      </w:r>
    </w:p>
    <w:p w14:paraId="15BB96A5" w14:textId="77777777" w:rsidR="00C66DCC" w:rsidRDefault="00C66DCC" w:rsidP="00C66DC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3</w:t>
      </w:r>
      <w:r w:rsidRPr="00A30A51">
        <w:rPr>
          <w:rFonts w:eastAsiaTheme="minorEastAsia"/>
          <w:b/>
          <w:i/>
          <w:iCs/>
          <w:szCs w:val="20"/>
          <w:lang w:val="en-GB" w:eastAsia="zh-CN"/>
        </w:rPr>
        <w:t>:</w:t>
      </w:r>
    </w:p>
    <w:p w14:paraId="588EF90E" w14:textId="41ACF3F5" w:rsidR="00C66DCC" w:rsidRPr="002A78CD" w:rsidRDefault="00C66DCC" w:rsidP="00C66DCC">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T</w:t>
      </w:r>
      <w:r w:rsidRPr="002A78CD">
        <w:rPr>
          <w:rFonts w:ascii="Times New Roman" w:eastAsiaTheme="minorEastAsia" w:hAnsi="Times New Roman" w:cs="Times New Roman"/>
          <w:b/>
          <w:i/>
          <w:iCs/>
          <w:szCs w:val="20"/>
          <w:lang w:val="en-GB"/>
        </w:rPr>
        <w:t>he</w:t>
      </w:r>
      <w:r w:rsidR="00C0695D">
        <w:rPr>
          <w:rFonts w:ascii="Times New Roman" w:eastAsiaTheme="minorEastAsia" w:hAnsi="Times New Roman" w:cs="Times New Roman"/>
          <w:b/>
          <w:i/>
          <w:iCs/>
          <w:szCs w:val="20"/>
          <w:lang w:val="en-GB"/>
        </w:rPr>
        <w:t xml:space="preserve"> determination of</w:t>
      </w:r>
      <w:r w:rsidRPr="002A78CD">
        <w:rPr>
          <w:rFonts w:ascii="Times New Roman" w:eastAsiaTheme="minorEastAsia" w:hAnsi="Times New Roman" w:cs="Times New Roman"/>
          <w:b/>
          <w:i/>
          <w:iCs/>
          <w:szCs w:val="20"/>
          <w:lang w:val="en-GB"/>
        </w:rPr>
        <w:t xml:space="preserve"> ROs in RO group </w:t>
      </w:r>
      <w:proofErr w:type="spellStart"/>
      <w:r w:rsidRPr="002A78CD">
        <w:rPr>
          <w:rFonts w:ascii="Times New Roman" w:eastAsiaTheme="minorEastAsia" w:hAnsi="Times New Roman" w:cs="Times New Roman"/>
          <w:b/>
          <w:i/>
          <w:iCs/>
          <w:szCs w:val="20"/>
          <w:lang w:val="en-GB"/>
        </w:rPr>
        <w:t>shoud</w:t>
      </w:r>
      <w:proofErr w:type="spellEnd"/>
      <w:r w:rsidRPr="002A78CD">
        <w:rPr>
          <w:rFonts w:ascii="Times New Roman" w:eastAsiaTheme="minorEastAsia" w:hAnsi="Times New Roman" w:cs="Times New Roman"/>
          <w:b/>
          <w:i/>
          <w:iCs/>
          <w:szCs w:val="20"/>
          <w:lang w:val="en-GB"/>
        </w:rPr>
        <w:t xml:space="preserve"> be </w:t>
      </w:r>
      <w:r w:rsidR="00027768">
        <w:rPr>
          <w:rFonts w:ascii="Times New Roman" w:eastAsiaTheme="minorEastAsia" w:hAnsi="Times New Roman" w:cs="Times New Roman"/>
          <w:b/>
          <w:i/>
          <w:iCs/>
          <w:szCs w:val="20"/>
          <w:lang w:val="en-GB"/>
        </w:rPr>
        <w:t xml:space="preserve">in </w:t>
      </w:r>
      <w:r>
        <w:rPr>
          <w:rFonts w:ascii="Times New Roman" w:eastAsiaTheme="minorEastAsia" w:hAnsi="Times New Roman" w:cs="Times New Roman"/>
          <w:b/>
          <w:i/>
          <w:iCs/>
          <w:szCs w:val="20"/>
          <w:lang w:val="en-GB"/>
        </w:rPr>
        <w:t xml:space="preserve">time </w:t>
      </w:r>
      <w:r w:rsidR="000365F8">
        <w:rPr>
          <w:rFonts w:ascii="Times New Roman" w:eastAsiaTheme="minorEastAsia" w:hAnsi="Times New Roman" w:cs="Times New Roman"/>
          <w:b/>
          <w:i/>
          <w:iCs/>
          <w:szCs w:val="20"/>
          <w:lang w:val="en-GB"/>
        </w:rPr>
        <w:t>domain</w:t>
      </w:r>
      <w:r w:rsidR="000365F8" w:rsidRPr="002A78CD">
        <w:rPr>
          <w:rFonts w:ascii="Times New Roman" w:eastAsiaTheme="minorEastAsia" w:hAnsi="Times New Roman" w:cs="Times New Roman"/>
          <w:b/>
          <w:i/>
          <w:iCs/>
          <w:szCs w:val="20"/>
          <w:lang w:val="en-GB"/>
        </w:rPr>
        <w:t xml:space="preserve"> </w:t>
      </w:r>
      <w:r w:rsidRPr="002A78CD">
        <w:rPr>
          <w:rFonts w:ascii="Times New Roman" w:eastAsiaTheme="minorEastAsia" w:hAnsi="Times New Roman" w:cs="Times New Roman"/>
          <w:b/>
          <w:i/>
          <w:iCs/>
          <w:szCs w:val="20"/>
          <w:lang w:val="en-GB"/>
        </w:rPr>
        <w:t>first and then</w:t>
      </w:r>
      <w:r w:rsidR="00027768">
        <w:rPr>
          <w:rFonts w:ascii="Times New Roman" w:eastAsiaTheme="minorEastAsia" w:hAnsi="Times New Roman" w:cs="Times New Roman"/>
          <w:b/>
          <w:i/>
          <w:iCs/>
          <w:szCs w:val="20"/>
          <w:lang w:val="en-GB"/>
        </w:rPr>
        <w:t xml:space="preserve"> in</w:t>
      </w:r>
      <w:r w:rsidRPr="002A78CD">
        <w:rPr>
          <w:rFonts w:ascii="Times New Roman" w:eastAsiaTheme="minorEastAsia" w:hAnsi="Times New Roman" w:cs="Times New Roman"/>
          <w:b/>
          <w:i/>
          <w:iCs/>
          <w:szCs w:val="20"/>
          <w:lang w:val="en-GB"/>
        </w:rPr>
        <w:t xml:space="preserve"> frequency domain. </w:t>
      </w:r>
    </w:p>
    <w:bookmarkEnd w:id="6"/>
    <w:p w14:paraId="7FF56201" w14:textId="77777777" w:rsidR="00C66DCC" w:rsidRDefault="00C66DCC" w:rsidP="00C66DC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4</w:t>
      </w:r>
      <w:r w:rsidRPr="00A30A51">
        <w:rPr>
          <w:rFonts w:eastAsiaTheme="minorEastAsia"/>
          <w:b/>
          <w:i/>
          <w:iCs/>
          <w:szCs w:val="20"/>
          <w:lang w:val="en-GB" w:eastAsia="zh-CN"/>
        </w:rPr>
        <w:t>:</w:t>
      </w:r>
    </w:p>
    <w:p w14:paraId="03BDAAFE" w14:textId="2317D84B" w:rsidR="00C66DCC" w:rsidRPr="002A78CD" w:rsidRDefault="00C66DCC" w:rsidP="00C66DCC">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The determination of time instances and frequency domain locations of ROs in one RO group should depend on SSB</w:t>
      </w:r>
      <w:r w:rsidR="00C0695D">
        <w:rPr>
          <w:rFonts w:ascii="Times New Roman" w:eastAsiaTheme="minorEastAsia" w:hAnsi="Times New Roman" w:cs="Times New Roman"/>
          <w:b/>
          <w:i/>
          <w:iCs/>
          <w:szCs w:val="20"/>
          <w:lang w:val="en-GB"/>
        </w:rPr>
        <w:t xml:space="preserve"> to </w:t>
      </w:r>
      <w:r>
        <w:rPr>
          <w:rFonts w:ascii="Times New Roman" w:eastAsiaTheme="minorEastAsia" w:hAnsi="Times New Roman" w:cs="Times New Roman"/>
          <w:b/>
          <w:i/>
          <w:iCs/>
          <w:szCs w:val="20"/>
          <w:lang w:val="en-GB"/>
        </w:rPr>
        <w:t xml:space="preserve">RO </w:t>
      </w:r>
      <w:r w:rsidR="00C0695D">
        <w:rPr>
          <w:rFonts w:ascii="Times New Roman" w:eastAsiaTheme="minorEastAsia" w:hAnsi="Times New Roman" w:cs="Times New Roman"/>
          <w:b/>
          <w:i/>
          <w:iCs/>
          <w:szCs w:val="20"/>
          <w:lang w:val="en-GB"/>
        </w:rPr>
        <w:t>mapping</w:t>
      </w:r>
      <w:r>
        <w:rPr>
          <w:rFonts w:ascii="Times New Roman" w:eastAsiaTheme="minorEastAsia" w:hAnsi="Times New Roman" w:cs="Times New Roman"/>
          <w:b/>
          <w:i/>
          <w:iCs/>
          <w:szCs w:val="20"/>
          <w:lang w:val="en-GB"/>
        </w:rPr>
        <w:t xml:space="preserve"> result, which </w:t>
      </w:r>
      <w:r w:rsidR="00400DBE">
        <w:rPr>
          <w:rFonts w:ascii="Times New Roman" w:eastAsiaTheme="minorEastAsia" w:hAnsi="Times New Roman" w:cs="Times New Roman"/>
          <w:b/>
          <w:i/>
          <w:iCs/>
          <w:szCs w:val="20"/>
          <w:lang w:val="en-GB"/>
        </w:rPr>
        <w:t>needs to</w:t>
      </w:r>
      <w:r>
        <w:rPr>
          <w:rFonts w:ascii="Times New Roman" w:eastAsiaTheme="minorEastAsia" w:hAnsi="Times New Roman" w:cs="Times New Roman"/>
          <w:b/>
          <w:i/>
          <w:iCs/>
          <w:szCs w:val="20"/>
          <w:lang w:val="en-GB"/>
        </w:rPr>
        <w:t xml:space="preserve"> be further studied. </w:t>
      </w:r>
    </w:p>
    <w:p w14:paraId="684CA8A5" w14:textId="4E9EAACD" w:rsidR="007D54D0" w:rsidRPr="00427FDE" w:rsidRDefault="009E1F29" w:rsidP="00935517">
      <w:pPr>
        <w:pStyle w:val="30"/>
        <w:rPr>
          <w:lang w:val="en-GB"/>
        </w:rPr>
      </w:pPr>
      <w:r>
        <w:rPr>
          <w:lang w:val="en-GB"/>
        </w:rPr>
        <w:t>Frequency hopping</w:t>
      </w:r>
    </w:p>
    <w:p w14:paraId="13F45171" w14:textId="34EC2300" w:rsidR="001F6B57" w:rsidRDefault="005337FE" w:rsidP="00C66DCC">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 xml:space="preserve">As ROs </w:t>
      </w:r>
      <w:r w:rsidR="00935517">
        <w:rPr>
          <w:rFonts w:eastAsiaTheme="minorEastAsia"/>
          <w:szCs w:val="20"/>
          <w:lang w:val="en-GB" w:eastAsia="zh-CN"/>
        </w:rPr>
        <w:t xml:space="preserve">for multiple PRACH transmissions </w:t>
      </w:r>
      <w:r w:rsidR="005E053D">
        <w:rPr>
          <w:rFonts w:eastAsiaTheme="minorEastAsia"/>
          <w:szCs w:val="20"/>
          <w:lang w:val="en-GB" w:eastAsia="zh-CN"/>
        </w:rPr>
        <w:t>are</w:t>
      </w:r>
      <w:r>
        <w:rPr>
          <w:rFonts w:eastAsiaTheme="minorEastAsia"/>
          <w:szCs w:val="20"/>
          <w:lang w:val="en-GB" w:eastAsia="zh-CN"/>
        </w:rPr>
        <w:t xml:space="preserve"> associated with the same SSB, the frequency hopping should </w:t>
      </w:r>
      <w:r w:rsidR="005E053D">
        <w:rPr>
          <w:rFonts w:eastAsiaTheme="minorEastAsia"/>
          <w:szCs w:val="20"/>
          <w:lang w:val="en-GB" w:eastAsia="zh-CN"/>
        </w:rPr>
        <w:t>only</w:t>
      </w:r>
      <w:r>
        <w:rPr>
          <w:rFonts w:eastAsiaTheme="minorEastAsia"/>
          <w:szCs w:val="20"/>
          <w:lang w:val="en-GB" w:eastAsia="zh-CN"/>
        </w:rPr>
        <w:t xml:space="preserve"> be performed on the ROs associated with the same SSB. </w:t>
      </w:r>
      <w:r w:rsidR="00C66DCC">
        <w:rPr>
          <w:rFonts w:eastAsiaTheme="minorEastAsia" w:hint="eastAsia"/>
          <w:szCs w:val="20"/>
          <w:lang w:val="en-GB" w:eastAsia="zh-CN"/>
        </w:rPr>
        <w:t>F</w:t>
      </w:r>
      <w:r w:rsidR="00C66DCC">
        <w:rPr>
          <w:rFonts w:eastAsiaTheme="minorEastAsia"/>
          <w:szCs w:val="20"/>
          <w:lang w:val="en-GB" w:eastAsia="zh-CN"/>
        </w:rPr>
        <w:t>or frequency hopping, both hopping step in time domain and hopping offset in frequency domain should be considered. The hopping step in time domain should depend on the number of multiple PRACH transmissions con</w:t>
      </w:r>
      <w:r w:rsidR="00D84436">
        <w:rPr>
          <w:rFonts w:eastAsiaTheme="minorEastAsia"/>
          <w:szCs w:val="20"/>
          <w:lang w:val="en-GB" w:eastAsia="zh-CN"/>
        </w:rPr>
        <w:t>figu</w:t>
      </w:r>
      <w:r w:rsidR="00C66DCC">
        <w:rPr>
          <w:rFonts w:eastAsiaTheme="minorEastAsia"/>
          <w:szCs w:val="20"/>
          <w:lang w:val="en-GB" w:eastAsia="zh-CN"/>
        </w:rPr>
        <w:t xml:space="preserve">red by network, </w:t>
      </w:r>
      <w:r w:rsidR="007C25E5">
        <w:rPr>
          <w:rFonts w:eastAsiaTheme="minorEastAsia" w:hint="eastAsia"/>
          <w:szCs w:val="20"/>
          <w:lang w:val="en-GB" w:eastAsia="zh-CN"/>
        </w:rPr>
        <w:t>e</w:t>
      </w:r>
      <w:r w:rsidR="007C25E5">
        <w:rPr>
          <w:rFonts w:eastAsiaTheme="minorEastAsia"/>
          <w:szCs w:val="20"/>
          <w:lang w:val="en-GB" w:eastAsia="zh-CN"/>
        </w:rPr>
        <w:t>.g</w:t>
      </w:r>
      <w:r w:rsidR="00C66DCC">
        <w:rPr>
          <w:rFonts w:eastAsiaTheme="minorEastAsia"/>
          <w:szCs w:val="20"/>
          <w:lang w:val="en-GB" w:eastAsia="zh-CN"/>
        </w:rPr>
        <w:t>. the</w:t>
      </w:r>
      <w:r w:rsidR="00C66DCC" w:rsidRPr="000A5B5E">
        <w:rPr>
          <w:rFonts w:eastAsiaTheme="minorEastAsia"/>
          <w:szCs w:val="20"/>
          <w:lang w:val="en-GB" w:eastAsia="zh-CN"/>
        </w:rPr>
        <w:t xml:space="preserve"> number of</w:t>
      </w:r>
      <w:r w:rsidR="00C66DCC">
        <w:rPr>
          <w:rFonts w:eastAsiaTheme="minorEastAsia"/>
          <w:szCs w:val="20"/>
          <w:lang w:val="en-GB" w:eastAsia="zh-CN"/>
        </w:rPr>
        <w:t xml:space="preserve"> multiple</w:t>
      </w:r>
      <w:r w:rsidR="00C66DCC" w:rsidRPr="000A5B5E">
        <w:rPr>
          <w:rFonts w:eastAsiaTheme="minorEastAsia"/>
          <w:szCs w:val="20"/>
          <w:lang w:val="en-GB" w:eastAsia="zh-CN"/>
        </w:rPr>
        <w:t xml:space="preserve"> PRACH </w:t>
      </w:r>
      <w:r w:rsidR="00C66DCC">
        <w:rPr>
          <w:rFonts w:eastAsiaTheme="minorEastAsia"/>
          <w:szCs w:val="20"/>
          <w:lang w:val="en-GB" w:eastAsia="zh-CN"/>
        </w:rPr>
        <w:t>transmissions</w:t>
      </w:r>
      <w:r w:rsidR="00C66DCC" w:rsidRPr="000A5B5E">
        <w:rPr>
          <w:rFonts w:eastAsiaTheme="minorEastAsia"/>
          <w:szCs w:val="20"/>
          <w:lang w:val="en-GB" w:eastAsia="zh-CN"/>
        </w:rPr>
        <w:t xml:space="preserve"> </w:t>
      </w:r>
      <w:r w:rsidR="00C1013C">
        <w:rPr>
          <w:rFonts w:eastAsiaTheme="minorEastAsia"/>
          <w:szCs w:val="20"/>
          <w:lang w:val="en-GB" w:eastAsia="zh-CN"/>
        </w:rPr>
        <w:t>can</w:t>
      </w:r>
      <w:r w:rsidR="00C1013C" w:rsidRPr="000A5B5E">
        <w:rPr>
          <w:rFonts w:eastAsiaTheme="minorEastAsia"/>
          <w:szCs w:val="20"/>
          <w:lang w:val="en-GB" w:eastAsia="zh-CN"/>
        </w:rPr>
        <w:t xml:space="preserve"> </w:t>
      </w:r>
      <w:r w:rsidR="00C66DCC" w:rsidRPr="000A5B5E">
        <w:rPr>
          <w:rFonts w:eastAsiaTheme="minorEastAsia"/>
          <w:szCs w:val="20"/>
          <w:lang w:val="en-GB" w:eastAsia="zh-CN"/>
        </w:rPr>
        <w:t>be an integer multiple of the hopping step</w:t>
      </w:r>
      <w:r w:rsidR="00A35CC8">
        <w:rPr>
          <w:rFonts w:eastAsiaTheme="minorEastAsia"/>
          <w:szCs w:val="20"/>
          <w:lang w:val="en-GB" w:eastAsia="zh-CN"/>
        </w:rPr>
        <w:t>s</w:t>
      </w:r>
      <w:r w:rsidR="00C66DCC">
        <w:rPr>
          <w:rFonts w:eastAsiaTheme="minorEastAsia"/>
          <w:szCs w:val="20"/>
          <w:lang w:val="en-GB" w:eastAsia="zh-CN"/>
        </w:rPr>
        <w:t xml:space="preserve">. For example, if the number of multiple PRACH transmissions is 4, the hopping step can be 1 or 2.  For the hopping offset in frequency domain, it should be in unit of RO </w:t>
      </w:r>
      <w:r w:rsidR="009415A9">
        <w:rPr>
          <w:rFonts w:eastAsiaTheme="minorEastAsia"/>
          <w:szCs w:val="20"/>
          <w:lang w:val="en-GB" w:eastAsia="zh-CN"/>
        </w:rPr>
        <w:t>and the considered set of ROs are</w:t>
      </w:r>
      <w:r w:rsidR="0081261A">
        <w:rPr>
          <w:rFonts w:eastAsiaTheme="minorEastAsia"/>
          <w:szCs w:val="20"/>
          <w:lang w:val="en-GB" w:eastAsia="zh-CN"/>
        </w:rPr>
        <w:t xml:space="preserve"> </w:t>
      </w:r>
      <w:r w:rsidR="00C66DCC">
        <w:rPr>
          <w:rFonts w:eastAsiaTheme="minorEastAsia"/>
          <w:szCs w:val="20"/>
          <w:lang w:val="en-GB" w:eastAsia="zh-CN"/>
        </w:rPr>
        <w:t xml:space="preserve">associated with same SSB. </w:t>
      </w:r>
      <w:r w:rsidR="00872E46" w:rsidRPr="00872E46">
        <w:rPr>
          <w:rFonts w:eastAsiaTheme="minorEastAsia"/>
          <w:szCs w:val="20"/>
          <w:lang w:val="en-GB" w:eastAsia="zh-CN"/>
        </w:rPr>
        <w:t xml:space="preserve">Assuming that the RO index in the previous hop is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RO</m:t>
            </m:r>
          </m:e>
          <m:sub>
            <m:r>
              <w:rPr>
                <w:rFonts w:ascii="Cambria Math" w:eastAsiaTheme="minorEastAsia" w:hAnsi="Cambria Math"/>
                <w:szCs w:val="20"/>
                <w:lang w:val="en-GB" w:eastAsia="zh-CN"/>
              </w:rPr>
              <m:t>i</m:t>
            </m:r>
          </m:sub>
        </m:sSub>
      </m:oMath>
      <w:r w:rsidR="00872E46">
        <w:rPr>
          <w:rFonts w:eastAsiaTheme="minorEastAsia"/>
          <w:szCs w:val="20"/>
          <w:lang w:val="en-GB" w:eastAsia="zh-CN"/>
        </w:rPr>
        <w:t>,</w:t>
      </w:r>
      <w:r w:rsidR="00872E46" w:rsidRPr="00872E46">
        <w:rPr>
          <w:rFonts w:eastAsiaTheme="minorEastAsia"/>
          <w:szCs w:val="20"/>
          <w:lang w:val="en-GB" w:eastAsia="zh-CN"/>
        </w:rPr>
        <w:t xml:space="preserve"> then the RO index in the next hop</w:t>
      </w:r>
      <w:r w:rsidR="00872E46">
        <w:rPr>
          <w:rFonts w:eastAsiaTheme="minorEastAsia"/>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RO</m:t>
            </m:r>
          </m:e>
          <m:sub>
            <m:r>
              <w:rPr>
                <w:rFonts w:ascii="Cambria Math" w:eastAsiaTheme="minorEastAsia" w:hAnsi="Cambria Math"/>
                <w:szCs w:val="20"/>
                <w:lang w:val="en-GB" w:eastAsia="zh-CN"/>
              </w:rPr>
              <m:t>j</m:t>
            </m:r>
          </m:sub>
        </m:sSub>
      </m:oMath>
      <w:r w:rsidR="00872E46" w:rsidRPr="00872E46">
        <w:rPr>
          <w:rFonts w:eastAsiaTheme="minorEastAsia"/>
          <w:szCs w:val="20"/>
          <w:lang w:val="en-GB" w:eastAsia="zh-CN"/>
        </w:rPr>
        <w:t xml:space="preserve"> should be</w:t>
      </w:r>
      <w:r w:rsidR="00872E46">
        <w:rPr>
          <w:rFonts w:eastAsiaTheme="minorEastAsia"/>
          <w:szCs w:val="20"/>
          <w:lang w:val="en-GB" w:eastAsia="zh-CN"/>
        </w:rPr>
        <w:t xml:space="preserve"> equal to</w:t>
      </w:r>
      <w:r w:rsidR="00872E46" w:rsidRPr="00872E46">
        <w:rPr>
          <w:rFonts w:eastAsiaTheme="minorEastAsia"/>
          <w:szCs w:val="20"/>
          <w:lang w:val="en-GB" w:eastAsia="zh-CN"/>
        </w:rPr>
        <w:t xml:space="preserve"> </w:t>
      </w:r>
      <m:oMath>
        <m:r>
          <w:rPr>
            <w:rFonts w:ascii="Cambria Math" w:eastAsiaTheme="minorEastAsia" w:hAnsi="Cambria Math"/>
            <w:szCs w:val="20"/>
            <w:lang w:val="en-GB" w:eastAsia="zh-CN"/>
          </w:rPr>
          <m:t>mod(</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RO</m:t>
            </m:r>
          </m:e>
          <m:sub>
            <m:r>
              <w:rPr>
                <w:rFonts w:ascii="Cambria Math" w:eastAsiaTheme="minorEastAsia" w:hAnsi="Cambria Math"/>
                <w:szCs w:val="20"/>
                <w:lang w:val="en-GB" w:eastAsia="zh-CN"/>
              </w:rPr>
              <m:t>i</m:t>
            </m:r>
          </m:sub>
        </m:sSub>
        <m:r>
          <w:rPr>
            <w:rFonts w:ascii="Cambria Math" w:eastAsiaTheme="minorEastAsia" w:hAnsi="Cambria Math"/>
            <w:szCs w:val="20"/>
            <w:lang w:val="en-GB" w:eastAsia="zh-CN"/>
          </w:rPr>
          <m:t>+R</m:t>
        </m:r>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O</m:t>
            </m:r>
          </m:e>
          <m:sub>
            <m:r>
              <w:rPr>
                <w:rFonts w:ascii="Cambria Math" w:eastAsiaTheme="minorEastAsia" w:hAnsi="Cambria Math"/>
                <w:szCs w:val="20"/>
                <w:lang w:val="en-GB" w:eastAsia="zh-CN"/>
              </w:rPr>
              <m:t>offset</m:t>
            </m:r>
          </m:sub>
        </m:sSub>
        <m:r>
          <w:rPr>
            <w:rFonts w:ascii="Cambria Math" w:eastAsiaTheme="minorEastAsia" w:hAnsi="Cambria Math"/>
            <w:szCs w:val="20"/>
            <w:lang w:val="en-GB" w:eastAsia="zh-CN"/>
          </w:rPr>
          <m:t>,  X)</m:t>
        </m:r>
      </m:oMath>
      <w:r w:rsidR="00872E46">
        <w:rPr>
          <w:rFonts w:eastAsiaTheme="minorEastAsia" w:hint="eastAsia"/>
          <w:szCs w:val="20"/>
          <w:lang w:val="en-GB" w:eastAsia="zh-CN"/>
        </w:rPr>
        <w:t>,</w:t>
      </w:r>
      <w:r w:rsidR="00872E46">
        <w:rPr>
          <w:rFonts w:eastAsiaTheme="minorEastAsia"/>
          <w:szCs w:val="20"/>
          <w:lang w:val="en-GB" w:eastAsia="zh-CN"/>
        </w:rPr>
        <w:t xml:space="preserve"> where </w:t>
      </w:r>
      <w:r w:rsidR="00872E46" w:rsidRPr="00935517">
        <w:rPr>
          <w:rFonts w:eastAsiaTheme="minorEastAsia"/>
          <w:i/>
          <w:iCs/>
          <w:szCs w:val="20"/>
          <w:lang w:val="en-GB" w:eastAsia="zh-CN"/>
        </w:rPr>
        <w:t>X</w:t>
      </w:r>
      <w:r w:rsidR="00872E46">
        <w:rPr>
          <w:rFonts w:eastAsiaTheme="minorEastAsia"/>
          <w:szCs w:val="20"/>
          <w:lang w:val="en-GB" w:eastAsia="zh-CN"/>
        </w:rPr>
        <w:t xml:space="preserve"> is the </w:t>
      </w:r>
      <w:r w:rsidR="00D466A1">
        <w:rPr>
          <w:rFonts w:eastAsiaTheme="minorEastAsia"/>
          <w:szCs w:val="20"/>
          <w:lang w:val="en-GB" w:eastAsia="zh-CN"/>
        </w:rPr>
        <w:t xml:space="preserve">number of </w:t>
      </w:r>
      <w:proofErr w:type="spellStart"/>
      <w:r w:rsidR="00872E46">
        <w:rPr>
          <w:rFonts w:eastAsiaTheme="minorEastAsia"/>
          <w:szCs w:val="20"/>
          <w:lang w:val="en-GB" w:eastAsia="zh-CN"/>
        </w:rPr>
        <w:t>FDMed</w:t>
      </w:r>
      <w:proofErr w:type="spellEnd"/>
      <w:r w:rsidR="00872E46">
        <w:rPr>
          <w:rFonts w:eastAsiaTheme="minorEastAsia"/>
          <w:szCs w:val="20"/>
          <w:lang w:val="en-GB" w:eastAsia="zh-CN"/>
        </w:rPr>
        <w:t xml:space="preserve"> ROs associated with the same SSB.</w:t>
      </w:r>
      <w:r w:rsidR="005E053D">
        <w:rPr>
          <w:rFonts w:eastAsiaTheme="minorEastAsia"/>
          <w:szCs w:val="20"/>
          <w:lang w:val="en-GB" w:eastAsia="zh-CN"/>
        </w:rPr>
        <w:t xml:space="preserve"> </w:t>
      </w:r>
      <w:r w:rsidR="008E775B">
        <w:rPr>
          <w:rFonts w:eastAsiaTheme="minorEastAsia"/>
          <w:szCs w:val="20"/>
          <w:lang w:val="en-GB" w:eastAsia="zh-CN"/>
        </w:rPr>
        <w:t>As shown in Fig</w:t>
      </w:r>
      <w:r w:rsidR="00D52CA0">
        <w:rPr>
          <w:rFonts w:eastAsiaTheme="minorEastAsia" w:hint="eastAsia"/>
          <w:szCs w:val="20"/>
          <w:lang w:val="en-GB" w:eastAsia="zh-CN"/>
        </w:rPr>
        <w:t>.</w:t>
      </w:r>
      <w:r w:rsidR="008E775B">
        <w:rPr>
          <w:rFonts w:eastAsiaTheme="minorEastAsia"/>
          <w:szCs w:val="20"/>
          <w:lang w:val="en-GB" w:eastAsia="zh-CN"/>
        </w:rPr>
        <w:t xml:space="preserve"> 3, </w:t>
      </w:r>
      <w:proofErr w:type="gramStart"/>
      <w:r w:rsidR="008E775B">
        <w:rPr>
          <w:rFonts w:eastAsiaTheme="minorEastAsia"/>
          <w:szCs w:val="20"/>
          <w:lang w:val="en-GB" w:eastAsia="zh-CN"/>
        </w:rPr>
        <w:t>assuming that</w:t>
      </w:r>
      <w:proofErr w:type="gramEnd"/>
      <w:r w:rsidR="008E775B">
        <w:rPr>
          <w:rFonts w:eastAsiaTheme="minorEastAsia"/>
          <w:szCs w:val="20"/>
          <w:lang w:val="en-GB" w:eastAsia="zh-CN"/>
        </w:rPr>
        <w:t xml:space="preserve"> the number of multiple PRACH transmissions is 4, hopping step in time domain is 2 and hopping offset in frequency domain is </w:t>
      </w:r>
      <w:r w:rsidR="00B421A3">
        <w:rPr>
          <w:rFonts w:eastAsiaTheme="minorEastAsia"/>
          <w:szCs w:val="20"/>
          <w:lang w:val="en-GB" w:eastAsia="zh-CN"/>
        </w:rPr>
        <w:t>1</w:t>
      </w:r>
      <w:r w:rsidR="008E775B">
        <w:rPr>
          <w:rFonts w:eastAsiaTheme="minorEastAsia"/>
          <w:szCs w:val="20"/>
          <w:lang w:val="en-GB" w:eastAsia="zh-CN"/>
        </w:rPr>
        <w:t xml:space="preserve">, then the ROs filled with same </w:t>
      </w:r>
      <w:proofErr w:type="spellStart"/>
      <w:r w:rsidR="008E775B">
        <w:rPr>
          <w:rFonts w:eastAsiaTheme="minorEastAsia"/>
          <w:szCs w:val="20"/>
          <w:lang w:val="en-GB" w:eastAsia="zh-CN"/>
        </w:rPr>
        <w:t>color</w:t>
      </w:r>
      <w:proofErr w:type="spellEnd"/>
      <w:r w:rsidR="008E775B">
        <w:rPr>
          <w:rFonts w:eastAsiaTheme="minorEastAsia"/>
          <w:szCs w:val="20"/>
          <w:lang w:val="en-GB" w:eastAsia="zh-CN"/>
        </w:rPr>
        <w:t xml:space="preserve"> can be determined as </w:t>
      </w:r>
      <w:r w:rsidR="00935517">
        <w:rPr>
          <w:rFonts w:eastAsiaTheme="minorEastAsia"/>
          <w:szCs w:val="20"/>
          <w:lang w:val="en-GB" w:eastAsia="zh-CN"/>
        </w:rPr>
        <w:t>one</w:t>
      </w:r>
      <w:r w:rsidR="008E775B">
        <w:rPr>
          <w:rFonts w:eastAsiaTheme="minorEastAsia"/>
          <w:szCs w:val="20"/>
          <w:lang w:val="en-GB" w:eastAsia="zh-CN"/>
        </w:rPr>
        <w:t xml:space="preserve"> RO group. In addition,</w:t>
      </w:r>
      <w:r w:rsidR="00C66DCC">
        <w:rPr>
          <w:rFonts w:eastAsiaTheme="minorEastAsia"/>
          <w:szCs w:val="20"/>
          <w:lang w:val="en-GB" w:eastAsia="zh-CN"/>
        </w:rPr>
        <w:t xml:space="preserve"> </w:t>
      </w:r>
      <w:r w:rsidR="00872E46">
        <w:rPr>
          <w:rFonts w:eastAsiaTheme="minorEastAsia"/>
          <w:szCs w:val="20"/>
          <w:lang w:val="en-GB" w:eastAsia="zh-CN"/>
        </w:rPr>
        <w:t xml:space="preserve">it should be noted that </w:t>
      </w:r>
      <w:r w:rsidR="00C66DCC">
        <w:rPr>
          <w:rFonts w:eastAsiaTheme="minorEastAsia"/>
          <w:szCs w:val="20"/>
          <w:lang w:val="en-GB" w:eastAsia="zh-CN"/>
        </w:rPr>
        <w:t xml:space="preserve">if there is only one RO associated with </w:t>
      </w:r>
      <w:r w:rsidR="00275907">
        <w:rPr>
          <w:rFonts w:eastAsiaTheme="minorEastAsia"/>
          <w:szCs w:val="20"/>
          <w:lang w:val="en-GB" w:eastAsia="zh-CN"/>
        </w:rPr>
        <w:t>same</w:t>
      </w:r>
      <w:r w:rsidR="00C66DCC">
        <w:rPr>
          <w:rFonts w:eastAsiaTheme="minorEastAsia"/>
          <w:szCs w:val="20"/>
          <w:lang w:val="en-GB" w:eastAsia="zh-CN"/>
        </w:rPr>
        <w:t xml:space="preserve"> SSB in </w:t>
      </w:r>
      <w:r w:rsidR="008E775B">
        <w:rPr>
          <w:rFonts w:eastAsiaTheme="minorEastAsia"/>
          <w:szCs w:val="20"/>
          <w:lang w:val="en-GB" w:eastAsia="zh-CN"/>
        </w:rPr>
        <w:t>different</w:t>
      </w:r>
      <w:r w:rsidR="00C66DCC">
        <w:rPr>
          <w:rFonts w:eastAsiaTheme="minorEastAsia"/>
          <w:szCs w:val="20"/>
          <w:lang w:val="en-GB" w:eastAsia="zh-CN"/>
        </w:rPr>
        <w:t xml:space="preserve"> time instance</w:t>
      </w:r>
      <w:r w:rsidR="008E775B">
        <w:rPr>
          <w:rFonts w:eastAsiaTheme="minorEastAsia"/>
          <w:szCs w:val="20"/>
          <w:lang w:val="en-GB" w:eastAsia="zh-CN"/>
        </w:rPr>
        <w:t>s</w:t>
      </w:r>
      <w:r w:rsidR="00C66DCC">
        <w:rPr>
          <w:rFonts w:eastAsiaTheme="minorEastAsia"/>
          <w:szCs w:val="20"/>
          <w:lang w:val="en-GB" w:eastAsia="zh-CN"/>
        </w:rPr>
        <w:t xml:space="preserve">, the frequency hopping </w:t>
      </w:r>
      <w:r w:rsidR="008E775B">
        <w:rPr>
          <w:rFonts w:eastAsiaTheme="minorEastAsia"/>
          <w:szCs w:val="20"/>
          <w:lang w:val="en-GB" w:eastAsia="zh-CN"/>
        </w:rPr>
        <w:t>should not</w:t>
      </w:r>
      <w:r w:rsidR="00C66DCC">
        <w:rPr>
          <w:rFonts w:eastAsiaTheme="minorEastAsia"/>
          <w:szCs w:val="20"/>
          <w:lang w:val="en-GB" w:eastAsia="zh-CN"/>
        </w:rPr>
        <w:t xml:space="preserve"> </w:t>
      </w:r>
      <w:r w:rsidR="008E775B">
        <w:rPr>
          <w:rFonts w:eastAsiaTheme="minorEastAsia"/>
          <w:szCs w:val="20"/>
          <w:lang w:val="en-GB" w:eastAsia="zh-CN"/>
        </w:rPr>
        <w:t>be</w:t>
      </w:r>
      <w:r w:rsidR="00C66DCC">
        <w:rPr>
          <w:rFonts w:eastAsiaTheme="minorEastAsia"/>
          <w:szCs w:val="20"/>
          <w:lang w:val="en-GB" w:eastAsia="zh-CN"/>
        </w:rPr>
        <w:t xml:space="preserve"> enabled</w:t>
      </w:r>
      <w:r w:rsidR="008E775B">
        <w:rPr>
          <w:rFonts w:eastAsiaTheme="minorEastAsia"/>
          <w:szCs w:val="20"/>
          <w:lang w:val="en-GB" w:eastAsia="zh-CN"/>
        </w:rPr>
        <w:t xml:space="preserve"> or can be enabled but frequency hopping </w:t>
      </w:r>
      <w:r w:rsidR="00275907">
        <w:rPr>
          <w:rFonts w:eastAsiaTheme="minorEastAsia"/>
          <w:szCs w:val="20"/>
          <w:lang w:val="en-GB" w:eastAsia="zh-CN"/>
        </w:rPr>
        <w:t>is</w:t>
      </w:r>
      <w:r w:rsidR="008E775B">
        <w:rPr>
          <w:rFonts w:eastAsiaTheme="minorEastAsia"/>
          <w:szCs w:val="20"/>
          <w:lang w:val="en-GB" w:eastAsia="zh-CN"/>
        </w:rPr>
        <w:t xml:space="preserve"> not </w:t>
      </w:r>
      <w:proofErr w:type="gramStart"/>
      <w:r w:rsidR="008E775B">
        <w:rPr>
          <w:rFonts w:eastAsiaTheme="minorEastAsia"/>
          <w:szCs w:val="20"/>
          <w:lang w:val="en-GB" w:eastAsia="zh-CN"/>
        </w:rPr>
        <w:t xml:space="preserve">performed </w:t>
      </w:r>
      <w:r w:rsidR="008E775B">
        <w:rPr>
          <w:rFonts w:eastAsiaTheme="minorEastAsia" w:hint="eastAsia"/>
          <w:szCs w:val="20"/>
          <w:lang w:val="en-GB" w:eastAsia="zh-CN"/>
        </w:rPr>
        <w:t>actually</w:t>
      </w:r>
      <w:proofErr w:type="gramEnd"/>
      <w:r w:rsidR="00C66DCC">
        <w:rPr>
          <w:rFonts w:eastAsiaTheme="minorEastAsia"/>
          <w:szCs w:val="20"/>
          <w:lang w:val="en-GB" w:eastAsia="zh-CN"/>
        </w:rPr>
        <w:t xml:space="preserve">. </w:t>
      </w:r>
    </w:p>
    <w:p w14:paraId="4C2E7245" w14:textId="0A1BC247" w:rsidR="00B421A3" w:rsidRDefault="001F6B57" w:rsidP="001F6B57">
      <w:pPr>
        <w:overflowPunct w:val="0"/>
        <w:autoSpaceDE w:val="0"/>
        <w:autoSpaceDN w:val="0"/>
        <w:adjustRightInd w:val="0"/>
        <w:spacing w:beforeLines="0" w:before="120" w:after="0"/>
        <w:jc w:val="center"/>
        <w:textAlignment w:val="baseline"/>
        <w:rPr>
          <w:rFonts w:eastAsiaTheme="minorEastAsia"/>
          <w:szCs w:val="20"/>
          <w:lang w:val="en-GB" w:eastAsia="zh-CN"/>
        </w:rPr>
      </w:pPr>
      <w:r w:rsidRPr="001F6B57">
        <w:rPr>
          <w:rFonts w:eastAsiaTheme="minorEastAsia"/>
          <w:noProof/>
          <w:szCs w:val="20"/>
          <w:lang w:eastAsia="zh-CN"/>
        </w:rPr>
        <w:lastRenderedPageBreak/>
        <w:drawing>
          <wp:inline distT="0" distB="0" distL="0" distR="0" wp14:anchorId="315E912B" wp14:editId="697410D5">
            <wp:extent cx="4529256" cy="2019632"/>
            <wp:effectExtent l="0" t="0" r="0" b="0"/>
            <wp:docPr id="32" name="图片 30">
              <a:extLst xmlns:a="http://schemas.openxmlformats.org/drawingml/2006/main">
                <a:ext uri="{FF2B5EF4-FFF2-40B4-BE49-F238E27FC236}">
                  <a16:creationId xmlns:a16="http://schemas.microsoft.com/office/drawing/2014/main" id="{BF785340-AADC-42A0-B8A6-73E2F6F78E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BF785340-AADC-42A0-B8A6-73E2F6F78EBD}"/>
                        </a:ext>
                      </a:extLst>
                    </pic:cNvPr>
                    <pic:cNvPicPr>
                      <a:picLocks noChangeAspect="1"/>
                    </pic:cNvPicPr>
                  </pic:nvPicPr>
                  <pic:blipFill>
                    <a:blip r:embed="rId16"/>
                    <a:stretch>
                      <a:fillRect/>
                    </a:stretch>
                  </pic:blipFill>
                  <pic:spPr>
                    <a:xfrm>
                      <a:off x="0" y="0"/>
                      <a:ext cx="4549669" cy="2028734"/>
                    </a:xfrm>
                    <a:prstGeom prst="rect">
                      <a:avLst/>
                    </a:prstGeom>
                  </pic:spPr>
                </pic:pic>
              </a:graphicData>
            </a:graphic>
          </wp:inline>
        </w:drawing>
      </w:r>
    </w:p>
    <w:p w14:paraId="57B9D7A8" w14:textId="722F0783" w:rsidR="00C0695D" w:rsidRPr="00935517" w:rsidRDefault="007114A3" w:rsidP="00935517">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ig</w:t>
      </w:r>
      <w:r w:rsidR="001936A8">
        <w:rPr>
          <w:rFonts w:eastAsiaTheme="minorEastAsia"/>
          <w:szCs w:val="20"/>
          <w:lang w:val="en-GB" w:eastAsia="zh-CN"/>
        </w:rPr>
        <w:t>.</w:t>
      </w:r>
      <w:r>
        <w:rPr>
          <w:rFonts w:eastAsiaTheme="minorEastAsia"/>
          <w:szCs w:val="20"/>
          <w:lang w:val="en-GB" w:eastAsia="zh-CN"/>
        </w:rPr>
        <w:t xml:space="preserve"> 3</w:t>
      </w:r>
      <w:r w:rsidR="00B421A3">
        <w:rPr>
          <w:rFonts w:eastAsiaTheme="minorEastAsia"/>
          <w:bCs/>
          <w:szCs w:val="20"/>
          <w:lang w:val="en-GB" w:eastAsia="zh-CN"/>
        </w:rPr>
        <w:t xml:space="preserve">. </w:t>
      </w:r>
      <w:r w:rsidR="00B421A3">
        <w:rPr>
          <w:rFonts w:eastAsiaTheme="minorEastAsia" w:hint="eastAsia"/>
          <w:bCs/>
          <w:szCs w:val="20"/>
          <w:lang w:val="en-GB" w:eastAsia="zh-CN"/>
        </w:rPr>
        <w:t>Illustration</w:t>
      </w:r>
      <w:r w:rsidR="00B421A3">
        <w:rPr>
          <w:rFonts w:eastAsiaTheme="minorEastAsia"/>
          <w:bCs/>
          <w:szCs w:val="20"/>
          <w:lang w:val="en-GB" w:eastAsia="zh-CN"/>
        </w:rPr>
        <w:t xml:space="preserve"> </w:t>
      </w:r>
      <w:r w:rsidR="00B421A3">
        <w:rPr>
          <w:rFonts w:eastAsiaTheme="minorEastAsia" w:hint="eastAsia"/>
          <w:bCs/>
          <w:szCs w:val="20"/>
          <w:lang w:val="en-GB" w:eastAsia="zh-CN"/>
        </w:rPr>
        <w:t>of</w:t>
      </w:r>
      <w:r w:rsidR="00B421A3">
        <w:rPr>
          <w:rFonts w:eastAsiaTheme="minorEastAsia"/>
          <w:bCs/>
          <w:szCs w:val="20"/>
          <w:lang w:val="en-GB" w:eastAsia="zh-CN"/>
        </w:rPr>
        <w:t xml:space="preserve"> frequency hopping</w:t>
      </w:r>
    </w:p>
    <w:p w14:paraId="4EF68B15" w14:textId="77777777" w:rsidR="00C66DCC" w:rsidRDefault="00C66DCC" w:rsidP="00C66DC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5</w:t>
      </w:r>
      <w:r w:rsidRPr="00A30A51">
        <w:rPr>
          <w:rFonts w:eastAsiaTheme="minorEastAsia"/>
          <w:b/>
          <w:i/>
          <w:iCs/>
          <w:szCs w:val="20"/>
          <w:lang w:val="en-GB" w:eastAsia="zh-CN"/>
        </w:rPr>
        <w:t>:</w:t>
      </w:r>
    </w:p>
    <w:p w14:paraId="634275ED" w14:textId="6D37008A" w:rsidR="00C66DCC" w:rsidRDefault="00101079" w:rsidP="00C66DCC">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F</w:t>
      </w:r>
      <w:r w:rsidR="00C66DCC">
        <w:rPr>
          <w:rFonts w:ascii="Times New Roman" w:eastAsiaTheme="minorEastAsia" w:hAnsi="Times New Roman" w:cs="Times New Roman"/>
          <w:b/>
          <w:i/>
          <w:iCs/>
          <w:szCs w:val="20"/>
          <w:lang w:val="en-GB"/>
        </w:rPr>
        <w:t xml:space="preserve">requency hopping </w:t>
      </w:r>
      <w:r w:rsidR="00855BE1">
        <w:rPr>
          <w:rFonts w:ascii="Times New Roman" w:eastAsiaTheme="minorEastAsia" w:hAnsi="Times New Roman" w:cs="Times New Roman"/>
          <w:b/>
          <w:i/>
          <w:iCs/>
          <w:szCs w:val="20"/>
          <w:lang w:val="en-GB"/>
        </w:rPr>
        <w:t xml:space="preserve">discussions should be based </w:t>
      </w:r>
      <w:r w:rsidR="00C66DCC">
        <w:rPr>
          <w:rFonts w:ascii="Times New Roman" w:eastAsiaTheme="minorEastAsia" w:hAnsi="Times New Roman" w:cs="Times New Roman"/>
          <w:b/>
          <w:i/>
          <w:iCs/>
          <w:szCs w:val="20"/>
          <w:lang w:val="en-GB"/>
        </w:rPr>
        <w:t>on the SSB</w:t>
      </w:r>
      <w:r w:rsidR="00C0695D">
        <w:rPr>
          <w:rFonts w:ascii="Times New Roman" w:eastAsiaTheme="minorEastAsia" w:hAnsi="Times New Roman" w:cs="Times New Roman"/>
          <w:b/>
          <w:i/>
          <w:iCs/>
          <w:szCs w:val="20"/>
          <w:lang w:val="en-GB"/>
        </w:rPr>
        <w:t xml:space="preserve"> to </w:t>
      </w:r>
      <w:r w:rsidR="00C66DCC">
        <w:rPr>
          <w:rFonts w:ascii="Times New Roman" w:eastAsiaTheme="minorEastAsia" w:hAnsi="Times New Roman" w:cs="Times New Roman"/>
          <w:b/>
          <w:i/>
          <w:iCs/>
          <w:szCs w:val="20"/>
          <w:lang w:val="en-GB"/>
        </w:rPr>
        <w:t xml:space="preserve">RO </w:t>
      </w:r>
      <w:r w:rsidR="00C0695D">
        <w:rPr>
          <w:rFonts w:ascii="Times New Roman" w:eastAsiaTheme="minorEastAsia" w:hAnsi="Times New Roman" w:cs="Times New Roman"/>
          <w:b/>
          <w:i/>
          <w:iCs/>
          <w:szCs w:val="20"/>
          <w:lang w:val="en-GB"/>
        </w:rPr>
        <w:t>mapping</w:t>
      </w:r>
      <w:r w:rsidR="00C66DCC">
        <w:rPr>
          <w:rFonts w:ascii="Times New Roman" w:eastAsiaTheme="minorEastAsia" w:hAnsi="Times New Roman" w:cs="Times New Roman"/>
          <w:b/>
          <w:i/>
          <w:iCs/>
          <w:szCs w:val="20"/>
          <w:lang w:val="en-GB"/>
        </w:rPr>
        <w:t xml:space="preserve"> </w:t>
      </w:r>
      <w:r w:rsidR="00855BE1">
        <w:rPr>
          <w:rFonts w:ascii="Times New Roman" w:eastAsiaTheme="minorEastAsia" w:hAnsi="Times New Roman" w:cs="Times New Roman"/>
          <w:b/>
          <w:i/>
          <w:iCs/>
          <w:szCs w:val="20"/>
          <w:lang w:val="en-GB"/>
        </w:rPr>
        <w:t xml:space="preserve">cases </w:t>
      </w:r>
      <w:r w:rsidR="00F620AC">
        <w:rPr>
          <w:rFonts w:ascii="Times New Roman" w:eastAsiaTheme="minorEastAsia" w:hAnsi="Times New Roman" w:cs="Times New Roman"/>
          <w:b/>
          <w:i/>
          <w:iCs/>
          <w:szCs w:val="20"/>
          <w:lang w:val="en-GB"/>
        </w:rPr>
        <w:t>determined</w:t>
      </w:r>
      <w:r w:rsidR="00855BE1">
        <w:rPr>
          <w:rFonts w:ascii="Times New Roman" w:eastAsiaTheme="minorEastAsia" w:hAnsi="Times New Roman" w:cs="Times New Roman"/>
          <w:b/>
          <w:i/>
          <w:iCs/>
          <w:szCs w:val="20"/>
          <w:lang w:val="en-GB"/>
        </w:rPr>
        <w:t xml:space="preserve"> by SSB to RO mapping ratio</w:t>
      </w:r>
      <w:r w:rsidR="00F620AC">
        <w:rPr>
          <w:rFonts w:ascii="Times New Roman" w:eastAsiaTheme="minorEastAsia" w:hAnsi="Times New Roman" w:cs="Times New Roman"/>
          <w:b/>
          <w:i/>
          <w:iCs/>
          <w:szCs w:val="20"/>
          <w:lang w:val="en-GB"/>
        </w:rPr>
        <w:t xml:space="preserve">, number of ROs </w:t>
      </w:r>
      <w:proofErr w:type="spellStart"/>
      <w:r w:rsidR="00F620AC">
        <w:rPr>
          <w:rFonts w:ascii="Times New Roman" w:eastAsiaTheme="minorEastAsia" w:hAnsi="Times New Roman" w:cs="Times New Roman"/>
          <w:b/>
          <w:i/>
          <w:iCs/>
          <w:szCs w:val="20"/>
          <w:lang w:val="en-GB"/>
        </w:rPr>
        <w:t>FDMed</w:t>
      </w:r>
      <w:proofErr w:type="spellEnd"/>
      <w:r w:rsidR="00F620AC">
        <w:rPr>
          <w:rFonts w:ascii="Times New Roman" w:eastAsiaTheme="minorEastAsia" w:hAnsi="Times New Roman" w:cs="Times New Roman"/>
          <w:b/>
          <w:i/>
          <w:iCs/>
          <w:szCs w:val="20"/>
          <w:lang w:val="en-GB"/>
        </w:rPr>
        <w:t xml:space="preserve">, </w:t>
      </w:r>
      <w:r w:rsidR="00B13085">
        <w:rPr>
          <w:rFonts w:ascii="Times New Roman" w:eastAsiaTheme="minorEastAsia" w:hAnsi="Times New Roman" w:cs="Times New Roman"/>
          <w:b/>
          <w:i/>
          <w:iCs/>
          <w:szCs w:val="20"/>
          <w:lang w:val="en-GB"/>
        </w:rPr>
        <w:t xml:space="preserve">and </w:t>
      </w:r>
      <w:r w:rsidR="00F620AC">
        <w:rPr>
          <w:rFonts w:ascii="Times New Roman" w:eastAsiaTheme="minorEastAsia" w:hAnsi="Times New Roman" w:cs="Times New Roman"/>
          <w:b/>
          <w:i/>
          <w:iCs/>
          <w:szCs w:val="20"/>
          <w:lang w:val="en-GB"/>
        </w:rPr>
        <w:t xml:space="preserve">number of SSBs </w:t>
      </w:r>
      <w:proofErr w:type="gramStart"/>
      <w:r w:rsidR="00F620AC">
        <w:rPr>
          <w:rFonts w:ascii="Times New Roman" w:eastAsiaTheme="minorEastAsia" w:hAnsi="Times New Roman" w:cs="Times New Roman"/>
          <w:b/>
          <w:i/>
          <w:iCs/>
          <w:szCs w:val="20"/>
          <w:lang w:val="en-GB"/>
        </w:rPr>
        <w:t>actually transmitted</w:t>
      </w:r>
      <w:proofErr w:type="gramEnd"/>
      <w:r w:rsidR="00C66DCC">
        <w:rPr>
          <w:rFonts w:ascii="Times New Roman" w:eastAsiaTheme="minorEastAsia" w:hAnsi="Times New Roman" w:cs="Times New Roman"/>
          <w:b/>
          <w:i/>
          <w:iCs/>
          <w:szCs w:val="20"/>
          <w:lang w:val="en-GB"/>
        </w:rPr>
        <w:t>.</w:t>
      </w:r>
    </w:p>
    <w:p w14:paraId="07B2E203" w14:textId="77777777" w:rsidR="00C66DCC" w:rsidRPr="002A78CD" w:rsidRDefault="00C66DCC" w:rsidP="00C66DCC">
      <w:pPr>
        <w:overflowPunct w:val="0"/>
        <w:autoSpaceDE w:val="0"/>
        <w:autoSpaceDN w:val="0"/>
        <w:adjustRightInd w:val="0"/>
        <w:spacing w:beforeLines="0" w:before="120" w:after="0"/>
        <w:textAlignment w:val="baseline"/>
        <w:rPr>
          <w:rFonts w:eastAsiaTheme="minorEastAsia"/>
          <w:b/>
          <w:i/>
          <w:iCs/>
          <w:szCs w:val="20"/>
          <w:lang w:val="en-GB"/>
        </w:rPr>
      </w:pPr>
      <w:r w:rsidRPr="00865F48">
        <w:rPr>
          <w:rFonts w:eastAsiaTheme="minorEastAsia"/>
          <w:b/>
          <w:i/>
          <w:iCs/>
          <w:szCs w:val="20"/>
          <w:lang w:val="en-GB" w:eastAsia="zh-CN"/>
        </w:rPr>
        <w:t xml:space="preserve">Proposal </w:t>
      </w:r>
      <w:r>
        <w:rPr>
          <w:rFonts w:eastAsiaTheme="minorEastAsia"/>
          <w:b/>
          <w:i/>
          <w:iCs/>
          <w:szCs w:val="20"/>
          <w:lang w:val="en-GB" w:eastAsia="zh-CN"/>
        </w:rPr>
        <w:t>6</w:t>
      </w:r>
      <w:r w:rsidRPr="00865F48">
        <w:rPr>
          <w:rFonts w:eastAsiaTheme="minorEastAsia"/>
          <w:b/>
          <w:i/>
          <w:iCs/>
          <w:szCs w:val="20"/>
          <w:lang w:val="en-GB" w:eastAsia="zh-CN"/>
        </w:rPr>
        <w:t>:</w:t>
      </w:r>
    </w:p>
    <w:p w14:paraId="7495498E" w14:textId="721CA950" w:rsidR="00C66DCC" w:rsidRDefault="00C66DCC" w:rsidP="00C66DCC">
      <w:pPr>
        <w:pStyle w:val="aff"/>
        <w:numPr>
          <w:ilvl w:val="0"/>
          <w:numId w:val="47"/>
        </w:numPr>
        <w:overflowPunct w:val="0"/>
        <w:autoSpaceDE w:val="0"/>
        <w:autoSpaceDN w:val="0"/>
        <w:adjustRightInd w:val="0"/>
        <w:spacing w:beforeLines="0" w:before="0" w:after="0"/>
        <w:ind w:firstLineChars="0"/>
        <w:textAlignment w:val="baseline"/>
        <w:rPr>
          <w:lang w:val="en-GB"/>
        </w:rPr>
      </w:pPr>
      <w:r>
        <w:rPr>
          <w:rFonts w:ascii="Times New Roman" w:eastAsiaTheme="minorEastAsia" w:hAnsi="Times New Roman" w:cs="Times New Roman"/>
          <w:b/>
          <w:i/>
          <w:iCs/>
          <w:szCs w:val="20"/>
          <w:lang w:val="en-GB"/>
        </w:rPr>
        <w:t xml:space="preserve">If </w:t>
      </w:r>
      <w:r w:rsidRPr="002A78CD">
        <w:rPr>
          <w:rFonts w:ascii="Times New Roman" w:eastAsiaTheme="minorEastAsia" w:hAnsi="Times New Roman" w:cs="Times New Roman"/>
          <w:b/>
          <w:i/>
          <w:iCs/>
          <w:szCs w:val="20"/>
          <w:lang w:val="en-GB"/>
        </w:rPr>
        <w:t>frequency hopping</w:t>
      </w:r>
      <w:r>
        <w:rPr>
          <w:rFonts w:ascii="Times New Roman" w:eastAsiaTheme="minorEastAsia" w:hAnsi="Times New Roman" w:cs="Times New Roman"/>
          <w:b/>
          <w:i/>
          <w:iCs/>
          <w:szCs w:val="20"/>
          <w:lang w:val="en-GB"/>
        </w:rPr>
        <w:t xml:space="preserve"> is configured</w:t>
      </w:r>
      <w:r w:rsidRPr="002A78CD">
        <w:rPr>
          <w:rFonts w:ascii="Times New Roman" w:eastAsiaTheme="minorEastAsia" w:hAnsi="Times New Roman" w:cs="Times New Roman"/>
          <w:b/>
          <w:i/>
          <w:iCs/>
          <w:szCs w:val="20"/>
          <w:lang w:val="en-GB"/>
        </w:rPr>
        <w:t>,</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t</w:t>
      </w:r>
      <w:r>
        <w:rPr>
          <w:rFonts w:ascii="Times New Roman" w:eastAsiaTheme="minorEastAsia" w:hAnsi="Times New Roman" w:cs="Times New Roman"/>
          <w:b/>
          <w:i/>
          <w:iCs/>
          <w:szCs w:val="20"/>
          <w:lang w:val="en-GB"/>
        </w:rPr>
        <w:t>he RO group</w:t>
      </w:r>
      <w:r w:rsidR="005E053D">
        <w:rPr>
          <w:rFonts w:ascii="Times New Roman" w:eastAsiaTheme="minorEastAsia" w:hAnsi="Times New Roman" w:cs="Times New Roman"/>
          <w:b/>
          <w:i/>
          <w:iCs/>
          <w:szCs w:val="20"/>
          <w:lang w:val="en-GB"/>
        </w:rPr>
        <w:t xml:space="preserve"> for frequency hopping</w:t>
      </w:r>
      <w:r>
        <w:rPr>
          <w:rFonts w:ascii="Times New Roman" w:eastAsiaTheme="minorEastAsia" w:hAnsi="Times New Roman" w:cs="Times New Roman"/>
          <w:b/>
          <w:i/>
          <w:iCs/>
          <w:szCs w:val="20"/>
          <w:lang w:val="en-GB"/>
        </w:rPr>
        <w:t xml:space="preserve"> </w:t>
      </w:r>
      <w:r w:rsidR="00123B66">
        <w:rPr>
          <w:rFonts w:ascii="Times New Roman" w:eastAsiaTheme="minorEastAsia" w:hAnsi="Times New Roman" w:cs="Times New Roman" w:hint="eastAsia"/>
          <w:b/>
          <w:i/>
          <w:iCs/>
          <w:szCs w:val="20"/>
          <w:lang w:val="en-GB"/>
        </w:rPr>
        <w:t>is</w:t>
      </w:r>
      <w:r>
        <w:rPr>
          <w:rFonts w:ascii="Times New Roman" w:eastAsiaTheme="minorEastAsia" w:hAnsi="Times New Roman" w:cs="Times New Roman"/>
          <w:b/>
          <w:i/>
          <w:iCs/>
          <w:szCs w:val="20"/>
          <w:lang w:val="en-GB"/>
        </w:rPr>
        <w:t xml:space="preserve"> determined by hopping step in time domain and hopping offset in units of ROs associated with same SSB in frequency domain.</w:t>
      </w:r>
    </w:p>
    <w:p w14:paraId="2DA57533" w14:textId="4F538136" w:rsidR="009878F4" w:rsidRPr="00427FDE" w:rsidRDefault="00AA19D2" w:rsidP="00935517">
      <w:pPr>
        <w:pStyle w:val="30"/>
        <w:rPr>
          <w:lang w:val="en-GB"/>
        </w:rPr>
      </w:pPr>
      <w:r>
        <w:rPr>
          <w:lang w:val="en-GB"/>
        </w:rPr>
        <w:t>Others</w:t>
      </w:r>
    </w:p>
    <w:p w14:paraId="54D5D155" w14:textId="2AD55625" w:rsidR="009108EB" w:rsidRDefault="009108EB" w:rsidP="00B85C84">
      <w:pPr>
        <w:spacing w:before="120"/>
        <w:rPr>
          <w:rFonts w:eastAsiaTheme="minorEastAsia"/>
          <w:szCs w:val="20"/>
          <w:lang w:val="en-GB" w:eastAsia="zh-CN"/>
        </w:rPr>
      </w:pPr>
      <w:r>
        <w:rPr>
          <w:rFonts w:eastAsiaTheme="minorEastAsia"/>
          <w:szCs w:val="20"/>
          <w:lang w:val="en-GB" w:eastAsia="zh-CN"/>
        </w:rPr>
        <w:t xml:space="preserve">Up to NR Rel-17, </w:t>
      </w:r>
      <w:proofErr w:type="spellStart"/>
      <w:r>
        <w:rPr>
          <w:rFonts w:eastAsiaTheme="minorEastAsia"/>
          <w:szCs w:val="20"/>
          <w:lang w:val="en-GB" w:eastAsia="zh-CN"/>
        </w:rPr>
        <w:t>Msg</w:t>
      </w:r>
      <w:proofErr w:type="spellEnd"/>
      <w:r w:rsidR="001E0C83">
        <w:rPr>
          <w:rFonts w:eastAsiaTheme="minorEastAsia"/>
          <w:szCs w:val="20"/>
          <w:lang w:val="en-GB" w:eastAsia="zh-CN"/>
        </w:rPr>
        <w:t xml:space="preserve"> </w:t>
      </w:r>
      <w:r>
        <w:rPr>
          <w:rFonts w:eastAsiaTheme="minorEastAsia"/>
          <w:szCs w:val="20"/>
          <w:lang w:val="en-GB" w:eastAsia="zh-CN"/>
        </w:rPr>
        <w:t>A PUSCH occasion validation in 2-step RACH is defined as following text excerpted from 38.213.</w:t>
      </w:r>
      <w:r w:rsidR="006019AF">
        <w:rPr>
          <w:rFonts w:eastAsiaTheme="minorEastAsia"/>
          <w:szCs w:val="20"/>
          <w:lang w:val="en-GB" w:eastAsia="zh-CN"/>
        </w:rPr>
        <w:t xml:space="preserve"> As can be seen, PRACH transmission is prioritized over </w:t>
      </w:r>
      <w:proofErr w:type="spellStart"/>
      <w:r w:rsidR="006019AF">
        <w:rPr>
          <w:rFonts w:eastAsiaTheme="minorEastAsia"/>
          <w:szCs w:val="20"/>
          <w:lang w:val="en-GB" w:eastAsia="zh-CN"/>
        </w:rPr>
        <w:t>MsgA</w:t>
      </w:r>
      <w:proofErr w:type="spellEnd"/>
      <w:r w:rsidR="006019AF">
        <w:rPr>
          <w:rFonts w:eastAsiaTheme="minorEastAsia"/>
          <w:szCs w:val="20"/>
          <w:lang w:val="en-GB" w:eastAsia="zh-CN"/>
        </w:rPr>
        <w:t xml:space="preserve"> PUSCH transmission when the PUSCH occasion collides with a PRACH occasion.</w:t>
      </w:r>
    </w:p>
    <w:tbl>
      <w:tblPr>
        <w:tblStyle w:val="af6"/>
        <w:tblW w:w="0" w:type="auto"/>
        <w:tblLook w:val="04A0" w:firstRow="1" w:lastRow="0" w:firstColumn="1" w:lastColumn="0" w:noHBand="0" w:noVBand="1"/>
      </w:tblPr>
      <w:tblGrid>
        <w:gridCol w:w="9631"/>
      </w:tblGrid>
      <w:tr w:rsidR="009108EB" w14:paraId="07CE7577" w14:textId="77777777" w:rsidTr="009108EB">
        <w:tc>
          <w:tcPr>
            <w:tcW w:w="9631" w:type="dxa"/>
          </w:tcPr>
          <w:p w14:paraId="167D10FA" w14:textId="77777777" w:rsidR="009108EB" w:rsidRDefault="009108EB" w:rsidP="003E47B5">
            <w:pPr>
              <w:spacing w:beforeLines="0" w:before="0" w:after="0"/>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570109E1" w14:textId="77777777" w:rsidR="009108EB" w:rsidRDefault="009108EB" w:rsidP="003E47B5">
            <w:pPr>
              <w:pStyle w:val="B1"/>
              <w:spacing w:beforeLines="0" w:before="0" w:after="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5DE4EC61" w14:textId="77777777" w:rsidR="009108EB" w:rsidRDefault="009108EB" w:rsidP="003E47B5">
            <w:pPr>
              <w:pStyle w:val="B2"/>
              <w:spacing w:beforeLines="0" w:before="0" w:after="0"/>
            </w:pPr>
            <w:r w:rsidRPr="007549C6">
              <w:t>-</w:t>
            </w:r>
            <w:r w:rsidRPr="007549C6">
              <w:tab/>
            </w:r>
            <w:r w:rsidRPr="00E80780">
              <w:t>does not precede a SS/PBCH block in the PUSCH slot</w:t>
            </w:r>
            <w:r>
              <w:t>,</w:t>
            </w:r>
            <w:r w:rsidRPr="00E80780">
              <w:t xml:space="preserve"> </w:t>
            </w:r>
            <w:r w:rsidRPr="00284825">
              <w:t xml:space="preserve">and </w:t>
            </w:r>
          </w:p>
          <w:p w14:paraId="324D37CE" w14:textId="77777777" w:rsidR="009108EB" w:rsidRPr="00D057B9" w:rsidRDefault="009108EB" w:rsidP="003E47B5">
            <w:pPr>
              <w:pStyle w:val="B2"/>
              <w:spacing w:beforeLines="0" w:before="0" w:after="0"/>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r w:rsidRPr="003817EF">
              <w:t>"</w:t>
            </w:r>
            <w:proofErr w:type="spellStart"/>
            <w:r w:rsidRPr="00D057B9">
              <w:rPr>
                <w:rFonts w:hint="eastAsia"/>
                <w:i/>
                <w:iCs/>
              </w:rPr>
              <w:t>semi</w:t>
            </w:r>
            <w:r>
              <w:rPr>
                <w:i/>
                <w:iCs/>
              </w:rPr>
              <w:t>S</w:t>
            </w:r>
            <w:r w:rsidRPr="00D057B9">
              <w:rPr>
                <w:rFonts w:hint="eastAsia"/>
                <w:i/>
                <w:iCs/>
              </w:rPr>
              <w:t>tatic</w:t>
            </w:r>
            <w:proofErr w:type="spellEnd"/>
            <w:r w:rsidRPr="003817EF">
              <w:t>"</w:t>
            </w:r>
            <w:r w:rsidRPr="003817EF">
              <w:rPr>
                <w:rFonts w:hint="eastAsia"/>
              </w:rPr>
              <w:t xml:space="preserve"> i</w:t>
            </w:r>
            <w:r w:rsidRPr="00D057B9">
              <w:rPr>
                <w:rFonts w:hint="eastAsia"/>
              </w:rPr>
              <w:t xml:space="preserve">s provided, does not overlap with a set of consecutive symbols before the start of a next channel occupancy time where </w:t>
            </w:r>
            <w:r w:rsidRPr="00D057B9">
              <w:rPr>
                <w:lang w:val="en-US"/>
              </w:rPr>
              <w:t>the UE does not</w:t>
            </w:r>
            <w:r w:rsidRPr="00D057B9">
              <w:rPr>
                <w:rFonts w:hint="eastAsia"/>
              </w:rPr>
              <w:t xml:space="preserve"> </w:t>
            </w:r>
            <w:proofErr w:type="spellStart"/>
            <w:r w:rsidRPr="00D057B9">
              <w:rPr>
                <w:rFonts w:hint="eastAsia"/>
              </w:rPr>
              <w:t>transmi</w:t>
            </w:r>
            <w:proofErr w:type="spellEnd"/>
            <w:r w:rsidRPr="00D057B9">
              <w:rPr>
                <w:lang w:val="en-US"/>
              </w:rPr>
              <w:t>t</w:t>
            </w:r>
            <w:r w:rsidRPr="00D057B9">
              <w:rPr>
                <w:rFonts w:hint="eastAsia"/>
              </w:rPr>
              <w:t xml:space="preserve"> [15, TS 37.213]</w:t>
            </w:r>
            <w:r w:rsidRPr="00D057B9">
              <w:t>.</w:t>
            </w:r>
          </w:p>
          <w:p w14:paraId="5762A942" w14:textId="77777777" w:rsidR="009108EB" w:rsidRPr="007549C6" w:rsidRDefault="009108EB" w:rsidP="003E47B5">
            <w:pPr>
              <w:pStyle w:val="B1"/>
              <w:spacing w:beforeLines="0" w:before="0" w:after="0"/>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7F04377E" w14:textId="77777777" w:rsidR="009108EB" w:rsidRPr="007549C6" w:rsidRDefault="009108EB" w:rsidP="003E47B5">
            <w:pPr>
              <w:pStyle w:val="B2"/>
              <w:spacing w:beforeLines="0" w:before="0" w:after="0"/>
            </w:pPr>
            <w:r w:rsidRPr="007549C6">
              <w:t>-</w:t>
            </w:r>
            <w:r w:rsidRPr="007549C6">
              <w:tab/>
              <w:t>is within UL symbols</w:t>
            </w:r>
            <w:r w:rsidRPr="007549C6">
              <w:rPr>
                <w:lang w:val="en-US"/>
              </w:rPr>
              <w:t xml:space="preserve">, </w:t>
            </w:r>
            <w:r w:rsidRPr="007549C6">
              <w:t xml:space="preserve">or </w:t>
            </w:r>
          </w:p>
          <w:p w14:paraId="5FD1D9E7" w14:textId="77777777" w:rsidR="009108EB" w:rsidRDefault="009108EB" w:rsidP="003E47B5">
            <w:pPr>
              <w:pStyle w:val="B2"/>
              <w:spacing w:beforeLines="0" w:before="0" w:after="0"/>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58211278" w14:textId="6B387C23" w:rsidR="009108EB" w:rsidRPr="003E47B5" w:rsidRDefault="009108EB" w:rsidP="003E47B5">
            <w:pPr>
              <w:pStyle w:val="B2"/>
              <w:spacing w:beforeLines="0" w:before="0" w:after="0"/>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7549C6">
              <w:t>.</w:t>
            </w:r>
          </w:p>
        </w:tc>
      </w:tr>
    </w:tbl>
    <w:p w14:paraId="04446A51" w14:textId="5B00CE47" w:rsidR="008254F6" w:rsidRDefault="00BA4BC3" w:rsidP="00B85C84">
      <w:pPr>
        <w:spacing w:before="120"/>
        <w:rPr>
          <w:rFonts w:eastAsiaTheme="minorEastAsia"/>
          <w:szCs w:val="20"/>
          <w:lang w:val="en-GB" w:eastAsia="zh-CN"/>
        </w:rPr>
      </w:pPr>
      <w:r>
        <w:rPr>
          <w:rFonts w:eastAsiaTheme="minorEastAsia"/>
          <w:szCs w:val="20"/>
          <w:lang w:val="en-GB" w:eastAsia="zh-CN"/>
        </w:rPr>
        <w:t xml:space="preserve">One issue is whether PRACH repetition or </w:t>
      </w:r>
      <w:proofErr w:type="spellStart"/>
      <w:r>
        <w:rPr>
          <w:rFonts w:eastAsiaTheme="minorEastAsia"/>
          <w:szCs w:val="20"/>
          <w:lang w:val="en-GB" w:eastAsia="zh-CN"/>
        </w:rPr>
        <w:t>Msg</w:t>
      </w:r>
      <w:proofErr w:type="spellEnd"/>
      <w:r>
        <w:rPr>
          <w:rFonts w:eastAsiaTheme="minorEastAsia"/>
          <w:szCs w:val="20"/>
          <w:lang w:val="en-GB" w:eastAsia="zh-CN"/>
        </w:rPr>
        <w:t xml:space="preserve"> A PUSCH should be prioritized </w:t>
      </w:r>
      <w:r w:rsidR="00A6080E">
        <w:rPr>
          <w:rFonts w:eastAsiaTheme="minorEastAsia"/>
          <w:szCs w:val="20"/>
          <w:lang w:val="en-GB" w:eastAsia="zh-CN"/>
        </w:rPr>
        <w:t xml:space="preserve">over the other channel </w:t>
      </w:r>
      <w:r>
        <w:rPr>
          <w:rFonts w:eastAsiaTheme="minorEastAsia"/>
          <w:szCs w:val="20"/>
          <w:lang w:val="en-GB" w:eastAsia="zh-CN"/>
        </w:rPr>
        <w:t>w</w:t>
      </w:r>
      <w:r w:rsidR="0007462E">
        <w:rPr>
          <w:rFonts w:eastAsiaTheme="minorEastAsia"/>
          <w:szCs w:val="20"/>
          <w:lang w:val="en-GB" w:eastAsia="zh-CN"/>
        </w:rPr>
        <w:t xml:space="preserve">hen </w:t>
      </w:r>
      <w:r w:rsidR="001F09FD">
        <w:rPr>
          <w:rFonts w:eastAsiaTheme="minorEastAsia"/>
          <w:szCs w:val="20"/>
          <w:lang w:val="en-GB" w:eastAsia="zh-CN"/>
        </w:rPr>
        <w:t xml:space="preserve">both PRACH repetition on </w:t>
      </w:r>
      <w:r w:rsidR="0007462E">
        <w:rPr>
          <w:rFonts w:eastAsiaTheme="minorEastAsia"/>
          <w:szCs w:val="20"/>
          <w:lang w:val="en-GB" w:eastAsia="zh-CN"/>
        </w:rPr>
        <w:t xml:space="preserve">separate ROs and 2-step RACH </w:t>
      </w:r>
      <w:r w:rsidR="001F09FD">
        <w:rPr>
          <w:rFonts w:eastAsiaTheme="minorEastAsia"/>
          <w:szCs w:val="20"/>
          <w:lang w:val="en-GB" w:eastAsia="zh-CN"/>
        </w:rPr>
        <w:t>are</w:t>
      </w:r>
      <w:r w:rsidR="0007462E">
        <w:rPr>
          <w:rFonts w:eastAsiaTheme="minorEastAsia"/>
          <w:szCs w:val="20"/>
          <w:lang w:val="en-GB" w:eastAsia="zh-CN"/>
        </w:rPr>
        <w:t xml:space="preserve"> configured</w:t>
      </w:r>
      <w:r w:rsidR="001F09FD">
        <w:rPr>
          <w:rFonts w:eastAsiaTheme="minorEastAsia"/>
          <w:szCs w:val="20"/>
          <w:lang w:val="en-GB" w:eastAsia="zh-CN"/>
        </w:rPr>
        <w:t xml:space="preserve"> in one serving cell</w:t>
      </w:r>
      <w:r>
        <w:rPr>
          <w:rFonts w:eastAsiaTheme="minorEastAsia"/>
          <w:szCs w:val="20"/>
          <w:lang w:val="en-GB" w:eastAsia="zh-CN"/>
        </w:rPr>
        <w:t>.</w:t>
      </w:r>
      <w:r w:rsidR="00855F62">
        <w:rPr>
          <w:rFonts w:eastAsiaTheme="minorEastAsia"/>
          <w:szCs w:val="20"/>
          <w:lang w:val="en-GB" w:eastAsia="zh-CN"/>
        </w:rPr>
        <w:t xml:space="preserve"> As is known,</w:t>
      </w:r>
      <w:r w:rsidR="0007462E">
        <w:rPr>
          <w:rFonts w:eastAsiaTheme="minorEastAsia"/>
          <w:szCs w:val="20"/>
          <w:lang w:val="en-GB" w:eastAsia="zh-CN"/>
        </w:rPr>
        <w:t xml:space="preserve"> UEs that do not support PRACH repetition would not see the ROs configured for PRACH repetition. </w:t>
      </w:r>
      <w:proofErr w:type="gramStart"/>
      <w:r w:rsidR="0007462E">
        <w:rPr>
          <w:rFonts w:eastAsiaTheme="minorEastAsia"/>
          <w:szCs w:val="20"/>
          <w:lang w:val="en-GB" w:eastAsia="zh-CN"/>
        </w:rPr>
        <w:t>Therefore</w:t>
      </w:r>
      <w:proofErr w:type="gramEnd"/>
      <w:r w:rsidR="0007462E">
        <w:rPr>
          <w:rFonts w:eastAsiaTheme="minorEastAsia"/>
          <w:szCs w:val="20"/>
          <w:lang w:val="en-GB" w:eastAsia="zh-CN"/>
        </w:rPr>
        <w:t xml:space="preserve"> when there’s a collision between RO for PRACH repetition and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PUSCH occasion,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PUSCH occasion should be prioritized.</w:t>
      </w:r>
    </w:p>
    <w:p w14:paraId="02379D2E" w14:textId="54072012" w:rsidR="00F74244" w:rsidRPr="00A30A51" w:rsidRDefault="00F74244" w:rsidP="00F74244">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5A43D4">
        <w:rPr>
          <w:rFonts w:eastAsiaTheme="minorEastAsia"/>
          <w:b/>
          <w:i/>
          <w:iCs/>
          <w:szCs w:val="20"/>
          <w:lang w:val="en-GB" w:eastAsia="zh-CN"/>
        </w:rPr>
        <w:t>7</w:t>
      </w:r>
      <w:r w:rsidRPr="00A30A51">
        <w:rPr>
          <w:rFonts w:eastAsiaTheme="minorEastAsia"/>
          <w:b/>
          <w:i/>
          <w:iCs/>
          <w:szCs w:val="20"/>
          <w:lang w:val="en-GB" w:eastAsia="zh-CN"/>
        </w:rPr>
        <w:t xml:space="preserve">: </w:t>
      </w:r>
    </w:p>
    <w:p w14:paraId="31F4BDFA" w14:textId="50985394" w:rsidR="00BF3A5F" w:rsidRPr="00935517" w:rsidRDefault="00F74244" w:rsidP="00935517">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MsgA</w:t>
      </w:r>
      <w:proofErr w:type="spellEnd"/>
      <w:r>
        <w:rPr>
          <w:rFonts w:ascii="Times New Roman" w:eastAsiaTheme="minorEastAsia" w:hAnsi="Times New Roman" w:cs="Times New Roman"/>
          <w:b/>
          <w:i/>
          <w:iCs/>
          <w:szCs w:val="20"/>
          <w:lang w:val="en-GB"/>
        </w:rPr>
        <w:t xml:space="preserve"> PUSCH.</w:t>
      </w:r>
    </w:p>
    <w:p w14:paraId="1365E02D" w14:textId="3143A37A" w:rsidR="00BF3A5F" w:rsidRDefault="00EE3663">
      <w:pPr>
        <w:pStyle w:val="2"/>
        <w:numPr>
          <w:ilvl w:val="1"/>
          <w:numId w:val="1"/>
        </w:numPr>
        <w:spacing w:beforeLines="100" w:after="120"/>
        <w:rPr>
          <w:rFonts w:eastAsiaTheme="minorEastAsia"/>
          <w:lang w:val="en-GB"/>
        </w:rPr>
      </w:pPr>
      <w:r>
        <w:rPr>
          <w:rFonts w:eastAsiaTheme="minorEastAsia"/>
          <w:lang w:val="en-GB"/>
        </w:rPr>
        <w:t>Repetition number determination in RACH re-attempt</w:t>
      </w:r>
    </w:p>
    <w:p w14:paraId="69C7DEFF" w14:textId="4CDABBB0" w:rsidR="0024694A" w:rsidRDefault="0024694A" w:rsidP="00872E46">
      <w:pPr>
        <w:overflowPunct w:val="0"/>
        <w:autoSpaceDE w:val="0"/>
        <w:autoSpaceDN w:val="0"/>
        <w:adjustRightInd w:val="0"/>
        <w:spacing w:beforeLines="0" w:before="0" w:afterLines="50"/>
        <w:textAlignment w:val="baseline"/>
        <w:rPr>
          <w:rFonts w:eastAsiaTheme="minorEastAsia"/>
          <w:szCs w:val="20"/>
          <w:lang w:val="en-GB" w:eastAsia="zh-CN"/>
        </w:rPr>
      </w:pPr>
      <w:r>
        <w:rPr>
          <w:rFonts w:eastAsiaTheme="minorEastAsia"/>
          <w:szCs w:val="20"/>
          <w:lang w:val="en-GB" w:eastAsia="zh-CN"/>
        </w:rPr>
        <w:t>In RAN1 #111 meeting, following agreement has been made for repetition number determination in first PRACH attempt. However, for repetition number determination after first PRACH attempt, there’s no conclusion yet.</w:t>
      </w:r>
    </w:p>
    <w:tbl>
      <w:tblPr>
        <w:tblStyle w:val="af6"/>
        <w:tblW w:w="0" w:type="auto"/>
        <w:tblLook w:val="04A0" w:firstRow="1" w:lastRow="0" w:firstColumn="1" w:lastColumn="0" w:noHBand="0" w:noVBand="1"/>
      </w:tblPr>
      <w:tblGrid>
        <w:gridCol w:w="9631"/>
      </w:tblGrid>
      <w:tr w:rsidR="0024694A" w:rsidRPr="004B2C20" w14:paraId="5C7D1E0F" w14:textId="77777777" w:rsidTr="0024694A">
        <w:tc>
          <w:tcPr>
            <w:tcW w:w="9631" w:type="dxa"/>
          </w:tcPr>
          <w:p w14:paraId="46F6FC4A" w14:textId="77777777" w:rsidR="0024694A" w:rsidRPr="00C40984" w:rsidRDefault="0024694A" w:rsidP="00162D68">
            <w:pPr>
              <w:spacing w:beforeLines="0" w:before="0" w:after="0"/>
              <w:rPr>
                <w:rFonts w:eastAsia="等线"/>
                <w:szCs w:val="20"/>
                <w:highlight w:val="green"/>
                <w:lang w:eastAsia="zh-CN"/>
              </w:rPr>
            </w:pPr>
            <w:r w:rsidRPr="008301C8">
              <w:rPr>
                <w:rFonts w:eastAsia="等线"/>
                <w:szCs w:val="20"/>
                <w:highlight w:val="green"/>
                <w:lang w:eastAsia="zh-CN"/>
              </w:rPr>
              <w:t>A</w:t>
            </w:r>
            <w:r w:rsidRPr="00C40984">
              <w:rPr>
                <w:rFonts w:eastAsia="等线"/>
                <w:szCs w:val="20"/>
                <w:highlight w:val="green"/>
                <w:lang w:eastAsia="zh-CN"/>
              </w:rPr>
              <w:t>greement</w:t>
            </w:r>
          </w:p>
          <w:p w14:paraId="0C3990BB" w14:textId="77777777" w:rsidR="0024694A" w:rsidRPr="00162D68" w:rsidRDefault="0024694A" w:rsidP="00162D68">
            <w:pPr>
              <w:pStyle w:val="a0"/>
              <w:numPr>
                <w:ilvl w:val="0"/>
                <w:numId w:val="69"/>
              </w:numPr>
              <w:spacing w:beforeLines="0" w:before="0" w:after="0"/>
              <w:rPr>
                <w:rFonts w:ascii="Times New Roman" w:eastAsia="等线" w:hAnsi="Times New Roman"/>
                <w:bCs/>
                <w:szCs w:val="20"/>
                <w:lang w:eastAsia="zh-CN"/>
              </w:rPr>
            </w:pPr>
            <w:r w:rsidRPr="00162D68">
              <w:rPr>
                <w:rFonts w:ascii="Times New Roman" w:eastAsia="等线" w:hAnsi="Times New Roman"/>
                <w:bCs/>
                <w:szCs w:val="20"/>
                <w:lang w:eastAsia="zh-CN"/>
              </w:rPr>
              <w:t>For multiple PRACH transmissions with same Tx beam, at least SSB-RSRP threshold(s) are used to determine</w:t>
            </w:r>
            <w:r w:rsidRPr="00162D68">
              <w:rPr>
                <w:rFonts w:ascii="Times New Roman" w:eastAsia="等线" w:hAnsi="Times New Roman"/>
                <w:bCs/>
                <w:strike/>
                <w:szCs w:val="20"/>
                <w:lang w:eastAsia="zh-CN"/>
              </w:rPr>
              <w:t xml:space="preserve"> </w:t>
            </w:r>
            <w:r w:rsidRPr="00162D68">
              <w:rPr>
                <w:rFonts w:ascii="Times New Roman" w:eastAsia="等线" w:hAnsi="Times New Roman"/>
                <w:bCs/>
                <w:szCs w:val="20"/>
                <w:lang w:eastAsia="zh-CN"/>
              </w:rPr>
              <w:t>the number of PRACH transmissions at least for the first RACH attempt.</w:t>
            </w:r>
          </w:p>
          <w:p w14:paraId="22DB9202" w14:textId="18696479" w:rsidR="0024694A" w:rsidRPr="00162D68" w:rsidRDefault="0024694A" w:rsidP="00162D68">
            <w:pPr>
              <w:pStyle w:val="aff"/>
              <w:numPr>
                <w:ilvl w:val="1"/>
                <w:numId w:val="52"/>
              </w:numPr>
              <w:autoSpaceDE w:val="0"/>
              <w:autoSpaceDN w:val="0"/>
              <w:adjustRightInd w:val="0"/>
              <w:snapToGrid w:val="0"/>
              <w:spacing w:beforeLines="0" w:before="0" w:after="0" w:line="259" w:lineRule="auto"/>
              <w:ind w:left="420" w:firstLineChars="0"/>
              <w:rPr>
                <w:szCs w:val="20"/>
              </w:rPr>
            </w:pPr>
            <w:r w:rsidRPr="00162D68">
              <w:rPr>
                <w:rFonts w:ascii="Times New Roman" w:hAnsi="Times New Roman" w:cs="Times New Roman"/>
                <w:bCs/>
                <w:szCs w:val="20"/>
              </w:rPr>
              <w:lastRenderedPageBreak/>
              <w:t>Note: whether to support multiple numbers of PRACH transmissions is separately discussed.</w:t>
            </w:r>
          </w:p>
        </w:tc>
      </w:tr>
    </w:tbl>
    <w:p w14:paraId="2AEA1FC5" w14:textId="2A53BEB5" w:rsidR="00872E46" w:rsidRPr="002A78CD" w:rsidRDefault="00872E46" w:rsidP="00162D68">
      <w:pPr>
        <w:overflowPunct w:val="0"/>
        <w:autoSpaceDE w:val="0"/>
        <w:autoSpaceDN w:val="0"/>
        <w:adjustRightInd w:val="0"/>
        <w:spacing w:beforeLines="0" w:before="120" w:after="0"/>
        <w:textAlignment w:val="baseline"/>
        <w:rPr>
          <w:rFonts w:eastAsiaTheme="minorEastAsia"/>
          <w:b/>
          <w:i/>
          <w:iCs/>
          <w:szCs w:val="20"/>
          <w:lang w:val="en-GB"/>
        </w:rPr>
      </w:pPr>
      <w:r>
        <w:rPr>
          <w:rFonts w:eastAsiaTheme="minorEastAsia" w:hint="eastAsia"/>
          <w:szCs w:val="20"/>
          <w:lang w:val="en-GB" w:eastAsia="zh-CN"/>
        </w:rPr>
        <w:lastRenderedPageBreak/>
        <w:t>I</w:t>
      </w:r>
      <w:r>
        <w:rPr>
          <w:rFonts w:eastAsiaTheme="minorEastAsia"/>
          <w:szCs w:val="20"/>
          <w:lang w:val="en-GB" w:eastAsia="zh-CN"/>
        </w:rPr>
        <w:t xml:space="preserve">n RAN2#121bis-e meeting, the following agreement about multiple PRACH transmissions has been achieved. </w:t>
      </w:r>
    </w:p>
    <w:tbl>
      <w:tblPr>
        <w:tblStyle w:val="af6"/>
        <w:tblW w:w="0" w:type="auto"/>
        <w:tblLook w:val="04A0" w:firstRow="1" w:lastRow="0" w:firstColumn="1" w:lastColumn="0" w:noHBand="0" w:noVBand="1"/>
      </w:tblPr>
      <w:tblGrid>
        <w:gridCol w:w="9631"/>
      </w:tblGrid>
      <w:tr w:rsidR="00872E46" w14:paraId="1C8A2446" w14:textId="77777777" w:rsidTr="002A78CD">
        <w:tc>
          <w:tcPr>
            <w:tcW w:w="9631" w:type="dxa"/>
          </w:tcPr>
          <w:p w14:paraId="671955B6" w14:textId="4E5278AB" w:rsidR="009F7135" w:rsidRPr="00162D68" w:rsidRDefault="009F7135" w:rsidP="00B10C67">
            <w:pPr>
              <w:pStyle w:val="Doc-text2"/>
              <w:ind w:left="0" w:firstLine="0"/>
              <w:rPr>
                <w:rFonts w:ascii="Times New Roman" w:hAnsi="Times New Roman"/>
              </w:rPr>
            </w:pPr>
            <w:r w:rsidRPr="00162D68">
              <w:rPr>
                <w:rFonts w:ascii="Times New Roman" w:hAnsi="Times New Roman"/>
                <w:highlight w:val="green"/>
              </w:rPr>
              <w:t>Agreement</w:t>
            </w:r>
          </w:p>
          <w:p w14:paraId="6DE8F19E" w14:textId="134608E6" w:rsidR="00872E46" w:rsidRPr="00162D68" w:rsidRDefault="009F7135" w:rsidP="00B10C67">
            <w:pPr>
              <w:pStyle w:val="Doc-text2"/>
              <w:numPr>
                <w:ilvl w:val="0"/>
                <w:numId w:val="65"/>
              </w:numPr>
              <w:overflowPunct/>
              <w:autoSpaceDE/>
              <w:autoSpaceDN/>
              <w:adjustRightInd/>
              <w:ind w:left="714" w:hanging="357"/>
              <w:textAlignment w:val="auto"/>
              <w:rPr>
                <w:rFonts w:ascii="Times New Roman" w:hAnsi="Times New Roman"/>
              </w:rPr>
            </w:pPr>
            <w:r w:rsidRPr="00162D68">
              <w:rPr>
                <w:rFonts w:ascii="Times New Roman" w:hAnsi="Times New Roman"/>
              </w:rPr>
              <w:t xml:space="preserve">RAN2 will not support the </w:t>
            </w:r>
            <w:proofErr w:type="spellStart"/>
            <w:r w:rsidRPr="00162D68">
              <w:rPr>
                <w:rFonts w:ascii="Times New Roman" w:hAnsi="Times New Roman"/>
              </w:rPr>
              <w:t>fallback</w:t>
            </w:r>
            <w:proofErr w:type="spellEnd"/>
            <w:r w:rsidRPr="00162D68">
              <w:rPr>
                <w:rFonts w:ascii="Times New Roman" w:hAnsi="Times New Roman"/>
              </w:rPr>
              <w:t xml:space="preserve"> from legacy RA to Msg1 repetition and vice versa; Other </w:t>
            </w:r>
            <w:proofErr w:type="gramStart"/>
            <w:r w:rsidRPr="00162D68">
              <w:rPr>
                <w:rFonts w:ascii="Times New Roman" w:hAnsi="Times New Roman"/>
              </w:rPr>
              <w:t>fall back</w:t>
            </w:r>
            <w:proofErr w:type="gramEnd"/>
            <w:r w:rsidRPr="00162D68">
              <w:rPr>
                <w:rFonts w:ascii="Times New Roman" w:hAnsi="Times New Roman"/>
              </w:rPr>
              <w:t xml:space="preserve"> scenarios are FFS</w:t>
            </w:r>
          </w:p>
        </w:tc>
      </w:tr>
    </w:tbl>
    <w:p w14:paraId="7E61D15C" w14:textId="5E30D1AE" w:rsidR="009F7135" w:rsidRPr="00427FDE" w:rsidRDefault="00AC4970" w:rsidP="00B10C67">
      <w:pPr>
        <w:pStyle w:val="a0"/>
        <w:spacing w:before="120"/>
        <w:rPr>
          <w:rFonts w:eastAsiaTheme="minorEastAsia"/>
          <w:iCs/>
          <w:lang w:val="en-GB" w:eastAsia="zh-CN"/>
        </w:rPr>
      </w:pPr>
      <w:r>
        <w:rPr>
          <w:rFonts w:eastAsiaTheme="minorEastAsia" w:hint="eastAsia"/>
          <w:lang w:val="en-GB" w:eastAsia="zh-CN"/>
        </w:rPr>
        <w:t>A</w:t>
      </w:r>
      <w:r>
        <w:rPr>
          <w:rFonts w:eastAsiaTheme="minorEastAsia"/>
          <w:lang w:val="en-GB" w:eastAsia="zh-CN"/>
        </w:rPr>
        <w:t xml:space="preserve">ccording to RAN2 agreement, if one or multiple values for the number of multiple PRACH transmissions are configured by </w:t>
      </w:r>
      <w:proofErr w:type="spellStart"/>
      <w:r>
        <w:rPr>
          <w:rFonts w:eastAsiaTheme="minorEastAsia"/>
          <w:lang w:val="en-GB" w:eastAsia="zh-CN"/>
        </w:rPr>
        <w:t>gNB</w:t>
      </w:r>
      <w:proofErr w:type="spellEnd"/>
      <w:r>
        <w:rPr>
          <w:rFonts w:eastAsiaTheme="minorEastAsia"/>
          <w:lang w:val="en-GB" w:eastAsia="zh-CN"/>
        </w:rPr>
        <w:t xml:space="preserve">, </w:t>
      </w:r>
      <w:r w:rsidRPr="003F3F8A">
        <w:rPr>
          <w:rFonts w:eastAsiaTheme="minorEastAsia"/>
          <w:lang w:val="en-GB" w:eastAsia="zh-CN"/>
        </w:rPr>
        <w:t xml:space="preserve">UE </w:t>
      </w:r>
      <w:r>
        <w:rPr>
          <w:rFonts w:eastAsiaTheme="minorEastAsia"/>
          <w:lang w:val="en-GB" w:eastAsia="zh-CN"/>
        </w:rPr>
        <w:t>determines</w:t>
      </w:r>
      <w:r w:rsidRPr="003F3F8A">
        <w:rPr>
          <w:rFonts w:eastAsiaTheme="minorEastAsia"/>
          <w:lang w:val="en-GB" w:eastAsia="zh-CN"/>
        </w:rPr>
        <w:t xml:space="preserve"> </w:t>
      </w:r>
      <w:r w:rsidRPr="00A30A51">
        <w:rPr>
          <w:rFonts w:eastAsiaTheme="minorEastAsia"/>
          <w:iCs/>
          <w:szCs w:val="20"/>
          <w:lang w:val="en-GB" w:eastAsia="zh-CN"/>
        </w:rPr>
        <w:t xml:space="preserve">whether PRACH should be repeated </w:t>
      </w:r>
      <w:r>
        <w:rPr>
          <w:rFonts w:eastAsiaTheme="minorEastAsia"/>
          <w:iCs/>
          <w:szCs w:val="20"/>
          <w:lang w:val="en-GB" w:eastAsia="zh-CN"/>
        </w:rPr>
        <w:t>and</w:t>
      </w:r>
      <w:r w:rsidRPr="00A30A51">
        <w:rPr>
          <w:rFonts w:eastAsiaTheme="minorEastAsia"/>
          <w:iCs/>
          <w:szCs w:val="20"/>
          <w:lang w:val="en-GB" w:eastAsia="zh-CN"/>
        </w:rPr>
        <w:t xml:space="preserve"> the repetition number</w:t>
      </w:r>
      <w:r w:rsidRPr="00F53953">
        <w:rPr>
          <w:rFonts w:eastAsiaTheme="minorEastAsia"/>
          <w:lang w:val="en-GB" w:eastAsia="zh-CN"/>
        </w:rPr>
        <w:t xml:space="preserve"> based on </w:t>
      </w:r>
      <w:r>
        <w:rPr>
          <w:rFonts w:eastAsiaTheme="minorEastAsia"/>
          <w:lang w:val="en-GB" w:eastAsia="zh-CN"/>
        </w:rPr>
        <w:t xml:space="preserve">the measured </w:t>
      </w:r>
      <w:r w:rsidRPr="00F53953">
        <w:rPr>
          <w:rFonts w:eastAsiaTheme="minorEastAsia"/>
          <w:lang w:val="en-GB" w:eastAsia="zh-CN"/>
        </w:rPr>
        <w:t xml:space="preserve">RSRP of the downlink pathloss reference </w:t>
      </w:r>
      <w:r>
        <w:rPr>
          <w:rFonts w:eastAsiaTheme="minorEastAsia"/>
          <w:iCs/>
          <w:szCs w:val="20"/>
          <w:lang w:val="en-GB" w:eastAsia="zh-CN"/>
        </w:rPr>
        <w:t>for the first RACH attempt</w:t>
      </w:r>
      <w:r w:rsidRPr="00F53953">
        <w:rPr>
          <w:rFonts w:eastAsiaTheme="minorEastAsia"/>
          <w:lang w:val="en-GB" w:eastAsia="zh-CN"/>
        </w:rPr>
        <w:t>.</w:t>
      </w:r>
      <w:r>
        <w:rPr>
          <w:rFonts w:eastAsiaTheme="minorEastAsia"/>
          <w:lang w:val="en-GB" w:eastAsia="zh-CN"/>
        </w:rPr>
        <w:t xml:space="preserve"> </w:t>
      </w:r>
      <w:r>
        <w:rPr>
          <w:rFonts w:eastAsiaTheme="minorEastAsia"/>
          <w:iCs/>
          <w:lang w:val="en-GB" w:eastAsia="zh-CN"/>
        </w:rPr>
        <w:t xml:space="preserve">If one RACH attempt with multiple PRACH transmissions fails, UE will reselect the PRACH repetition number based on the </w:t>
      </w:r>
      <w:r>
        <w:rPr>
          <w:rFonts w:eastAsiaTheme="minorEastAsia"/>
          <w:lang w:val="en-GB" w:eastAsia="zh-CN"/>
        </w:rPr>
        <w:t xml:space="preserve">measured </w:t>
      </w:r>
      <w:r w:rsidRPr="00F53953">
        <w:rPr>
          <w:rFonts w:eastAsiaTheme="minorEastAsia"/>
          <w:lang w:val="en-GB" w:eastAsia="zh-CN"/>
        </w:rPr>
        <w:t>RSRP</w:t>
      </w:r>
      <w:r>
        <w:rPr>
          <w:rFonts w:eastAsiaTheme="minorEastAsia"/>
          <w:iCs/>
          <w:lang w:val="en-GB" w:eastAsia="zh-CN"/>
        </w:rPr>
        <w:t xml:space="preserve">. </w:t>
      </w:r>
      <w:r w:rsidRPr="00884D4D">
        <w:rPr>
          <w:rFonts w:eastAsiaTheme="minorEastAsia"/>
          <w:lang w:val="en-GB" w:eastAsia="zh-CN"/>
        </w:rPr>
        <w:t xml:space="preserve">In addition, UE may increase PRACH repetition number if the </w:t>
      </w:r>
      <w:proofErr w:type="gramStart"/>
      <w:r w:rsidRPr="00884D4D">
        <w:rPr>
          <w:rFonts w:eastAsiaTheme="minorEastAsia"/>
          <w:lang w:val="en-GB" w:eastAsia="zh-CN"/>
        </w:rPr>
        <w:t>random access</w:t>
      </w:r>
      <w:proofErr w:type="gramEnd"/>
      <w:r w:rsidRPr="00884D4D">
        <w:rPr>
          <w:rFonts w:eastAsiaTheme="minorEastAsia"/>
          <w:lang w:val="en-GB" w:eastAsia="zh-CN"/>
        </w:rPr>
        <w:t xml:space="preserve"> attempts with</w:t>
      </w:r>
      <w:r w:rsidR="009F55B5">
        <w:rPr>
          <w:rFonts w:eastAsiaTheme="minorEastAsia"/>
          <w:lang w:val="en-GB" w:eastAsia="zh-CN"/>
        </w:rPr>
        <w:t xml:space="preserve"> same</w:t>
      </w:r>
      <w:r w:rsidRPr="00884D4D">
        <w:rPr>
          <w:rFonts w:eastAsiaTheme="minorEastAsia"/>
          <w:lang w:val="en-GB" w:eastAsia="zh-CN"/>
        </w:rPr>
        <w:t xml:space="preserve"> lower PRACH repetition number have failed for several times or</w:t>
      </w:r>
      <w:r w:rsidRPr="00577D50">
        <w:rPr>
          <w:rFonts w:eastAsiaTheme="minorEastAsia"/>
          <w:lang w:val="en-GB" w:eastAsia="zh-CN"/>
        </w:rPr>
        <w:t xml:space="preserve"> maximum transmit power has been reached after power ramping</w:t>
      </w:r>
      <w:r w:rsidRPr="002A5B07">
        <w:rPr>
          <w:rFonts w:eastAsiaTheme="minorEastAsia"/>
          <w:lang w:val="en-GB" w:eastAsia="zh-CN"/>
        </w:rPr>
        <w:t>.</w:t>
      </w:r>
    </w:p>
    <w:p w14:paraId="49FB0955" w14:textId="677B8F68" w:rsidR="00E84CC0" w:rsidRPr="00577D50" w:rsidRDefault="00E84CC0" w:rsidP="00E84CC0">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sidR="009F55B5">
        <w:rPr>
          <w:rFonts w:eastAsiaTheme="minorEastAsia"/>
          <w:b/>
          <w:i/>
          <w:iCs/>
          <w:szCs w:val="20"/>
          <w:lang w:val="en-GB" w:eastAsia="zh-CN"/>
        </w:rPr>
        <w:t>8</w:t>
      </w:r>
      <w:r w:rsidRPr="00577D50">
        <w:rPr>
          <w:rFonts w:eastAsiaTheme="minorEastAsia"/>
          <w:b/>
          <w:i/>
          <w:iCs/>
          <w:szCs w:val="20"/>
          <w:lang w:val="en-GB" w:eastAsia="zh-CN"/>
        </w:rPr>
        <w:t xml:space="preserve">: </w:t>
      </w:r>
    </w:p>
    <w:p w14:paraId="3EA1CF0E" w14:textId="77777777" w:rsidR="00E84CC0" w:rsidRDefault="00E84CC0" w:rsidP="00E84CC0">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The number of PRACH repetition</w:t>
      </w:r>
      <w:r>
        <w:rPr>
          <w:rFonts w:ascii="Times New Roman" w:eastAsiaTheme="minorEastAsia" w:hAnsi="Times New Roman" w:cs="Times New Roman"/>
          <w:b/>
          <w:i/>
          <w:iCs/>
          <w:szCs w:val="20"/>
          <w:lang w:val="en-GB"/>
        </w:rPr>
        <w:t>s</w:t>
      </w:r>
      <w:r w:rsidRPr="009E6315">
        <w:rPr>
          <w:rFonts w:ascii="Times New Roman" w:eastAsiaTheme="minorEastAsia" w:hAnsi="Times New Roman" w:cs="Times New Roman"/>
          <w:b/>
          <w:i/>
          <w:iCs/>
          <w:szCs w:val="20"/>
          <w:lang w:val="en-GB"/>
        </w:rPr>
        <w:t xml:space="preserve"> could be determined based on </w:t>
      </w:r>
      <w:r>
        <w:rPr>
          <w:rFonts w:ascii="Times New Roman" w:eastAsiaTheme="minorEastAsia" w:hAnsi="Times New Roman" w:cs="Times New Roman"/>
          <w:b/>
          <w:i/>
          <w:iCs/>
          <w:szCs w:val="20"/>
          <w:lang w:val="en-GB"/>
        </w:rPr>
        <w:t>the following options</w:t>
      </w:r>
    </w:p>
    <w:p w14:paraId="2286003E" w14:textId="25B7EADD" w:rsidR="001E0C1B" w:rsidRDefault="001E0C1B" w:rsidP="00E84CC0">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b</w:t>
      </w:r>
      <w:r>
        <w:rPr>
          <w:rFonts w:ascii="Times New Roman" w:eastAsiaTheme="minorEastAsia" w:hAnsi="Times New Roman" w:cs="Times New Roman"/>
          <w:b/>
          <w:i/>
          <w:iCs/>
          <w:szCs w:val="20"/>
          <w:lang w:val="en-GB"/>
        </w:rPr>
        <w:t xml:space="preserve">ased on </w:t>
      </w:r>
      <w:r w:rsidR="00AC4970" w:rsidRPr="00AC4970">
        <w:rPr>
          <w:rFonts w:ascii="Times New Roman" w:eastAsiaTheme="minorEastAsia" w:hAnsi="Times New Roman" w:cs="Times New Roman"/>
          <w:b/>
          <w:i/>
          <w:iCs/>
          <w:szCs w:val="20"/>
          <w:lang w:val="en-GB"/>
        </w:rPr>
        <w:t>the measured RSRP of the downlink pathloss reference</w:t>
      </w:r>
      <w:r w:rsidR="00EE3663">
        <w:rPr>
          <w:rFonts w:ascii="Times New Roman" w:eastAsiaTheme="minorEastAsia" w:hAnsi="Times New Roman" w:cs="Times New Roman"/>
          <w:b/>
          <w:i/>
          <w:iCs/>
          <w:szCs w:val="20"/>
          <w:lang w:val="en-GB"/>
        </w:rPr>
        <w:t xml:space="preserve"> after one failed </w:t>
      </w:r>
      <w:proofErr w:type="gramStart"/>
      <w:r w:rsidR="00EE3663">
        <w:rPr>
          <w:rFonts w:ascii="Times New Roman" w:eastAsiaTheme="minorEastAsia" w:hAnsi="Times New Roman" w:cs="Times New Roman"/>
          <w:b/>
          <w:i/>
          <w:iCs/>
          <w:szCs w:val="20"/>
          <w:lang w:val="en-GB"/>
        </w:rPr>
        <w:t>random access</w:t>
      </w:r>
      <w:proofErr w:type="gramEnd"/>
      <w:r w:rsidR="00EE3663">
        <w:rPr>
          <w:rFonts w:ascii="Times New Roman" w:eastAsiaTheme="minorEastAsia" w:hAnsi="Times New Roman" w:cs="Times New Roman"/>
          <w:b/>
          <w:i/>
          <w:iCs/>
          <w:szCs w:val="20"/>
          <w:lang w:val="en-GB"/>
        </w:rPr>
        <w:t xml:space="preserve"> attempt,</w:t>
      </w:r>
    </w:p>
    <w:p w14:paraId="6091295F" w14:textId="14962A25" w:rsidR="00E84CC0" w:rsidRDefault="00E84CC0" w:rsidP="00E84CC0">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 xml:space="preserve">increased after a number of failed </w:t>
      </w:r>
      <w:proofErr w:type="gramStart"/>
      <w:r w:rsidRPr="009E6315">
        <w:rPr>
          <w:rFonts w:ascii="Times New Roman" w:eastAsiaTheme="minorEastAsia" w:hAnsi="Times New Roman" w:cs="Times New Roman"/>
          <w:b/>
          <w:i/>
          <w:iCs/>
          <w:szCs w:val="20"/>
          <w:lang w:val="en-GB"/>
        </w:rPr>
        <w:t>random access</w:t>
      </w:r>
      <w:proofErr w:type="gramEnd"/>
      <w:r w:rsidRPr="009E6315">
        <w:rPr>
          <w:rFonts w:ascii="Times New Roman" w:eastAsiaTheme="minorEastAsia" w:hAnsi="Times New Roman" w:cs="Times New Roman"/>
          <w:b/>
          <w:i/>
          <w:iCs/>
          <w:szCs w:val="20"/>
          <w:lang w:val="en-GB"/>
        </w:rPr>
        <w:t xml:space="preserve"> attempts</w:t>
      </w:r>
      <w:r w:rsidR="00AC4970">
        <w:rPr>
          <w:rFonts w:ascii="Times New Roman" w:eastAsiaTheme="minorEastAsia" w:hAnsi="Times New Roman" w:cs="Times New Roman"/>
          <w:b/>
          <w:i/>
          <w:iCs/>
          <w:szCs w:val="20"/>
          <w:lang w:val="en-GB"/>
        </w:rPr>
        <w:t xml:space="preserve"> </w:t>
      </w:r>
      <w:r w:rsidR="00B10C67">
        <w:rPr>
          <w:rFonts w:ascii="Times New Roman" w:eastAsiaTheme="minorEastAsia" w:hAnsi="Times New Roman" w:cs="Times New Roman"/>
          <w:b/>
          <w:i/>
          <w:iCs/>
          <w:szCs w:val="20"/>
          <w:lang w:val="en-GB"/>
        </w:rPr>
        <w:t>with</w:t>
      </w:r>
      <w:r w:rsidR="00AC4970">
        <w:rPr>
          <w:rFonts w:ascii="Times New Roman" w:eastAsiaTheme="minorEastAsia" w:hAnsi="Times New Roman" w:cs="Times New Roman"/>
          <w:b/>
          <w:i/>
          <w:iCs/>
          <w:szCs w:val="20"/>
          <w:lang w:val="en-GB"/>
        </w:rPr>
        <w:t xml:space="preserve"> same repetition number</w:t>
      </w:r>
      <w:r>
        <w:rPr>
          <w:rFonts w:ascii="Times New Roman" w:eastAsiaTheme="minorEastAsia" w:hAnsi="Times New Roman" w:cs="Times New Roman"/>
          <w:b/>
          <w:i/>
          <w:iCs/>
          <w:szCs w:val="20"/>
          <w:lang w:val="en-GB"/>
        </w:rPr>
        <w:t>,</w:t>
      </w:r>
    </w:p>
    <w:p w14:paraId="62DCC193" w14:textId="768CD2B4" w:rsidR="00E84CC0" w:rsidRPr="00B10C67" w:rsidRDefault="00E84CC0" w:rsidP="00B10C67">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i/>
          <w:szCs w:val="20"/>
          <w:lang w:val="en-GB"/>
        </w:rPr>
      </w:pPr>
      <w:r>
        <w:rPr>
          <w:rFonts w:ascii="Times New Roman" w:eastAsiaTheme="minorEastAsia" w:hAnsi="Times New Roman" w:cs="Times New Roman"/>
          <w:b/>
          <w:i/>
          <w:iCs/>
          <w:szCs w:val="20"/>
          <w:lang w:val="en-GB"/>
        </w:rPr>
        <w:t xml:space="preserve">increased </w:t>
      </w:r>
      <w:r w:rsidRPr="009E6315">
        <w:rPr>
          <w:rFonts w:ascii="Times New Roman" w:eastAsiaTheme="minorEastAsia" w:hAnsi="Times New Roman" w:cs="Times New Roman"/>
          <w:b/>
          <w:i/>
          <w:iCs/>
          <w:szCs w:val="20"/>
          <w:lang w:val="en-GB"/>
        </w:rPr>
        <w:t xml:space="preserve">when maximum </w:t>
      </w:r>
      <w:r>
        <w:rPr>
          <w:rFonts w:ascii="Times New Roman" w:eastAsiaTheme="minorEastAsia" w:hAnsi="Times New Roman" w:cs="Times New Roman"/>
          <w:b/>
          <w:i/>
          <w:iCs/>
          <w:szCs w:val="20"/>
          <w:lang w:val="en-GB"/>
        </w:rPr>
        <w:t>transmission</w:t>
      </w:r>
      <w:r w:rsidRPr="009E6315">
        <w:rPr>
          <w:rFonts w:ascii="Times New Roman" w:eastAsiaTheme="minorEastAsia" w:hAnsi="Times New Roman" w:cs="Times New Roman"/>
          <w:b/>
          <w:i/>
          <w:iCs/>
          <w:szCs w:val="20"/>
          <w:lang w:val="en-GB"/>
        </w:rPr>
        <w:t xml:space="preserve"> power has been reached after power ramping.</w:t>
      </w:r>
    </w:p>
    <w:p w14:paraId="77AEBC95" w14:textId="515E2A6B" w:rsidR="006710A5" w:rsidRDefault="006710A5" w:rsidP="00260D6C">
      <w:pPr>
        <w:pStyle w:val="2"/>
        <w:numPr>
          <w:ilvl w:val="1"/>
          <w:numId w:val="1"/>
        </w:numPr>
        <w:spacing w:beforeLines="100" w:after="120"/>
        <w:rPr>
          <w:rFonts w:eastAsiaTheme="minorEastAsia"/>
          <w:lang w:val="en-GB"/>
        </w:rPr>
      </w:pPr>
      <w:r>
        <w:rPr>
          <w:rFonts w:eastAsiaTheme="minorEastAsia" w:hint="eastAsia"/>
          <w:lang w:val="en-GB"/>
        </w:rPr>
        <w:t>P</w:t>
      </w:r>
      <w:r>
        <w:rPr>
          <w:rFonts w:eastAsiaTheme="minorEastAsia"/>
          <w:lang w:val="en-GB"/>
        </w:rPr>
        <w:t>ower control</w:t>
      </w:r>
    </w:p>
    <w:p w14:paraId="20DE4B50" w14:textId="646EDC06" w:rsidR="009F55B5" w:rsidRDefault="0040560E" w:rsidP="009F55B5">
      <w:pPr>
        <w:pStyle w:val="a0"/>
        <w:spacing w:before="120"/>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 calculation of transmission power for PRACH is defined as following text excerpted from 38.213. As can be seen, the transmission power of PRACH is determined by the configured maximum output power, the target reception power provided by higher layers and th</w:t>
      </w:r>
      <w:r w:rsidR="00C24B82">
        <w:rPr>
          <w:rFonts w:eastAsiaTheme="minorEastAsia"/>
          <w:szCs w:val="20"/>
          <w:lang w:val="en-GB" w:eastAsia="zh-CN"/>
        </w:rPr>
        <w:t>e pathloss measured by UE</w:t>
      </w:r>
      <w:r>
        <w:rPr>
          <w:rFonts w:eastAsiaTheme="minorEastAsia"/>
          <w:szCs w:val="20"/>
          <w:lang w:val="en-GB" w:eastAsia="zh-CN"/>
        </w:rPr>
        <w:t>.</w:t>
      </w:r>
      <w:r w:rsidR="00C24B82">
        <w:rPr>
          <w:rFonts w:eastAsiaTheme="minorEastAsia"/>
          <w:szCs w:val="20"/>
          <w:lang w:val="en-GB" w:eastAsia="zh-CN"/>
        </w:rPr>
        <w:t xml:space="preserve">  In legacy RACH procedure, one RACH attempt only consists of one PRACH transmission, i.e. the target reception power is for power calculation of single PRACH transmission. When PRACH repetition is performed, one RACH attempt consists of multiple PRACH transmissions, then it </w:t>
      </w:r>
      <w:r w:rsidR="00B70E3D">
        <w:rPr>
          <w:rFonts w:eastAsiaTheme="minorEastAsia"/>
          <w:szCs w:val="20"/>
          <w:lang w:val="en-GB" w:eastAsia="zh-CN"/>
        </w:rPr>
        <w:t>needs to</w:t>
      </w:r>
      <w:r w:rsidR="00C24B82">
        <w:rPr>
          <w:rFonts w:eastAsiaTheme="minorEastAsia"/>
          <w:szCs w:val="20"/>
          <w:lang w:val="en-GB" w:eastAsia="zh-CN"/>
        </w:rPr>
        <w:t xml:space="preserve"> be </w:t>
      </w:r>
      <w:r w:rsidR="00B70E3D" w:rsidRPr="00B70E3D">
        <w:rPr>
          <w:rFonts w:eastAsiaTheme="minorEastAsia"/>
          <w:szCs w:val="20"/>
          <w:lang w:val="en-GB" w:eastAsia="zh-CN"/>
        </w:rPr>
        <w:t xml:space="preserve">clarified </w:t>
      </w:r>
      <w:r w:rsidR="00C24B82" w:rsidRPr="00C24B82">
        <w:rPr>
          <w:rFonts w:eastAsiaTheme="minorEastAsia"/>
          <w:szCs w:val="20"/>
          <w:lang w:val="en-GB" w:eastAsia="zh-CN"/>
        </w:rPr>
        <w:t xml:space="preserve">whether the target </w:t>
      </w:r>
      <w:r w:rsidR="00C24B82">
        <w:rPr>
          <w:rFonts w:eastAsiaTheme="minorEastAsia"/>
          <w:szCs w:val="20"/>
          <w:lang w:val="en-GB" w:eastAsia="zh-CN"/>
        </w:rPr>
        <w:t>reception</w:t>
      </w:r>
      <w:r w:rsidR="00C24B82" w:rsidRPr="00C24B82">
        <w:rPr>
          <w:rFonts w:eastAsiaTheme="minorEastAsia"/>
          <w:szCs w:val="20"/>
          <w:lang w:val="en-GB" w:eastAsia="zh-CN"/>
        </w:rPr>
        <w:t xml:space="preserve"> power is for one RACH attempt</w:t>
      </w:r>
      <w:r w:rsidR="00C24B82">
        <w:rPr>
          <w:rFonts w:eastAsiaTheme="minorEastAsia"/>
          <w:szCs w:val="20"/>
          <w:lang w:val="en-GB" w:eastAsia="zh-CN"/>
        </w:rPr>
        <w:t xml:space="preserve"> consist</w:t>
      </w:r>
      <w:r w:rsidR="00DB0D3E">
        <w:rPr>
          <w:rFonts w:eastAsiaTheme="minorEastAsia" w:hint="eastAsia"/>
          <w:szCs w:val="20"/>
          <w:lang w:val="en-GB" w:eastAsia="zh-CN"/>
        </w:rPr>
        <w:t>ing</w:t>
      </w:r>
      <w:r w:rsidR="00C24B82">
        <w:rPr>
          <w:rFonts w:eastAsiaTheme="minorEastAsia"/>
          <w:szCs w:val="20"/>
          <w:lang w:val="en-GB" w:eastAsia="zh-CN"/>
        </w:rPr>
        <w:t xml:space="preserve"> of multiple PRACH transmissions</w:t>
      </w:r>
      <w:r w:rsidR="00C24B82" w:rsidRPr="00C24B82">
        <w:rPr>
          <w:rFonts w:eastAsiaTheme="minorEastAsia"/>
          <w:szCs w:val="20"/>
          <w:lang w:val="en-GB" w:eastAsia="zh-CN"/>
        </w:rPr>
        <w:t xml:space="preserve"> or</w:t>
      </w:r>
      <w:r w:rsidR="00DB0D3E">
        <w:rPr>
          <w:rFonts w:eastAsiaTheme="minorEastAsia"/>
          <w:szCs w:val="20"/>
          <w:lang w:val="en-GB" w:eastAsia="zh-CN"/>
        </w:rPr>
        <w:t xml:space="preserve"> only</w:t>
      </w:r>
      <w:r w:rsidR="00C24B82" w:rsidRPr="00C24B82">
        <w:rPr>
          <w:rFonts w:eastAsiaTheme="minorEastAsia"/>
          <w:szCs w:val="20"/>
          <w:lang w:val="en-GB" w:eastAsia="zh-CN"/>
        </w:rPr>
        <w:t xml:space="preserve"> </w:t>
      </w:r>
      <w:r w:rsidR="00C24B82">
        <w:rPr>
          <w:rFonts w:eastAsiaTheme="minorEastAsia"/>
          <w:szCs w:val="20"/>
          <w:lang w:val="en-GB" w:eastAsia="zh-CN"/>
        </w:rPr>
        <w:t xml:space="preserve">for </w:t>
      </w:r>
      <w:r w:rsidR="00C24B82" w:rsidRPr="00C24B82">
        <w:rPr>
          <w:rFonts w:eastAsiaTheme="minorEastAsia"/>
          <w:szCs w:val="20"/>
          <w:lang w:val="en-GB" w:eastAsia="zh-CN"/>
        </w:rPr>
        <w:t>one PRACH transmission.</w:t>
      </w:r>
    </w:p>
    <w:tbl>
      <w:tblPr>
        <w:tblStyle w:val="af6"/>
        <w:tblW w:w="0" w:type="auto"/>
        <w:tblLook w:val="04A0" w:firstRow="1" w:lastRow="0" w:firstColumn="1" w:lastColumn="0" w:noHBand="0" w:noVBand="1"/>
      </w:tblPr>
      <w:tblGrid>
        <w:gridCol w:w="9631"/>
      </w:tblGrid>
      <w:tr w:rsidR="0040560E" w14:paraId="299CE8F3" w14:textId="77777777" w:rsidTr="0040560E">
        <w:tc>
          <w:tcPr>
            <w:tcW w:w="9631" w:type="dxa"/>
          </w:tcPr>
          <w:p w14:paraId="17BC4D72" w14:textId="75BC01AB" w:rsidR="0040560E" w:rsidRPr="00B916EC" w:rsidRDefault="0040560E" w:rsidP="0040560E">
            <w:pPr>
              <w:spacing w:before="120"/>
            </w:pPr>
            <w:r w:rsidRPr="00B916EC">
              <w:t xml:space="preserve">A UE determines a transmission power for a physical </w:t>
            </w:r>
            <w:proofErr w:type="gramStart"/>
            <w:r w:rsidRPr="00B916EC">
              <w:t>random access</w:t>
            </w:r>
            <w:proofErr w:type="gramEnd"/>
            <w:r w:rsidRPr="00B916EC">
              <w:t xml:space="preserve"> channel (PRACH)</w:t>
            </w:r>
            <w:r>
              <w:t>,</w:t>
            </w:r>
            <w:r w:rsidRPr="00B916EC">
              <w:t xml:space="preserve"> </w:t>
            </w:r>
            <m:oMath>
              <m:sSub>
                <m:sSubPr>
                  <m:ctrlPr>
                    <w:rPr>
                      <w:rFonts w:ascii="Cambria Math" w:hAnsi="Cambria Math"/>
                      <w:i/>
                    </w:rPr>
                  </m:ctrlPr>
                </m:sSubPr>
                <m:e>
                  <m:r>
                    <w:rPr>
                      <w:rFonts w:ascii="Cambria Math" w:hAnsi="Cambria Math"/>
                    </w:rPr>
                    <m:t>P</m:t>
                  </m:r>
                </m:e>
                <m:sub>
                  <m:r>
                    <w:rPr>
                      <w:rFonts w:ascii="Cambria Math" w:hAnsi="Cambria Math"/>
                    </w:rPr>
                    <m:t>PRACH,b,f,c</m:t>
                  </m:r>
                </m:sub>
              </m:sSub>
              <m:r>
                <w:rPr>
                  <w:rFonts w:ascii="Cambria Math" w:hAnsi="Cambria Math"/>
                </w:rPr>
                <m:t>(i)</m:t>
              </m:r>
            </m:oMath>
            <w:r>
              <w:t xml:space="preserve">, on active UL BWP </w:t>
            </w:r>
            <m:oMath>
              <m:r>
                <w:rPr>
                  <w:rFonts w:ascii="Cambria Math" w:hAnsi="Cambria Math"/>
                </w:rPr>
                <m:t>b</m:t>
              </m:r>
            </m:oMath>
            <w:r>
              <w:rPr>
                <w:iCs/>
              </w:rPr>
              <w:t xml:space="preserve"> </w:t>
            </w:r>
            <w:r>
              <w:t>of</w:t>
            </w:r>
            <w:r w:rsidRPr="00B916EC">
              <w:t xml:space="preserve"> carrier </w:t>
            </w:r>
            <m:oMath>
              <m:r>
                <w:rPr>
                  <w:rFonts w:ascii="Cambria Math" w:hAnsi="Cambria Math"/>
                </w:rPr>
                <m:t>f</m:t>
              </m:r>
            </m:oMath>
            <w:r w:rsidR="002A2B7E">
              <w:rPr>
                <w:iCs/>
                <w:noProof/>
                <w:position w:val="-10"/>
              </w:rPr>
              <w:t xml:space="preserve"> </w:t>
            </w:r>
            <w:r>
              <w:t>of serving cell</w:t>
            </w:r>
            <w:r w:rsidR="002A2B7E">
              <w:t xml:space="preserve"> </w:t>
            </w:r>
            <m:oMath>
              <m:r>
                <w:rPr>
                  <w:rFonts w:ascii="Cambria Math" w:hAnsi="Cambria Math"/>
                </w:rPr>
                <m:t>c</m:t>
              </m:r>
            </m:oMath>
            <w:r>
              <w:rPr>
                <w:iCs/>
              </w:rPr>
              <w:t xml:space="preserve"> </w:t>
            </w:r>
            <w:r>
              <w:t>based on DL RS for</w:t>
            </w:r>
            <w:r w:rsidRPr="00B916EC">
              <w:t xml:space="preserve"> serving cell </w:t>
            </w:r>
            <m:oMath>
              <m:r>
                <w:rPr>
                  <w:rFonts w:ascii="Cambria Math" w:hAnsi="Cambria Math"/>
                </w:rPr>
                <m:t>c</m:t>
              </m:r>
            </m:oMath>
            <w:r w:rsidRPr="00B916EC">
              <w:t xml:space="preserve"> in transmission </w:t>
            </w:r>
            <w:r>
              <w:t>occasion</w:t>
            </w:r>
            <w:r w:rsidRPr="00B916EC">
              <w:t xml:space="preserve"> </w:t>
            </w:r>
            <m:oMath>
              <m:r>
                <w:rPr>
                  <w:rFonts w:ascii="Cambria Math" w:hAnsi="Cambria Math"/>
                </w:rPr>
                <m:t>i</m:t>
              </m:r>
            </m:oMath>
            <w:r w:rsidRPr="00B916EC" w:rsidDel="008619CD">
              <w:t xml:space="preserve"> </w:t>
            </w:r>
            <w:r w:rsidRPr="00B916EC">
              <w:t xml:space="preserve">as </w:t>
            </w:r>
          </w:p>
          <w:p w14:paraId="2DF3CBA2" w14:textId="177EB3EE" w:rsidR="0040560E" w:rsidRPr="00B916EC" w:rsidRDefault="0040560E" w:rsidP="0040560E">
            <w:pPr>
              <w:pStyle w:val="EQ"/>
              <w:spacing w:before="120"/>
            </w:pPr>
            <w:r>
              <w:tab/>
            </w:r>
            <w:r w:rsidRPr="00B916EC" w:rsidDel="00DF549F">
              <w:t xml:space="preserve"> </w:t>
            </w:r>
            <m:oMath>
              <m:sSub>
                <m:sSubPr>
                  <m:ctrlPr>
                    <w:rPr>
                      <w:rFonts w:ascii="Cambria Math" w:hAnsi="Cambria Math"/>
                      <w:i/>
                      <w:szCs w:val="24"/>
                      <w:lang w:val="en-US" w:eastAsia="en-US"/>
                    </w:rPr>
                  </m:ctrlPr>
                </m:sSubPr>
                <m:e>
                  <m:r>
                    <w:rPr>
                      <w:rFonts w:ascii="Cambria Math" w:hAnsi="Cambria Math"/>
                    </w:rPr>
                    <m:t>P</m:t>
                  </m:r>
                </m:e>
                <m:sub>
                  <m:r>
                    <w:rPr>
                      <w:rFonts w:ascii="Cambria Math" w:hAnsi="Cambria Math"/>
                    </w:rPr>
                    <m:t>PRACH,b,f,c</m:t>
                  </m:r>
                </m:sub>
              </m:sSub>
              <m:d>
                <m:dPr>
                  <m:ctrlPr>
                    <w:rPr>
                      <w:rFonts w:ascii="Cambria Math" w:hAnsi="Cambria Math"/>
                      <w:i/>
                    </w:rPr>
                  </m:ctrlPr>
                </m:dPr>
                <m:e>
                  <m:r>
                    <w:rPr>
                      <w:rFonts w:ascii="Cambria Math" w:hAnsi="Cambria Math"/>
                    </w:rPr>
                    <m:t>i</m:t>
                  </m:r>
                </m:e>
              </m:d>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i/>
                      <w:szCs w:val="24"/>
                      <w:lang w:val="en-US" w:eastAsia="en-US"/>
                    </w:rPr>
                  </m:ctrlPr>
                </m:sSubPr>
                <m:e>
                  <m:r>
                    <w:rPr>
                      <w:rFonts w:ascii="Cambria Math" w:hAnsi="Cambria Math"/>
                    </w:rPr>
                    <m:t>P</m:t>
                  </m:r>
                </m:e>
                <m:sub>
                  <m:r>
                    <w:rPr>
                      <w:rFonts w:ascii="Cambria Math" w:hAnsi="Cambria Math"/>
                      <w:szCs w:val="24"/>
                    </w:rPr>
                    <m:t>CMAX</m:t>
                  </m:r>
                  <m:r>
                    <w:rPr>
                      <w:rFonts w:ascii="Cambria Math" w:hAnsi="Cambria Math"/>
                    </w:rPr>
                    <m:t>,f,c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szCs w:val="24"/>
                      <w:lang w:val="en-US" w:eastAsia="en-US"/>
                    </w:rPr>
                  </m:ctrlPr>
                </m:sSubPr>
                <m:e>
                  <m:r>
                    <w:rPr>
                      <w:rFonts w:ascii="Cambria Math" w:hAnsi="Cambria Math"/>
                    </w:rPr>
                    <m:t>P</m:t>
                  </m:r>
                </m:e>
                <m:sub>
                  <m:r>
                    <w:rPr>
                      <w:rFonts w:ascii="Cambria Math" w:hAnsi="Cambria Math"/>
                    </w:rPr>
                    <m:t>PRACH,target,f,c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rPr>
                <m:t>}</m:t>
              </m:r>
            </m:oMath>
            <w:r w:rsidR="002A2B7E" w:rsidRPr="00B916EC">
              <w:t xml:space="preserve"> </w:t>
            </w:r>
            <w:r w:rsidRPr="00B916EC">
              <w:t>[dBm],</w:t>
            </w:r>
          </w:p>
          <w:p w14:paraId="7B814765" w14:textId="0B9482A8" w:rsidR="0040560E" w:rsidRPr="00B10C67" w:rsidRDefault="0040560E" w:rsidP="00B10C67">
            <w:pPr>
              <w:spacing w:before="120"/>
            </w:pPr>
            <w:r w:rsidRPr="00B916EC">
              <w:t xml:space="preserve">where </w:t>
            </w:r>
            <m:oMath>
              <m:sSub>
                <m:sSubPr>
                  <m:ctrlPr>
                    <w:rPr>
                      <w:rFonts w:ascii="Cambria Math" w:hAnsi="Cambria Math"/>
                      <w:i/>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oMath>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t xml:space="preserve">, [8-2, TS 38.101-2] and [8-3, TS 38.101-3] </w:t>
            </w:r>
            <w:r w:rsidRPr="00B916EC">
              <w:t xml:space="preserve">for carrier </w:t>
            </w:r>
            <m:oMath>
              <m:r>
                <w:rPr>
                  <w:rFonts w:ascii="Cambria Math" w:hAnsi="Cambria Math"/>
                </w:rPr>
                <m:t>f</m:t>
              </m:r>
            </m:oMath>
            <w:r w:rsidR="002A2B7E">
              <w:rPr>
                <w:iCs/>
                <w:noProof/>
                <w:position w:val="-10"/>
              </w:rPr>
              <w:t xml:space="preserve"> </w:t>
            </w:r>
            <w:r w:rsidRPr="00B916EC">
              <w:t xml:space="preserve"> of serving cell</w:t>
            </w:r>
            <w:r w:rsidR="002A2B7E">
              <w:t xml:space="preserve"> </w:t>
            </w:r>
            <m:oMath>
              <m:r>
                <w:rPr>
                  <w:rFonts w:ascii="Cambria Math" w:hAnsi="Cambria Math"/>
                </w:rPr>
                <m:t>c</m:t>
              </m:r>
            </m:oMath>
            <w:r w:rsidRPr="00B916EC">
              <w:t xml:space="preserve"> within transmission </w:t>
            </w:r>
            <w:r>
              <w:t>occasion</w:t>
            </w:r>
            <w:r w:rsidRPr="00B916EC">
              <w:t xml:space="preserve"> </w:t>
            </w:r>
            <m:oMath>
              <m:r>
                <w:rPr>
                  <w:rFonts w:ascii="Cambria Math" w:hAnsi="Cambria Math"/>
                </w:rPr>
                <m:t>i</m:t>
              </m:r>
            </m:oMath>
            <w:r>
              <w:t>,</w:t>
            </w:r>
            <w:r w:rsidRPr="00B916EC">
              <w:t xml:space="preserve"> </w:t>
            </w:r>
            <m:oMath>
              <m:sSub>
                <m:sSubPr>
                  <m:ctrlPr>
                    <w:rPr>
                      <w:rFonts w:ascii="Cambria Math" w:hAnsi="Cambria Math"/>
                      <w:i/>
                    </w:rPr>
                  </m:ctrlPr>
                </m:sSubPr>
                <m:e>
                  <m:r>
                    <w:rPr>
                      <w:rFonts w:ascii="Cambria Math" w:hAnsi="Cambria Math"/>
                    </w:rPr>
                    <m:t>P</m:t>
                  </m:r>
                </m:e>
                <m:sub>
                  <m:r>
                    <w:rPr>
                      <w:rFonts w:ascii="Cambria Math" w:hAnsi="Cambria Math"/>
                    </w:rPr>
                    <m:t>PRACH,target,f,c</m:t>
                  </m:r>
                </m:sub>
              </m:sSub>
            </m:oMath>
            <w:r w:rsidR="002A2B7E">
              <w:rPr>
                <w:rFonts w:eastAsiaTheme="minorEastAsia" w:hint="eastAsia"/>
                <w:lang w:eastAsia="zh-CN"/>
              </w:rP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t xml:space="preserve">for </w:t>
            </w:r>
            <w:r>
              <w:t xml:space="preserve">the active 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t xml:space="preserve"> of</w:t>
            </w:r>
            <w:r>
              <w:t xml:space="preserve"> </w:t>
            </w:r>
            <w:r w:rsidRPr="00B916EC">
              <w:t xml:space="preserve">serving cell </w:t>
            </w:r>
            <m:oMath>
              <m:r>
                <w:rPr>
                  <w:rFonts w:ascii="Cambria Math" w:hAnsi="Cambria Math"/>
                </w:rPr>
                <m:t>c</m:t>
              </m:r>
            </m:oMath>
            <w:r w:rsidRPr="00B916EC">
              <w:t xml:space="preserve">, and </w:t>
            </w:r>
            <m:oMath>
              <m:sSub>
                <m:sSubPr>
                  <m:ctrlPr>
                    <w:rPr>
                      <w:rFonts w:ascii="Cambria Math" w:hAnsi="Cambria Math"/>
                      <w:i/>
                      <w:szCs w:val="20"/>
                      <w:lang w:eastAsia="en-GB"/>
                    </w:rPr>
                  </m:ctrlPr>
                </m:sSubPr>
                <m:e>
                  <m:r>
                    <w:rPr>
                      <w:rFonts w:ascii="Cambria Math" w:hAnsi="Cambria Math"/>
                    </w:rPr>
                    <m:t>PL</m:t>
                  </m:r>
                </m:e>
                <m:sub>
                  <m:r>
                    <w:rPr>
                      <w:rFonts w:ascii="Cambria Math" w:hAnsi="Cambria Math"/>
                    </w:rPr>
                    <m:t>b,f,c</m:t>
                  </m:r>
                </m:sub>
              </m:sSub>
            </m:oMath>
            <w:r w:rsidRPr="00B916EC">
              <w:t xml:space="preserve"> is a pathloss for </w:t>
            </w:r>
            <w:r>
              <w:t xml:space="preserve">the active UL BWP </w:t>
            </w:r>
            <m:oMath>
              <m:r>
                <w:rPr>
                  <w:rFonts w:ascii="Cambria Math" w:hAnsi="Cambria Math"/>
                </w:rPr>
                <m:t>b</m:t>
              </m:r>
            </m:oMath>
            <w:r>
              <w:t xml:space="preserve"> of </w:t>
            </w:r>
            <w:r w:rsidRPr="00B916EC">
              <w:t xml:space="preserve">carrier </w:t>
            </w:r>
            <m:oMath>
              <m:r>
                <w:rPr>
                  <w:rFonts w:ascii="Cambria Math" w:hAnsi="Cambria Math"/>
                </w:rPr>
                <m:t>f</m:t>
              </m:r>
            </m:oMath>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t xml:space="preserve"> serving cell </w:t>
            </w:r>
            <m:oMath>
              <m:r>
                <w:rPr>
                  <w:rFonts w:ascii="Cambria Math" w:hAnsi="Cambria Math"/>
                </w:rPr>
                <m:t>c</m:t>
              </m:r>
            </m:oMath>
            <w:r w:rsidRPr="00B916EC">
              <w:t xml:space="preserve"> </w:t>
            </w:r>
            <w:r>
              <w:t xml:space="preserve">and </w:t>
            </w:r>
            <w:r w:rsidRPr="00B916EC">
              <w:t xml:space="preserve">calculated by the UE </w:t>
            </w:r>
            <w:r w:rsidRPr="00B916EC">
              <w:rPr>
                <w:rFonts w:eastAsia="MS Mincho"/>
              </w:rPr>
              <w:t xml:space="preserve">in dB as </w:t>
            </w:r>
            <w:proofErr w:type="spellStart"/>
            <w:r w:rsidRPr="00B916EC">
              <w:rPr>
                <w:rFonts w:eastAsia="MS Mincho"/>
                <w:i/>
              </w:rPr>
              <w:t>referenceSignalPower</w:t>
            </w:r>
            <w:proofErr w:type="spellEnd"/>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w:t>
            </w:r>
            <w:r>
              <w:t>in clause</w:t>
            </w:r>
            <w:r w:rsidRPr="00170D23">
              <w:t xml:space="preserve"> 13,</w:t>
            </w:r>
            <w:r>
              <w:t xml:space="preserve"> the UE determines</w:t>
            </w:r>
            <w:r w:rsidRPr="00170D23">
              <w:t xml:space="preserve"> </w:t>
            </w:r>
            <m:oMath>
              <m:sSub>
                <m:sSubPr>
                  <m:ctrlPr>
                    <w:rPr>
                      <w:rFonts w:ascii="Cambria Math" w:hAnsi="Cambria Math"/>
                      <w:i/>
                      <w:szCs w:val="20"/>
                      <w:lang w:eastAsia="en-GB"/>
                    </w:rPr>
                  </m:ctrlPr>
                </m:sSubPr>
                <m:e>
                  <m:r>
                    <w:rPr>
                      <w:rFonts w:ascii="Cambria Math" w:hAnsi="Cambria Math"/>
                    </w:rPr>
                    <m:t>PL</m:t>
                  </m:r>
                </m:e>
                <m:sub>
                  <m:r>
                    <w:rPr>
                      <w:rFonts w:ascii="Cambria Math" w:hAnsi="Cambria Math"/>
                    </w:rPr>
                    <m:t>b,f,c</m:t>
                  </m:r>
                </m:sub>
              </m:sSub>
            </m:oMath>
            <w:r w:rsidRPr="00170D23">
              <w:t xml:space="preserve"> based on the SS/PBCH block associated with the PRACH transmission</w:t>
            </w:r>
            <w:r>
              <w:t>.</w:t>
            </w:r>
          </w:p>
        </w:tc>
      </w:tr>
    </w:tbl>
    <w:p w14:paraId="6632B4AD" w14:textId="609FF880" w:rsidR="00331CD7" w:rsidRDefault="00331CD7" w:rsidP="00C24B82">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bCs/>
          <w:szCs w:val="20"/>
          <w:lang w:val="en-GB" w:eastAsia="zh-CN"/>
        </w:rPr>
        <w:t xml:space="preserve">According to 38.321, the calculation of target reception power is as follows. </w:t>
      </w:r>
      <w:r w:rsidR="00F86C90">
        <w:rPr>
          <w:rFonts w:eastAsiaTheme="minorEastAsia"/>
          <w:bCs/>
          <w:szCs w:val="20"/>
          <w:lang w:val="en-GB" w:eastAsia="zh-CN"/>
        </w:rPr>
        <w:t xml:space="preserve">If the </w:t>
      </w:r>
      <w:r w:rsidR="00F86C90" w:rsidRPr="00C24B82">
        <w:rPr>
          <w:rFonts w:eastAsiaTheme="minorEastAsia"/>
          <w:szCs w:val="20"/>
          <w:lang w:val="en-GB" w:eastAsia="zh-CN"/>
        </w:rPr>
        <w:t xml:space="preserve">target </w:t>
      </w:r>
      <w:r w:rsidR="00F86C90">
        <w:rPr>
          <w:rFonts w:eastAsiaTheme="minorEastAsia"/>
          <w:szCs w:val="20"/>
          <w:lang w:val="en-GB" w:eastAsia="zh-CN"/>
        </w:rPr>
        <w:t>reception</w:t>
      </w:r>
      <w:r w:rsidR="00F86C90" w:rsidRPr="00C24B82">
        <w:rPr>
          <w:rFonts w:eastAsiaTheme="minorEastAsia"/>
          <w:szCs w:val="20"/>
          <w:lang w:val="en-GB" w:eastAsia="zh-CN"/>
        </w:rPr>
        <w:t xml:space="preserve"> power</w:t>
      </w:r>
      <w:r w:rsidR="00F86C90">
        <w:rPr>
          <w:rFonts w:eastAsiaTheme="minorEastAsia"/>
          <w:szCs w:val="20"/>
          <w:lang w:val="en-GB" w:eastAsia="zh-CN"/>
        </w:rPr>
        <w:t xml:space="preserve"> is configured for single PRACH transmission when PRACH repetition is performed, the calculation method </w:t>
      </w:r>
      <w:r w:rsidR="00F45FEA">
        <w:rPr>
          <w:rFonts w:eastAsiaTheme="minorEastAsia"/>
          <w:szCs w:val="20"/>
          <w:lang w:val="en-GB" w:eastAsia="zh-CN"/>
        </w:rPr>
        <w:t xml:space="preserve">does </w:t>
      </w:r>
      <w:r w:rsidR="00F86C90">
        <w:rPr>
          <w:rFonts w:eastAsiaTheme="minorEastAsia"/>
          <w:szCs w:val="20"/>
          <w:lang w:val="en-GB" w:eastAsia="zh-CN"/>
        </w:rPr>
        <w:t>not need to be changed.</w:t>
      </w:r>
    </w:p>
    <w:p w14:paraId="224713D7" w14:textId="35A39CCA" w:rsidR="00331CD7" w:rsidRPr="00B10C67" w:rsidRDefault="00331CD7" w:rsidP="00B10C67">
      <w:pPr>
        <w:overflowPunct w:val="0"/>
        <w:autoSpaceDE w:val="0"/>
        <w:autoSpaceDN w:val="0"/>
        <w:adjustRightInd w:val="0"/>
        <w:spacing w:beforeLines="0" w:before="120" w:after="0"/>
        <w:jc w:val="left"/>
        <w:textAlignment w:val="baseline"/>
        <w:rPr>
          <w:rFonts w:eastAsiaTheme="minorEastAsia"/>
          <w:bCs/>
          <w:i/>
          <w:iCs/>
          <w:szCs w:val="20"/>
          <w:lang w:val="en-GB" w:eastAsia="zh-CN"/>
        </w:rPr>
      </w:pPr>
      <w:r w:rsidRPr="00B10C67">
        <w:rPr>
          <w:rFonts w:eastAsiaTheme="minorEastAsia"/>
          <w:bCs/>
          <w:i/>
          <w:iCs/>
          <w:szCs w:val="20"/>
          <w:lang w:val="en-GB" w:eastAsia="zh-CN"/>
        </w:rPr>
        <w:t xml:space="preserve">PREAMBLE_RECEIVED_TARGET_POWER = </w:t>
      </w:r>
      <w:proofErr w:type="spellStart"/>
      <w:r w:rsidRPr="00B10C67">
        <w:rPr>
          <w:rFonts w:eastAsiaTheme="minorEastAsia"/>
          <w:bCs/>
          <w:i/>
          <w:iCs/>
          <w:szCs w:val="20"/>
          <w:lang w:val="en-GB" w:eastAsia="zh-CN"/>
        </w:rPr>
        <w:t>preambleReceivedTargetPower</w:t>
      </w:r>
      <w:proofErr w:type="spellEnd"/>
      <w:r w:rsidRPr="00B10C67">
        <w:rPr>
          <w:rFonts w:eastAsiaTheme="minorEastAsia"/>
          <w:bCs/>
          <w:i/>
          <w:iCs/>
          <w:szCs w:val="20"/>
          <w:lang w:val="en-GB" w:eastAsia="zh-CN"/>
        </w:rPr>
        <w:t xml:space="preserve"> + DELTA_PREAMBLE + (PREAMBLE_POWER_RAMPING_COUNTER – 1) × PREAMBLE_POWER_RAMPING_STEP + POWER_OFFSET_2STEP_RA;</w:t>
      </w:r>
    </w:p>
    <w:p w14:paraId="59CA1D62" w14:textId="54EF1C41" w:rsidR="00266EAF" w:rsidRDefault="00FD611C" w:rsidP="00C24B82">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bCs/>
          <w:szCs w:val="20"/>
          <w:lang w:val="en-GB" w:eastAsia="zh-CN"/>
        </w:rPr>
        <w:t>If</w:t>
      </w:r>
      <w:r w:rsidR="00266EAF">
        <w:rPr>
          <w:rFonts w:eastAsiaTheme="minorEastAsia"/>
          <w:bCs/>
          <w:szCs w:val="20"/>
          <w:lang w:val="en-GB" w:eastAsia="zh-CN"/>
        </w:rPr>
        <w:t xml:space="preserve"> </w:t>
      </w:r>
      <w:r w:rsidR="00331CD7" w:rsidRPr="00C24B82">
        <w:rPr>
          <w:rFonts w:eastAsiaTheme="minorEastAsia"/>
          <w:szCs w:val="20"/>
          <w:lang w:val="en-GB" w:eastAsia="zh-CN"/>
        </w:rPr>
        <w:t xml:space="preserve">the target </w:t>
      </w:r>
      <w:r w:rsidR="00331CD7">
        <w:rPr>
          <w:rFonts w:eastAsiaTheme="minorEastAsia"/>
          <w:szCs w:val="20"/>
          <w:lang w:val="en-GB" w:eastAsia="zh-CN"/>
        </w:rPr>
        <w:t>reception</w:t>
      </w:r>
      <w:r w:rsidR="00331CD7" w:rsidRPr="00C24B82">
        <w:rPr>
          <w:rFonts w:eastAsiaTheme="minorEastAsia"/>
          <w:szCs w:val="20"/>
          <w:lang w:val="en-GB" w:eastAsia="zh-CN"/>
        </w:rPr>
        <w:t xml:space="preserve"> power is</w:t>
      </w:r>
      <w:r w:rsidR="00331CD7">
        <w:rPr>
          <w:rFonts w:eastAsiaTheme="minorEastAsia"/>
          <w:szCs w:val="20"/>
          <w:lang w:val="en-GB" w:eastAsia="zh-CN"/>
        </w:rPr>
        <w:t xml:space="preserve"> configured</w:t>
      </w:r>
      <w:r w:rsidR="00331CD7" w:rsidRPr="00C24B82">
        <w:rPr>
          <w:rFonts w:eastAsiaTheme="minorEastAsia"/>
          <w:szCs w:val="20"/>
          <w:lang w:val="en-GB" w:eastAsia="zh-CN"/>
        </w:rPr>
        <w:t xml:space="preserve"> for one RACH attempt</w:t>
      </w:r>
      <w:r w:rsidR="00331CD7">
        <w:rPr>
          <w:rFonts w:eastAsiaTheme="minorEastAsia"/>
          <w:szCs w:val="20"/>
          <w:lang w:val="en-GB" w:eastAsia="zh-CN"/>
        </w:rPr>
        <w:t xml:space="preserve"> consist</w:t>
      </w:r>
      <w:r w:rsidR="00331CD7">
        <w:rPr>
          <w:rFonts w:eastAsiaTheme="minorEastAsia" w:hint="eastAsia"/>
          <w:szCs w:val="20"/>
          <w:lang w:val="en-GB" w:eastAsia="zh-CN"/>
        </w:rPr>
        <w:t>ing</w:t>
      </w:r>
      <w:r w:rsidR="00331CD7">
        <w:rPr>
          <w:rFonts w:eastAsiaTheme="minorEastAsia"/>
          <w:szCs w:val="20"/>
          <w:lang w:val="en-GB" w:eastAsia="zh-CN"/>
        </w:rPr>
        <w:t xml:space="preserve"> of multiple PRACH transmissions, </w:t>
      </w:r>
      <w:r w:rsidR="00F86C90">
        <w:rPr>
          <w:rFonts w:eastAsiaTheme="minorEastAsia"/>
          <w:szCs w:val="20"/>
          <w:lang w:val="en-GB" w:eastAsia="zh-CN"/>
        </w:rPr>
        <w:t xml:space="preserve">it means that </w:t>
      </w:r>
      <w:r w:rsidR="00F86C90" w:rsidRPr="002A78CD">
        <w:rPr>
          <w:rFonts w:eastAsiaTheme="minorEastAsia"/>
          <w:bCs/>
          <w:i/>
          <w:iCs/>
          <w:szCs w:val="20"/>
          <w:lang w:val="en-GB" w:eastAsia="zh-CN"/>
        </w:rPr>
        <w:t>PREAMBLE_RECEIVED_TARGET_POWER</w:t>
      </w:r>
      <w:r w:rsidR="00F86C90">
        <w:rPr>
          <w:rFonts w:eastAsiaTheme="minorEastAsia"/>
          <w:bCs/>
          <w:i/>
          <w:iCs/>
          <w:szCs w:val="20"/>
          <w:lang w:val="en-GB" w:eastAsia="zh-CN"/>
        </w:rPr>
        <w:t xml:space="preserve"> </w:t>
      </w:r>
      <w:r w:rsidR="00F86C90">
        <w:rPr>
          <w:rFonts w:eastAsiaTheme="minorEastAsia"/>
          <w:bCs/>
          <w:szCs w:val="20"/>
          <w:lang w:val="en-GB" w:eastAsia="zh-CN"/>
        </w:rPr>
        <w:t xml:space="preserve">is total target reception power for all PRACH transmissions in one RACH </w:t>
      </w:r>
      <w:proofErr w:type="spellStart"/>
      <w:r w:rsidR="00F86C90">
        <w:rPr>
          <w:rFonts w:eastAsiaTheme="minorEastAsia"/>
          <w:bCs/>
          <w:szCs w:val="20"/>
          <w:lang w:val="en-GB" w:eastAsia="zh-CN"/>
        </w:rPr>
        <w:t>attetmpt</w:t>
      </w:r>
      <w:proofErr w:type="spellEnd"/>
      <w:r w:rsidR="00F86C90">
        <w:rPr>
          <w:rFonts w:eastAsiaTheme="minorEastAsia"/>
          <w:bCs/>
          <w:szCs w:val="20"/>
          <w:lang w:val="en-GB" w:eastAsia="zh-CN"/>
        </w:rPr>
        <w:t xml:space="preserve">. </w:t>
      </w:r>
      <w:r w:rsidR="00F86C90">
        <w:rPr>
          <w:rFonts w:eastAsiaTheme="minorEastAsia"/>
          <w:szCs w:val="20"/>
          <w:lang w:val="en-GB" w:eastAsia="zh-CN"/>
        </w:rPr>
        <w:t>T</w:t>
      </w:r>
      <w:r w:rsidR="00331CD7">
        <w:rPr>
          <w:rFonts w:eastAsiaTheme="minorEastAsia"/>
          <w:szCs w:val="20"/>
          <w:lang w:val="en-GB" w:eastAsia="zh-CN"/>
        </w:rPr>
        <w:t xml:space="preserve">hen </w:t>
      </w:r>
      <w:r w:rsidR="00F86C90">
        <w:rPr>
          <w:rFonts w:eastAsiaTheme="minorEastAsia"/>
          <w:szCs w:val="20"/>
          <w:lang w:val="en-GB" w:eastAsia="zh-CN"/>
        </w:rPr>
        <w:t xml:space="preserve">for each PRACH transmission, the target reception power can be calculated by adding </w:t>
      </w:r>
      <w:r>
        <w:rPr>
          <w:rFonts w:eastAsiaTheme="minorEastAsia"/>
          <w:szCs w:val="20"/>
          <w:lang w:val="en-GB" w:eastAsia="zh-CN"/>
        </w:rPr>
        <w:t>a power offset to the total reception power</w:t>
      </w:r>
      <w:r w:rsidR="00F86C90">
        <w:rPr>
          <w:rFonts w:eastAsiaTheme="minorEastAsia"/>
          <w:szCs w:val="20"/>
          <w:lang w:val="en-GB" w:eastAsia="zh-CN"/>
        </w:rPr>
        <w:t xml:space="preserve"> </w:t>
      </w:r>
      <w:r>
        <w:rPr>
          <w:rFonts w:eastAsiaTheme="minorEastAsia"/>
          <w:szCs w:val="20"/>
          <w:lang w:val="en-GB" w:eastAsia="zh-CN"/>
        </w:rPr>
        <w:t xml:space="preserve">where the value of power offset </w:t>
      </w:r>
      <w:r w:rsidR="00E10F30">
        <w:rPr>
          <w:rFonts w:eastAsiaTheme="minorEastAsia"/>
          <w:szCs w:val="20"/>
          <w:lang w:val="en-GB" w:eastAsia="zh-CN"/>
        </w:rPr>
        <w:t>is</w:t>
      </w:r>
      <w:r>
        <w:rPr>
          <w:rFonts w:eastAsiaTheme="minorEastAsia"/>
          <w:szCs w:val="20"/>
          <w:lang w:val="en-GB" w:eastAsia="zh-CN"/>
        </w:rPr>
        <w:t xml:space="preserve"> configured by network</w:t>
      </w:r>
      <w:r w:rsidR="00E10F30">
        <w:rPr>
          <w:rFonts w:eastAsiaTheme="minorEastAsia"/>
          <w:szCs w:val="20"/>
          <w:lang w:val="en-GB" w:eastAsia="zh-CN"/>
        </w:rPr>
        <w:t>, as follows</w:t>
      </w:r>
      <w:r>
        <w:rPr>
          <w:rFonts w:eastAsiaTheme="minorEastAsia"/>
          <w:szCs w:val="20"/>
          <w:lang w:val="en-GB" w:eastAsia="zh-CN"/>
        </w:rPr>
        <w:t xml:space="preserve">. For example, if PRACH repetition number is 2, the power offset can be configured as -3 </w:t>
      </w:r>
      <w:proofErr w:type="spellStart"/>
      <w:r>
        <w:rPr>
          <w:rFonts w:eastAsiaTheme="minorEastAsia"/>
          <w:szCs w:val="20"/>
          <w:lang w:val="en-GB" w:eastAsia="zh-CN"/>
        </w:rPr>
        <w:t>dB.</w:t>
      </w:r>
      <w:proofErr w:type="spellEnd"/>
    </w:p>
    <w:p w14:paraId="0FED2D0A" w14:textId="31674A3A" w:rsidR="00FD611C" w:rsidRPr="00B10C67" w:rsidRDefault="00FD611C" w:rsidP="00C24B82">
      <w:pPr>
        <w:overflowPunct w:val="0"/>
        <w:autoSpaceDE w:val="0"/>
        <w:autoSpaceDN w:val="0"/>
        <w:adjustRightInd w:val="0"/>
        <w:spacing w:beforeLines="0" w:before="120" w:after="0"/>
        <w:textAlignment w:val="baseline"/>
        <w:rPr>
          <w:rFonts w:eastAsiaTheme="minorEastAsia"/>
          <w:bCs/>
          <w:szCs w:val="20"/>
          <w:lang w:val="en-GB" w:eastAsia="zh-CN"/>
        </w:rPr>
      </w:pPr>
      <w:proofErr w:type="spellStart"/>
      <w:r w:rsidRPr="002A78CD">
        <w:rPr>
          <w:rFonts w:eastAsiaTheme="minorEastAsia"/>
          <w:bCs/>
          <w:i/>
          <w:iCs/>
          <w:szCs w:val="20"/>
          <w:lang w:val="en-GB" w:eastAsia="zh-CN"/>
        </w:rPr>
        <w:t>PREAMBLE_RECEIVED_TARGET_POWER</w:t>
      </w:r>
      <w:r w:rsidR="005706E4">
        <w:rPr>
          <w:rFonts w:eastAsiaTheme="minorEastAsia"/>
          <w:bCs/>
          <w:i/>
          <w:iCs/>
          <w:szCs w:val="20"/>
          <w:lang w:val="en-GB" w:eastAsia="zh-CN"/>
        </w:rPr>
        <w:t>_OnePRACH</w:t>
      </w:r>
      <w:proofErr w:type="spellEnd"/>
      <w:r w:rsidRPr="002A78CD">
        <w:rPr>
          <w:rFonts w:eastAsiaTheme="minorEastAsia"/>
          <w:bCs/>
          <w:i/>
          <w:iCs/>
          <w:szCs w:val="20"/>
          <w:lang w:val="en-GB" w:eastAsia="zh-CN"/>
        </w:rPr>
        <w:t xml:space="preserve"> = </w:t>
      </w:r>
      <w:proofErr w:type="spellStart"/>
      <w:r w:rsidRPr="002A78CD">
        <w:rPr>
          <w:rFonts w:eastAsiaTheme="minorEastAsia"/>
          <w:bCs/>
          <w:i/>
          <w:iCs/>
          <w:szCs w:val="20"/>
          <w:lang w:val="en-GB" w:eastAsia="zh-CN"/>
        </w:rPr>
        <w:t>preambleReceivedTargetPower</w:t>
      </w:r>
      <w:proofErr w:type="spellEnd"/>
      <w:r w:rsidRPr="002A78CD">
        <w:rPr>
          <w:rFonts w:eastAsiaTheme="minorEastAsia"/>
          <w:bCs/>
          <w:i/>
          <w:iCs/>
          <w:szCs w:val="20"/>
          <w:lang w:val="en-GB" w:eastAsia="zh-CN"/>
        </w:rPr>
        <w:t xml:space="preserve"> + DELTA_PREAMBLE + (PREAMBLE_POWER_RAMPING_COUNTER – 1) × PREAMBLE_POWER_RAMPING_STEP + POWER_OFFSET_2STEP_RA</w:t>
      </w:r>
      <w:r>
        <w:rPr>
          <w:rFonts w:eastAsiaTheme="minorEastAsia"/>
          <w:bCs/>
          <w:i/>
          <w:iCs/>
          <w:szCs w:val="20"/>
          <w:lang w:val="en-GB" w:eastAsia="zh-CN"/>
        </w:rPr>
        <w:t xml:space="preserve"> + </w:t>
      </w:r>
      <w:proofErr w:type="spellStart"/>
      <w:r w:rsidRPr="00B10C67">
        <w:rPr>
          <w:rFonts w:eastAsiaTheme="minorEastAsia"/>
          <w:b/>
          <w:i/>
          <w:iCs/>
          <w:szCs w:val="20"/>
          <w:lang w:val="en-GB" w:eastAsia="zh-CN"/>
        </w:rPr>
        <w:t>poweOffset</w:t>
      </w:r>
      <w:proofErr w:type="spellEnd"/>
      <w:r w:rsidRPr="002A78CD">
        <w:rPr>
          <w:rFonts w:eastAsiaTheme="minorEastAsia"/>
          <w:bCs/>
          <w:i/>
          <w:iCs/>
          <w:szCs w:val="20"/>
          <w:lang w:val="en-GB" w:eastAsia="zh-CN"/>
        </w:rPr>
        <w:t>;</w:t>
      </w:r>
    </w:p>
    <w:p w14:paraId="4A510A89" w14:textId="34EBEC04" w:rsidR="00C24B82" w:rsidRPr="00577D50" w:rsidRDefault="00C24B82" w:rsidP="00C24B82">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lastRenderedPageBreak/>
        <w:t>P</w:t>
      </w:r>
      <w:r w:rsidRPr="00577D50">
        <w:rPr>
          <w:rFonts w:eastAsiaTheme="minorEastAsia"/>
          <w:b/>
          <w:i/>
          <w:iCs/>
          <w:szCs w:val="20"/>
          <w:lang w:val="en-GB" w:eastAsia="zh-CN"/>
        </w:rPr>
        <w:t xml:space="preserve">roposal </w:t>
      </w:r>
      <w:r>
        <w:rPr>
          <w:rFonts w:eastAsiaTheme="minorEastAsia"/>
          <w:b/>
          <w:i/>
          <w:iCs/>
          <w:szCs w:val="20"/>
          <w:lang w:val="en-GB" w:eastAsia="zh-CN"/>
        </w:rPr>
        <w:t>9</w:t>
      </w:r>
      <w:r w:rsidRPr="00577D50">
        <w:rPr>
          <w:rFonts w:eastAsiaTheme="minorEastAsia"/>
          <w:b/>
          <w:i/>
          <w:iCs/>
          <w:szCs w:val="20"/>
          <w:lang w:val="en-GB" w:eastAsia="zh-CN"/>
        </w:rPr>
        <w:t xml:space="preserve">: </w:t>
      </w:r>
    </w:p>
    <w:p w14:paraId="0A6DE4B7" w14:textId="7C808FE2" w:rsidR="00266EAF" w:rsidRPr="00B10C67" w:rsidRDefault="005435BE" w:rsidP="00B10C67">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I</w:t>
      </w:r>
      <w:r w:rsidRPr="005435BE">
        <w:rPr>
          <w:rFonts w:ascii="Times New Roman" w:eastAsiaTheme="minorEastAsia" w:hAnsi="Times New Roman" w:cs="Times New Roman"/>
          <w:b/>
          <w:i/>
          <w:iCs/>
          <w:szCs w:val="20"/>
          <w:lang w:val="en-GB"/>
        </w:rPr>
        <w:t xml:space="preserve">t </w:t>
      </w:r>
      <w:r w:rsidR="00B70E3D">
        <w:rPr>
          <w:rFonts w:ascii="Times New Roman" w:eastAsiaTheme="minorEastAsia" w:hAnsi="Times New Roman" w:cs="Times New Roman"/>
          <w:b/>
          <w:i/>
          <w:iCs/>
          <w:szCs w:val="20"/>
          <w:lang w:val="en-GB"/>
        </w:rPr>
        <w:t>needs to</w:t>
      </w:r>
      <w:r w:rsidRPr="005435BE">
        <w:rPr>
          <w:rFonts w:ascii="Times New Roman" w:eastAsiaTheme="minorEastAsia" w:hAnsi="Times New Roman" w:cs="Times New Roman"/>
          <w:b/>
          <w:i/>
          <w:iCs/>
          <w:szCs w:val="20"/>
          <w:lang w:val="en-GB"/>
        </w:rPr>
        <w:t xml:space="preserve"> be </w:t>
      </w:r>
      <w:r w:rsidR="00B70E3D" w:rsidRPr="00B70E3D">
        <w:rPr>
          <w:rFonts w:ascii="Times New Roman" w:eastAsiaTheme="minorEastAsia" w:hAnsi="Times New Roman" w:cs="Times New Roman"/>
          <w:b/>
          <w:i/>
          <w:iCs/>
          <w:szCs w:val="20"/>
          <w:lang w:val="en-GB"/>
        </w:rPr>
        <w:t xml:space="preserve">clarified </w:t>
      </w:r>
      <w:r w:rsidRPr="005435BE">
        <w:rPr>
          <w:rFonts w:ascii="Times New Roman" w:eastAsiaTheme="minorEastAsia" w:hAnsi="Times New Roman" w:cs="Times New Roman"/>
          <w:b/>
          <w:i/>
          <w:iCs/>
          <w:szCs w:val="20"/>
          <w:lang w:val="en-GB"/>
        </w:rPr>
        <w:t xml:space="preserve">whether the target reception power is for one RACH attempt </w:t>
      </w:r>
      <w:r w:rsidR="00B51E94">
        <w:rPr>
          <w:rFonts w:ascii="Times New Roman" w:eastAsiaTheme="minorEastAsia" w:hAnsi="Times New Roman" w:cs="Times New Roman" w:hint="eastAsia"/>
          <w:b/>
          <w:i/>
          <w:iCs/>
          <w:szCs w:val="20"/>
          <w:lang w:val="en-GB"/>
        </w:rPr>
        <w:t>consisting</w:t>
      </w:r>
      <w:r w:rsidRPr="005435BE">
        <w:rPr>
          <w:rFonts w:ascii="Times New Roman" w:eastAsiaTheme="minorEastAsia" w:hAnsi="Times New Roman" w:cs="Times New Roman"/>
          <w:b/>
          <w:i/>
          <w:iCs/>
          <w:szCs w:val="20"/>
          <w:lang w:val="en-GB"/>
        </w:rPr>
        <w:t xml:space="preserve"> of multiple PRACH transmissions or </w:t>
      </w:r>
      <w:r w:rsidR="00B70E3D">
        <w:rPr>
          <w:rFonts w:ascii="Times New Roman" w:eastAsiaTheme="minorEastAsia" w:hAnsi="Times New Roman" w:cs="Times New Roman"/>
          <w:b/>
          <w:i/>
          <w:iCs/>
          <w:szCs w:val="20"/>
          <w:lang w:val="en-GB"/>
        </w:rPr>
        <w:t>only</w:t>
      </w:r>
      <w:r w:rsidR="00DB0D3E">
        <w:rPr>
          <w:rFonts w:ascii="Times New Roman" w:eastAsiaTheme="minorEastAsia" w:hAnsi="Times New Roman" w:cs="Times New Roman"/>
          <w:b/>
          <w:i/>
          <w:iCs/>
          <w:szCs w:val="20"/>
          <w:lang w:val="en-GB"/>
        </w:rPr>
        <w:t xml:space="preserve"> </w:t>
      </w:r>
      <w:r w:rsidR="00DB0D3E" w:rsidRPr="005435BE">
        <w:rPr>
          <w:rFonts w:ascii="Times New Roman" w:eastAsiaTheme="minorEastAsia" w:hAnsi="Times New Roman" w:cs="Times New Roman"/>
          <w:b/>
          <w:i/>
          <w:iCs/>
          <w:szCs w:val="20"/>
          <w:lang w:val="en-GB"/>
        </w:rPr>
        <w:t>for</w:t>
      </w:r>
      <w:r w:rsidRPr="005435BE">
        <w:rPr>
          <w:rFonts w:ascii="Times New Roman" w:eastAsiaTheme="minorEastAsia" w:hAnsi="Times New Roman" w:cs="Times New Roman"/>
          <w:b/>
          <w:i/>
          <w:iCs/>
          <w:szCs w:val="20"/>
          <w:lang w:val="en-GB"/>
        </w:rPr>
        <w:t xml:space="preserve"> one PRACH transmission.</w:t>
      </w:r>
    </w:p>
    <w:p w14:paraId="414E9601" w14:textId="50F08958" w:rsidR="00757D24" w:rsidRDefault="00757D24" w:rsidP="00757D24">
      <w:pPr>
        <w:overflowPunct w:val="0"/>
        <w:autoSpaceDE w:val="0"/>
        <w:autoSpaceDN w:val="0"/>
        <w:adjustRightInd w:val="0"/>
        <w:spacing w:before="120" w:after="0"/>
        <w:textAlignment w:val="baseline"/>
        <w:rPr>
          <w:rFonts w:eastAsiaTheme="minorEastAsia"/>
          <w:bCs/>
          <w:szCs w:val="20"/>
          <w:lang w:val="en-GB" w:eastAsia="zh-CN"/>
        </w:rPr>
      </w:pPr>
      <w:r>
        <w:rPr>
          <w:rFonts w:eastAsiaTheme="minorEastAsia"/>
          <w:bCs/>
          <w:szCs w:val="20"/>
          <w:lang w:val="en-GB" w:eastAsia="zh-CN"/>
        </w:rPr>
        <w:t xml:space="preserve">In addition, </w:t>
      </w:r>
      <w:r w:rsidR="003745B2">
        <w:rPr>
          <w:rFonts w:eastAsiaTheme="minorEastAsia"/>
          <w:bCs/>
          <w:szCs w:val="20"/>
          <w:lang w:val="en-GB" w:eastAsia="zh-CN"/>
        </w:rPr>
        <w:t xml:space="preserve">up to NR </w:t>
      </w:r>
      <w:r w:rsidR="00B10C67">
        <w:rPr>
          <w:rFonts w:eastAsiaTheme="minorEastAsia"/>
          <w:bCs/>
          <w:szCs w:val="20"/>
          <w:lang w:val="en-GB" w:eastAsia="zh-CN"/>
        </w:rPr>
        <w:t xml:space="preserve">Rel-17, </w:t>
      </w:r>
      <w:r w:rsidR="00517264">
        <w:rPr>
          <w:rFonts w:eastAsiaTheme="minorEastAsia"/>
          <w:bCs/>
          <w:szCs w:val="20"/>
          <w:lang w:val="en-GB" w:eastAsia="zh-CN"/>
        </w:rPr>
        <w:t xml:space="preserve">the calculation of transmission power for Msg3 </w:t>
      </w:r>
      <w:r w:rsidR="00517264" w:rsidRPr="00517264">
        <w:rPr>
          <w:rFonts w:eastAsiaTheme="minorEastAsia"/>
          <w:bCs/>
          <w:szCs w:val="20"/>
          <w:lang w:val="en-GB" w:eastAsia="zh-CN"/>
        </w:rPr>
        <w:t>is also related to</w:t>
      </w:r>
      <w:r w:rsidR="00517264">
        <w:rPr>
          <w:rFonts w:eastAsiaTheme="minorEastAsia"/>
          <w:bCs/>
          <w:szCs w:val="20"/>
          <w:lang w:val="en-GB" w:eastAsia="zh-CN"/>
        </w:rPr>
        <w:t xml:space="preserve"> the </w:t>
      </w:r>
      <w:r w:rsidR="00517264" w:rsidRPr="00517264">
        <w:rPr>
          <w:rFonts w:eastAsiaTheme="minorEastAsia"/>
          <w:bCs/>
          <w:szCs w:val="20"/>
          <w:lang w:val="en-GB" w:eastAsia="zh-CN"/>
        </w:rPr>
        <w:t>target reception power</w:t>
      </w:r>
      <w:r w:rsidR="00517264">
        <w:rPr>
          <w:rFonts w:eastAsiaTheme="minorEastAsia"/>
          <w:bCs/>
          <w:szCs w:val="20"/>
          <w:lang w:val="en-GB" w:eastAsia="zh-CN"/>
        </w:rPr>
        <w:t xml:space="preserve"> of PRACH, which is configured for </w:t>
      </w:r>
      <w:r w:rsidR="00517264">
        <w:rPr>
          <w:rFonts w:eastAsiaTheme="minorEastAsia"/>
          <w:szCs w:val="20"/>
          <w:lang w:val="en-GB" w:eastAsia="zh-CN"/>
        </w:rPr>
        <w:t>single PRACH transmission</w:t>
      </w:r>
      <w:r w:rsidR="005706E4">
        <w:rPr>
          <w:rFonts w:eastAsiaTheme="minorEastAsia"/>
          <w:szCs w:val="20"/>
          <w:lang w:val="en-GB" w:eastAsia="zh-CN"/>
        </w:rPr>
        <w:t xml:space="preserve"> as discussed above</w:t>
      </w:r>
      <w:r w:rsidR="00517264">
        <w:rPr>
          <w:rFonts w:eastAsiaTheme="minorEastAsia"/>
          <w:szCs w:val="20"/>
          <w:lang w:val="en-GB" w:eastAsia="zh-CN"/>
        </w:rPr>
        <w:t xml:space="preserve">. </w:t>
      </w:r>
      <w:r w:rsidR="00B10C67">
        <w:rPr>
          <w:rFonts w:eastAsiaTheme="minorEastAsia"/>
          <w:szCs w:val="20"/>
          <w:lang w:val="en-GB" w:eastAsia="zh-CN"/>
        </w:rPr>
        <w:t>In Rel-18, w</w:t>
      </w:r>
      <w:r w:rsidR="00517264">
        <w:rPr>
          <w:rFonts w:eastAsiaTheme="minorEastAsia"/>
          <w:szCs w:val="20"/>
          <w:lang w:val="en-GB" w:eastAsia="zh-CN"/>
        </w:rPr>
        <w:t xml:space="preserve">hen </w:t>
      </w:r>
      <w:r w:rsidR="0025702D">
        <w:rPr>
          <w:rFonts w:eastAsiaTheme="minorEastAsia"/>
          <w:szCs w:val="20"/>
          <w:lang w:val="en-GB" w:eastAsia="zh-CN"/>
        </w:rPr>
        <w:t xml:space="preserve">the feature of </w:t>
      </w:r>
      <w:r w:rsidR="00517264">
        <w:rPr>
          <w:rFonts w:eastAsiaTheme="minorEastAsia"/>
          <w:szCs w:val="20"/>
          <w:lang w:val="en-GB" w:eastAsia="zh-CN"/>
        </w:rPr>
        <w:t xml:space="preserve">multiple PRACH transmissions </w:t>
      </w:r>
      <w:r w:rsidR="00B70E3D">
        <w:rPr>
          <w:rFonts w:eastAsiaTheme="minorEastAsia"/>
          <w:szCs w:val="20"/>
          <w:lang w:val="en-GB" w:eastAsia="zh-CN"/>
        </w:rPr>
        <w:t>is enabled, t</w:t>
      </w:r>
      <w:r w:rsidR="00B70E3D" w:rsidRPr="00B70E3D">
        <w:rPr>
          <w:rFonts w:eastAsiaTheme="minorEastAsia"/>
          <w:szCs w:val="20"/>
          <w:lang w:val="en-GB" w:eastAsia="zh-CN"/>
        </w:rPr>
        <w:t>he target rece</w:t>
      </w:r>
      <w:r w:rsidR="00B70E3D">
        <w:rPr>
          <w:rFonts w:eastAsiaTheme="minorEastAsia"/>
          <w:szCs w:val="20"/>
          <w:lang w:val="en-GB" w:eastAsia="zh-CN"/>
        </w:rPr>
        <w:t>ption</w:t>
      </w:r>
      <w:r w:rsidR="00B70E3D" w:rsidRPr="00B70E3D">
        <w:rPr>
          <w:rFonts w:eastAsiaTheme="minorEastAsia"/>
          <w:szCs w:val="20"/>
          <w:lang w:val="en-GB" w:eastAsia="zh-CN"/>
        </w:rPr>
        <w:t xml:space="preserve"> power</w:t>
      </w:r>
      <w:r w:rsidR="00B70E3D">
        <w:rPr>
          <w:rFonts w:eastAsiaTheme="minorEastAsia"/>
          <w:szCs w:val="20"/>
          <w:lang w:val="en-GB" w:eastAsia="zh-CN"/>
        </w:rPr>
        <w:t xml:space="preserve"> of PRACH</w:t>
      </w:r>
      <w:r w:rsidR="00B70E3D" w:rsidRPr="00B70E3D">
        <w:rPr>
          <w:rFonts w:eastAsiaTheme="minorEastAsia"/>
          <w:szCs w:val="20"/>
          <w:lang w:val="en-GB" w:eastAsia="zh-CN"/>
        </w:rPr>
        <w:t xml:space="preserve"> referenced </w:t>
      </w:r>
      <w:r w:rsidR="00B70E3D">
        <w:rPr>
          <w:rFonts w:eastAsiaTheme="minorEastAsia"/>
          <w:szCs w:val="20"/>
          <w:lang w:val="en-GB" w:eastAsia="zh-CN"/>
        </w:rPr>
        <w:t>for</w:t>
      </w:r>
      <w:r w:rsidR="00B70E3D" w:rsidRPr="00B70E3D">
        <w:rPr>
          <w:rFonts w:eastAsiaTheme="minorEastAsia"/>
          <w:szCs w:val="20"/>
          <w:lang w:val="en-GB" w:eastAsia="zh-CN"/>
        </w:rPr>
        <w:t xml:space="preserve"> Msg3</w:t>
      </w:r>
      <w:r w:rsidR="00B70E3D">
        <w:rPr>
          <w:rFonts w:eastAsiaTheme="minorEastAsia"/>
          <w:szCs w:val="20"/>
          <w:lang w:val="en-GB" w:eastAsia="zh-CN"/>
        </w:rPr>
        <w:t xml:space="preserve"> power calculation</w:t>
      </w:r>
      <w:r w:rsidR="00B70E3D" w:rsidRPr="00B70E3D">
        <w:rPr>
          <w:rFonts w:eastAsiaTheme="minorEastAsia"/>
          <w:szCs w:val="20"/>
          <w:lang w:val="en-GB" w:eastAsia="zh-CN"/>
        </w:rPr>
        <w:t xml:space="preserve"> also needs clarification</w:t>
      </w:r>
      <w:r w:rsidR="00B70E3D">
        <w:rPr>
          <w:rFonts w:eastAsiaTheme="minorEastAsia"/>
          <w:szCs w:val="20"/>
          <w:lang w:val="en-GB" w:eastAsia="zh-CN"/>
        </w:rPr>
        <w:t xml:space="preserve">, i.e. </w:t>
      </w:r>
      <w:r w:rsidR="000C77B2">
        <w:rPr>
          <w:rFonts w:eastAsiaTheme="minorEastAsia"/>
          <w:szCs w:val="20"/>
          <w:lang w:val="en-GB" w:eastAsia="zh-CN"/>
        </w:rPr>
        <w:t xml:space="preserve">whether </w:t>
      </w:r>
      <w:r w:rsidR="00B70E3D" w:rsidRPr="00B70E3D">
        <w:rPr>
          <w:rFonts w:eastAsiaTheme="minorEastAsia"/>
          <w:szCs w:val="20"/>
          <w:lang w:val="en-GB" w:eastAsia="zh-CN"/>
        </w:rPr>
        <w:t>target rece</w:t>
      </w:r>
      <w:r w:rsidR="00B70E3D">
        <w:rPr>
          <w:rFonts w:eastAsiaTheme="minorEastAsia"/>
          <w:szCs w:val="20"/>
          <w:lang w:val="en-GB" w:eastAsia="zh-CN"/>
        </w:rPr>
        <w:t>ption</w:t>
      </w:r>
      <w:r w:rsidR="00B70E3D" w:rsidRPr="00B70E3D">
        <w:rPr>
          <w:rFonts w:eastAsiaTheme="minorEastAsia"/>
          <w:szCs w:val="20"/>
          <w:lang w:val="en-GB" w:eastAsia="zh-CN"/>
        </w:rPr>
        <w:t xml:space="preserve"> power</w:t>
      </w:r>
      <w:r w:rsidR="00B70E3D">
        <w:rPr>
          <w:rFonts w:eastAsiaTheme="minorEastAsia"/>
          <w:szCs w:val="20"/>
          <w:lang w:val="en-GB" w:eastAsia="zh-CN"/>
        </w:rPr>
        <w:t xml:space="preserve"> for one </w:t>
      </w:r>
      <w:r w:rsidR="00B70E3D" w:rsidRPr="00B70E3D">
        <w:rPr>
          <w:rFonts w:eastAsiaTheme="minorEastAsia"/>
          <w:szCs w:val="20"/>
          <w:lang w:val="en-GB" w:eastAsia="zh-CN"/>
        </w:rPr>
        <w:t>RACH attempt consists of multiple PRACH transmissions or</w:t>
      </w:r>
      <w:r w:rsidR="00B10C67">
        <w:rPr>
          <w:rFonts w:eastAsiaTheme="minorEastAsia"/>
          <w:szCs w:val="20"/>
          <w:lang w:val="en-GB" w:eastAsia="zh-CN"/>
        </w:rPr>
        <w:t xml:space="preserve"> only</w:t>
      </w:r>
      <w:r w:rsidR="00B70E3D" w:rsidRPr="00B70E3D">
        <w:rPr>
          <w:rFonts w:eastAsiaTheme="minorEastAsia"/>
          <w:szCs w:val="20"/>
          <w:lang w:val="en-GB" w:eastAsia="zh-CN"/>
        </w:rPr>
        <w:t xml:space="preserve"> </w:t>
      </w:r>
      <w:r w:rsidR="005706E4">
        <w:rPr>
          <w:rFonts w:eastAsiaTheme="minorEastAsia"/>
          <w:szCs w:val="20"/>
          <w:lang w:val="en-GB" w:eastAsia="zh-CN"/>
        </w:rPr>
        <w:t>one</w:t>
      </w:r>
      <w:r w:rsidR="00B70E3D" w:rsidRPr="00B70E3D">
        <w:rPr>
          <w:rFonts w:eastAsiaTheme="minorEastAsia"/>
          <w:szCs w:val="20"/>
          <w:lang w:val="en-GB" w:eastAsia="zh-CN"/>
        </w:rPr>
        <w:t xml:space="preserve"> PRACH transmission.</w:t>
      </w:r>
    </w:p>
    <w:p w14:paraId="25DB35EB" w14:textId="00D5BE3A" w:rsidR="00517264" w:rsidRPr="00577D50" w:rsidRDefault="00517264" w:rsidP="00517264">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10</w:t>
      </w:r>
      <w:r w:rsidRPr="00577D50">
        <w:rPr>
          <w:rFonts w:eastAsiaTheme="minorEastAsia"/>
          <w:b/>
          <w:i/>
          <w:iCs/>
          <w:szCs w:val="20"/>
          <w:lang w:val="en-GB" w:eastAsia="zh-CN"/>
        </w:rPr>
        <w:t xml:space="preserve">: </w:t>
      </w:r>
    </w:p>
    <w:p w14:paraId="5748FB3D" w14:textId="0B48B775" w:rsidR="00517264" w:rsidRPr="00B10C67" w:rsidRDefault="00356DFE" w:rsidP="00427FDE">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RAN1 to clarify whether t</w:t>
      </w:r>
      <w:r w:rsidR="00B70E3D" w:rsidRPr="00B70E3D">
        <w:rPr>
          <w:rFonts w:ascii="Times New Roman" w:eastAsiaTheme="minorEastAsia" w:hAnsi="Times New Roman" w:cs="Times New Roman"/>
          <w:b/>
          <w:i/>
          <w:iCs/>
          <w:szCs w:val="20"/>
          <w:lang w:val="en-GB"/>
        </w:rPr>
        <w:t>he target reception power of PRACH</w:t>
      </w:r>
      <w:r w:rsidR="00162D68">
        <w:rPr>
          <w:rFonts w:ascii="Times New Roman" w:eastAsiaTheme="minorEastAsia" w:hAnsi="Times New Roman" w:cs="Times New Roman"/>
          <w:b/>
          <w:i/>
          <w:iCs/>
          <w:szCs w:val="20"/>
          <w:lang w:val="en-GB"/>
        </w:rPr>
        <w:t xml:space="preserve"> referred</w:t>
      </w:r>
      <w:r w:rsidR="001C1096">
        <w:rPr>
          <w:rFonts w:ascii="Times New Roman" w:eastAsiaTheme="minorEastAsia" w:hAnsi="Times New Roman" w:cs="Times New Roman"/>
          <w:b/>
          <w:i/>
          <w:iCs/>
          <w:szCs w:val="20"/>
          <w:lang w:val="en-GB"/>
        </w:rPr>
        <w:t xml:space="preserve"> to</w:t>
      </w:r>
      <w:r w:rsidR="00B70E3D" w:rsidRPr="00B70E3D">
        <w:rPr>
          <w:rFonts w:ascii="Times New Roman" w:eastAsiaTheme="minorEastAsia" w:hAnsi="Times New Roman" w:cs="Times New Roman"/>
          <w:b/>
          <w:i/>
          <w:iCs/>
          <w:szCs w:val="20"/>
          <w:lang w:val="en-GB"/>
        </w:rPr>
        <w:t xml:space="preserve"> Msg3 power calculation </w:t>
      </w:r>
      <w:r w:rsidRPr="00162D68">
        <w:rPr>
          <w:rFonts w:ascii="Times New Roman" w:eastAsiaTheme="minorEastAsia" w:hAnsi="Times New Roman" w:cs="Times New Roman"/>
          <w:b/>
          <w:i/>
          <w:iCs/>
          <w:szCs w:val="20"/>
          <w:lang w:val="en-GB"/>
        </w:rPr>
        <w:t>is for one RACH attempt consist</w:t>
      </w:r>
      <w:r w:rsidR="0050036D" w:rsidRPr="00162D68">
        <w:rPr>
          <w:rFonts w:ascii="Times New Roman" w:eastAsiaTheme="minorEastAsia" w:hAnsi="Times New Roman" w:cs="Times New Roman"/>
          <w:b/>
          <w:i/>
          <w:iCs/>
          <w:szCs w:val="20"/>
          <w:lang w:val="en-GB"/>
        </w:rPr>
        <w:t>ing</w:t>
      </w:r>
      <w:r w:rsidRPr="00162D68">
        <w:rPr>
          <w:rFonts w:ascii="Times New Roman" w:eastAsiaTheme="minorEastAsia" w:hAnsi="Times New Roman" w:cs="Times New Roman"/>
          <w:b/>
          <w:i/>
          <w:iCs/>
          <w:szCs w:val="20"/>
          <w:lang w:val="en-GB"/>
        </w:rPr>
        <w:t xml:space="preserve"> of multiple PRACH transmissions or </w:t>
      </w:r>
      <w:r w:rsidR="001E4C0A">
        <w:rPr>
          <w:rFonts w:ascii="Times New Roman" w:eastAsiaTheme="minorEastAsia" w:hAnsi="Times New Roman" w:cs="Times New Roman"/>
          <w:b/>
          <w:i/>
          <w:iCs/>
          <w:szCs w:val="20"/>
          <w:lang w:val="en-GB"/>
        </w:rPr>
        <w:t xml:space="preserve">only </w:t>
      </w:r>
      <w:r w:rsidRPr="00162D68">
        <w:rPr>
          <w:rFonts w:ascii="Times New Roman" w:eastAsiaTheme="minorEastAsia" w:hAnsi="Times New Roman" w:cs="Times New Roman"/>
          <w:b/>
          <w:i/>
          <w:iCs/>
          <w:szCs w:val="20"/>
          <w:lang w:val="en-GB"/>
        </w:rPr>
        <w:t>one PRACH transmission</w:t>
      </w:r>
      <w:r w:rsidR="00517264" w:rsidRPr="005435BE">
        <w:rPr>
          <w:rFonts w:ascii="Times New Roman" w:eastAsiaTheme="minorEastAsia" w:hAnsi="Times New Roman" w:cs="Times New Roman"/>
          <w:b/>
          <w:i/>
          <w:iCs/>
          <w:szCs w:val="20"/>
          <w:lang w:val="en-GB"/>
        </w:rPr>
        <w:t>.</w:t>
      </w:r>
    </w:p>
    <w:p w14:paraId="77D2FD3F" w14:textId="5E9F7F94" w:rsidR="0040560E" w:rsidRPr="00F367F3" w:rsidRDefault="005435BE" w:rsidP="009F55B5">
      <w:pPr>
        <w:pStyle w:val="a0"/>
        <w:spacing w:before="120"/>
        <w:rPr>
          <w:rFonts w:ascii="Times New Roman" w:eastAsia="宋体" w:hAnsi="Times New Roman"/>
          <w:bCs/>
          <w:sz w:val="21"/>
          <w:szCs w:val="21"/>
        </w:rPr>
      </w:pPr>
      <w:r>
        <w:rPr>
          <w:rFonts w:eastAsiaTheme="minorEastAsia" w:hint="eastAsia"/>
          <w:lang w:val="en-GB" w:eastAsia="zh-CN"/>
        </w:rPr>
        <w:t>I</w:t>
      </w:r>
      <w:r>
        <w:rPr>
          <w:rFonts w:eastAsiaTheme="minorEastAsia"/>
          <w:lang w:val="en-GB" w:eastAsia="zh-CN"/>
        </w:rPr>
        <w:t xml:space="preserve">n RAN1#112 meeting, it has been agreed that </w:t>
      </w:r>
      <w:r>
        <w:rPr>
          <w:rFonts w:ascii="Times New Roman" w:eastAsia="等线" w:hAnsi="Times New Roman"/>
          <w:bCs/>
          <w:sz w:val="21"/>
          <w:szCs w:val="21"/>
          <w:lang w:eastAsia="zh-CN"/>
        </w:rPr>
        <w:t>f</w:t>
      </w:r>
      <w:r w:rsidRPr="00A007F0">
        <w:rPr>
          <w:rFonts w:ascii="Times New Roman" w:eastAsia="等线" w:hAnsi="Times New Roman"/>
          <w:bCs/>
          <w:sz w:val="21"/>
          <w:szCs w:val="21"/>
          <w:lang w:eastAsia="zh-CN"/>
        </w:rPr>
        <w:t xml:space="preserve">or multiple PRACH transmissions with same Tx beam </w:t>
      </w:r>
      <w:r w:rsidRPr="00A007F0">
        <w:rPr>
          <w:rFonts w:ascii="Times New Roman" w:eastAsia="等线" w:hAnsi="Times New Roman" w:hint="eastAsia"/>
          <w:bCs/>
          <w:sz w:val="21"/>
          <w:szCs w:val="21"/>
          <w:lang w:eastAsia="zh-CN"/>
        </w:rPr>
        <w:t>in</w:t>
      </w:r>
      <w:r w:rsidRPr="00A007F0">
        <w:rPr>
          <w:rFonts w:ascii="Times New Roman" w:eastAsia="等线" w:hAnsi="Times New Roman"/>
          <w:bCs/>
          <w:sz w:val="21"/>
          <w:szCs w:val="21"/>
          <w:lang w:eastAsia="zh-CN"/>
        </w:rPr>
        <w:t xml:space="preserve"> </w:t>
      </w:r>
      <w:r w:rsidRPr="00A007F0">
        <w:rPr>
          <w:rFonts w:ascii="Times New Roman" w:eastAsia="等线" w:hAnsi="Times New Roman" w:hint="eastAsia"/>
          <w:bCs/>
          <w:sz w:val="21"/>
          <w:szCs w:val="21"/>
          <w:lang w:eastAsia="zh-CN"/>
        </w:rPr>
        <w:t>one</w:t>
      </w:r>
      <w:r w:rsidRPr="00A007F0">
        <w:rPr>
          <w:rFonts w:ascii="Times New Roman" w:eastAsia="等线" w:hAnsi="Times New Roman"/>
          <w:bCs/>
          <w:sz w:val="21"/>
          <w:szCs w:val="21"/>
          <w:lang w:eastAsia="zh-CN"/>
        </w:rPr>
        <w:t xml:space="preserve"> RACH attempt, </w:t>
      </w:r>
      <w:r w:rsidRPr="00C901CB">
        <w:rPr>
          <w:rFonts w:ascii="Times New Roman" w:eastAsia="宋体" w:hAnsi="Times New Roman"/>
          <w:bCs/>
          <w:sz w:val="21"/>
          <w:szCs w:val="21"/>
        </w:rPr>
        <w:t>transmission power ramping is not applied within one RACH attempt</w:t>
      </w:r>
      <w:r>
        <w:rPr>
          <w:rFonts w:ascii="Times New Roman" w:eastAsia="宋体" w:hAnsi="Times New Roman"/>
          <w:bCs/>
          <w:sz w:val="21"/>
          <w:szCs w:val="21"/>
        </w:rPr>
        <w:t xml:space="preserve">, but whether the transmission power between multiple PRACH transmissions is same or not has not been determined. </w:t>
      </w:r>
      <w:r w:rsidR="00CA6CFD">
        <w:rPr>
          <w:rFonts w:ascii="Times New Roman" w:eastAsia="宋体" w:hAnsi="Times New Roman"/>
          <w:bCs/>
          <w:sz w:val="21"/>
          <w:szCs w:val="21"/>
        </w:rPr>
        <w:t xml:space="preserve">Considering that PRACH repetition number is determined based on RSRP measured by UE before the first PRACH transmission, </w:t>
      </w:r>
      <w:r w:rsidR="008A51E1">
        <w:rPr>
          <w:rFonts w:ascii="Times New Roman" w:eastAsia="宋体" w:hAnsi="Times New Roman"/>
          <w:bCs/>
          <w:sz w:val="21"/>
          <w:szCs w:val="21"/>
        </w:rPr>
        <w:t>the</w:t>
      </w:r>
      <w:r w:rsidR="008A51E1">
        <w:rPr>
          <w:rFonts w:ascii="Times New Roman" w:eastAsia="宋体" w:hAnsi="Times New Roman" w:hint="eastAsia"/>
          <w:bCs/>
          <w:sz w:val="21"/>
          <w:szCs w:val="21"/>
          <w:lang w:eastAsia="zh-CN"/>
        </w:rPr>
        <w:t xml:space="preserve"> </w:t>
      </w:r>
      <w:r w:rsidRPr="005435BE">
        <w:rPr>
          <w:rFonts w:ascii="Times New Roman" w:eastAsia="宋体" w:hAnsi="Times New Roman"/>
          <w:bCs/>
          <w:sz w:val="21"/>
          <w:szCs w:val="21"/>
        </w:rPr>
        <w:t xml:space="preserve">pathloss </w:t>
      </w:r>
      <w:r w:rsidR="00CA6CFD">
        <w:rPr>
          <w:rFonts w:ascii="Times New Roman" w:eastAsia="宋体" w:hAnsi="Times New Roman"/>
          <w:bCs/>
          <w:sz w:val="21"/>
          <w:szCs w:val="21"/>
        </w:rPr>
        <w:t>should be</w:t>
      </w:r>
      <w:r w:rsidR="008A51E1">
        <w:rPr>
          <w:rFonts w:ascii="Times New Roman" w:eastAsia="宋体" w:hAnsi="Times New Roman"/>
          <w:bCs/>
          <w:sz w:val="21"/>
          <w:szCs w:val="21"/>
        </w:rPr>
        <w:t xml:space="preserve"> also</w:t>
      </w:r>
      <w:r w:rsidRPr="005435BE">
        <w:rPr>
          <w:rFonts w:ascii="Times New Roman" w:eastAsia="宋体" w:hAnsi="Times New Roman"/>
          <w:bCs/>
          <w:sz w:val="21"/>
          <w:szCs w:val="21"/>
        </w:rPr>
        <w:t xml:space="preserve"> estimated before the first PRACH </w:t>
      </w:r>
      <w:r w:rsidR="008A51E1">
        <w:rPr>
          <w:rFonts w:ascii="Times New Roman" w:eastAsia="宋体" w:hAnsi="Times New Roman"/>
          <w:bCs/>
          <w:sz w:val="21"/>
          <w:szCs w:val="21"/>
        </w:rPr>
        <w:t>transmission</w:t>
      </w:r>
      <w:r w:rsidRPr="005435BE">
        <w:rPr>
          <w:rFonts w:ascii="Times New Roman" w:eastAsia="宋体" w:hAnsi="Times New Roman"/>
          <w:bCs/>
          <w:sz w:val="21"/>
          <w:szCs w:val="21"/>
        </w:rPr>
        <w:t xml:space="preserve"> and applied for power determination of all PRACH repetitions</w:t>
      </w:r>
      <w:r w:rsidR="008A51E1">
        <w:rPr>
          <w:rFonts w:ascii="Times New Roman" w:eastAsia="宋体" w:hAnsi="Times New Roman"/>
          <w:bCs/>
          <w:sz w:val="21"/>
          <w:szCs w:val="21"/>
        </w:rPr>
        <w:t xml:space="preserve"> to ensure</w:t>
      </w:r>
      <w:r w:rsidR="008A51E1" w:rsidRPr="008A51E1">
        <w:t xml:space="preserve"> </w:t>
      </w:r>
      <w:r w:rsidR="008A51E1">
        <w:rPr>
          <w:rFonts w:ascii="Times New Roman" w:eastAsia="宋体" w:hAnsi="Times New Roman"/>
          <w:bCs/>
          <w:sz w:val="21"/>
          <w:szCs w:val="21"/>
        </w:rPr>
        <w:t>s</w:t>
      </w:r>
      <w:r w:rsidR="008A51E1" w:rsidRPr="008A51E1">
        <w:rPr>
          <w:rFonts w:ascii="Times New Roman" w:eastAsia="宋体" w:hAnsi="Times New Roman"/>
          <w:bCs/>
          <w:sz w:val="21"/>
          <w:szCs w:val="21"/>
        </w:rPr>
        <w:t>ame transmit power for multiple PRACH transmissions within one RACH attempt</w:t>
      </w:r>
      <w:r w:rsidRPr="005435BE">
        <w:rPr>
          <w:rFonts w:ascii="Times New Roman" w:eastAsia="宋体" w:hAnsi="Times New Roman"/>
          <w:bCs/>
          <w:sz w:val="21"/>
          <w:szCs w:val="21"/>
        </w:rPr>
        <w:t>.</w:t>
      </w:r>
    </w:p>
    <w:p w14:paraId="4005311A" w14:textId="5486FDAA" w:rsidR="008A51E1" w:rsidRPr="00577D50" w:rsidRDefault="008A51E1" w:rsidP="008A51E1">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w:t>
      </w:r>
      <w:r w:rsidR="00517264">
        <w:rPr>
          <w:rFonts w:eastAsiaTheme="minorEastAsia"/>
          <w:b/>
          <w:i/>
          <w:iCs/>
          <w:szCs w:val="20"/>
          <w:lang w:val="en-GB" w:eastAsia="zh-CN"/>
        </w:rPr>
        <w:t>1</w:t>
      </w:r>
      <w:r w:rsidRPr="00577D50">
        <w:rPr>
          <w:rFonts w:eastAsiaTheme="minorEastAsia"/>
          <w:b/>
          <w:i/>
          <w:iCs/>
          <w:szCs w:val="20"/>
          <w:lang w:val="en-GB" w:eastAsia="zh-CN"/>
        </w:rPr>
        <w:t xml:space="preserve">: </w:t>
      </w:r>
    </w:p>
    <w:p w14:paraId="223985FE" w14:textId="30364DE7" w:rsidR="008A51E1" w:rsidRDefault="008A51E1" w:rsidP="008A51E1">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w:t>
      </w:r>
      <w:r w:rsidRPr="008A51E1">
        <w:rPr>
          <w:rFonts w:ascii="Times New Roman" w:eastAsiaTheme="minorEastAsia" w:hAnsi="Times New Roman" w:cs="Times New Roman"/>
          <w:b/>
          <w:i/>
          <w:iCs/>
          <w:szCs w:val="20"/>
          <w:lang w:val="en-GB"/>
        </w:rPr>
        <w:t>he pathloss should be estimated before the first PRACH transmission and applied for power determination of all PRACH repetitions</w:t>
      </w:r>
      <w:r>
        <w:rPr>
          <w:rFonts w:ascii="Times New Roman" w:eastAsiaTheme="minorEastAsia" w:hAnsi="Times New Roman" w:cs="Times New Roman"/>
          <w:b/>
          <w:i/>
          <w:iCs/>
          <w:szCs w:val="20"/>
          <w:lang w:val="en-GB"/>
        </w:rPr>
        <w:t xml:space="preserve"> within one RACH attempt.</w:t>
      </w:r>
    </w:p>
    <w:p w14:paraId="583B0EDB" w14:textId="262D8957" w:rsidR="003B1D5C" w:rsidRPr="00647ADD" w:rsidRDefault="001C6536" w:rsidP="008A51E1">
      <w:pPr>
        <w:pStyle w:val="a0"/>
        <w:spacing w:before="120"/>
        <w:rPr>
          <w:rFonts w:eastAsiaTheme="minorEastAsia"/>
          <w:iCs/>
          <w:szCs w:val="20"/>
          <w:lang w:val="en-GB" w:eastAsia="zh-CN"/>
        </w:rPr>
      </w:pPr>
      <w:r>
        <w:rPr>
          <w:rFonts w:eastAsiaTheme="minorEastAsia" w:hint="eastAsia"/>
          <w:szCs w:val="20"/>
          <w:lang w:val="en-GB" w:eastAsia="zh-CN"/>
        </w:rPr>
        <w:t>A</w:t>
      </w:r>
      <w:r>
        <w:rPr>
          <w:rFonts w:eastAsiaTheme="minorEastAsia"/>
          <w:szCs w:val="20"/>
          <w:lang w:val="en-GB" w:eastAsia="zh-CN"/>
        </w:rPr>
        <w:t xml:space="preserve">nother </w:t>
      </w:r>
      <w:r>
        <w:rPr>
          <w:rFonts w:eastAsiaTheme="minorEastAsia" w:hint="eastAsia"/>
          <w:szCs w:val="20"/>
          <w:lang w:val="en-GB" w:eastAsia="zh-CN"/>
        </w:rPr>
        <w:t>issue</w:t>
      </w:r>
      <w:r>
        <w:rPr>
          <w:rFonts w:eastAsiaTheme="minorEastAsia"/>
          <w:szCs w:val="20"/>
          <w:lang w:val="en-GB" w:eastAsia="zh-CN"/>
        </w:rPr>
        <w:t xml:space="preserve"> is that whether </w:t>
      </w:r>
      <w:r>
        <w:rPr>
          <w:rFonts w:eastAsiaTheme="minorEastAsia" w:hint="eastAsia"/>
          <w:szCs w:val="20"/>
          <w:lang w:val="en-GB" w:eastAsia="zh-CN"/>
        </w:rPr>
        <w:t>separate</w:t>
      </w:r>
      <w:r>
        <w:rPr>
          <w:rFonts w:eastAsiaTheme="minorEastAsia"/>
          <w:szCs w:val="20"/>
          <w:lang w:val="en-GB" w:eastAsia="zh-CN"/>
        </w:rPr>
        <w:t xml:space="preserve"> </w:t>
      </w:r>
      <w:r w:rsidRPr="001C6536">
        <w:rPr>
          <w:rFonts w:eastAsiaTheme="minorEastAsia"/>
          <w:szCs w:val="20"/>
          <w:lang w:val="en-GB" w:eastAsia="zh-CN"/>
        </w:rPr>
        <w:t>parameters including</w:t>
      </w:r>
      <w:r>
        <w:rPr>
          <w:rFonts w:eastAsiaTheme="minorEastAsia"/>
          <w:szCs w:val="20"/>
          <w:lang w:val="en-GB" w:eastAsia="zh-CN"/>
        </w:rPr>
        <w:t xml:space="preserve"> </w:t>
      </w:r>
      <w:proofErr w:type="spellStart"/>
      <w:r w:rsidRPr="00F367F3">
        <w:rPr>
          <w:rFonts w:eastAsiaTheme="minorEastAsia"/>
          <w:i/>
          <w:iCs/>
          <w:szCs w:val="20"/>
          <w:lang w:val="en-GB" w:eastAsia="zh-CN"/>
        </w:rPr>
        <w:t>preambleReceivedTargetPower</w:t>
      </w:r>
      <w:proofErr w:type="spellEnd"/>
      <w:r>
        <w:rPr>
          <w:rFonts w:eastAsiaTheme="minorEastAsia"/>
          <w:szCs w:val="20"/>
          <w:lang w:val="en-GB" w:eastAsia="zh-CN"/>
        </w:rPr>
        <w:t xml:space="preserve">, </w:t>
      </w:r>
      <w:proofErr w:type="spellStart"/>
      <w:r w:rsidR="00757D24" w:rsidRPr="00F367F3">
        <w:rPr>
          <w:rFonts w:eastAsiaTheme="minorEastAsia"/>
          <w:i/>
          <w:iCs/>
          <w:szCs w:val="20"/>
          <w:lang w:val="en-GB" w:eastAsia="zh-CN"/>
        </w:rPr>
        <w:t>powerRampingStep</w:t>
      </w:r>
      <w:proofErr w:type="spellEnd"/>
      <w:r w:rsidRPr="001C6536">
        <w:rPr>
          <w:rFonts w:eastAsiaTheme="minorEastAsia"/>
          <w:szCs w:val="20"/>
          <w:lang w:val="en-GB" w:eastAsia="zh-CN"/>
        </w:rPr>
        <w:t>, maximum number of transmissions, etc. are needed for multiple PRACH transmissions</w:t>
      </w:r>
      <w:r w:rsidR="00647ADD">
        <w:rPr>
          <w:rFonts w:eastAsiaTheme="minorEastAsia"/>
          <w:szCs w:val="20"/>
          <w:lang w:val="en-GB" w:eastAsia="zh-CN"/>
        </w:rPr>
        <w:t xml:space="preserve"> with different </w:t>
      </w:r>
      <w:r w:rsidR="000F4E7E">
        <w:rPr>
          <w:rFonts w:eastAsiaTheme="minorEastAsia"/>
          <w:szCs w:val="20"/>
          <w:lang w:val="en-GB" w:eastAsia="zh-CN"/>
        </w:rPr>
        <w:t>repetition factors</w:t>
      </w:r>
      <w:r w:rsidR="00757D24">
        <w:rPr>
          <w:rFonts w:eastAsiaTheme="minorEastAsia"/>
          <w:szCs w:val="20"/>
          <w:lang w:val="en-GB" w:eastAsia="zh-CN"/>
        </w:rPr>
        <w:t xml:space="preserve">. </w:t>
      </w:r>
      <w:r w:rsidR="00037FDD">
        <w:rPr>
          <w:rFonts w:eastAsiaTheme="minorEastAsia"/>
          <w:szCs w:val="20"/>
          <w:lang w:val="en-GB" w:eastAsia="zh-CN"/>
        </w:rPr>
        <w:t xml:space="preserve">As discussed above, if the </w:t>
      </w:r>
      <w:r w:rsidR="00037FDD" w:rsidRPr="002A2064">
        <w:rPr>
          <w:rFonts w:eastAsiaTheme="minorEastAsia"/>
          <w:szCs w:val="20"/>
          <w:lang w:val="en-GB" w:eastAsia="zh-CN"/>
        </w:rPr>
        <w:t>target reception power</w:t>
      </w:r>
      <w:r w:rsidR="00037FDD" w:rsidRPr="00037FDD">
        <w:rPr>
          <w:rFonts w:eastAsiaTheme="minorEastAsia"/>
          <w:szCs w:val="20"/>
          <w:lang w:val="en-GB" w:eastAsia="zh-CN"/>
        </w:rPr>
        <w:t xml:space="preserve"> is</w:t>
      </w:r>
      <w:r w:rsidR="00F367F3">
        <w:rPr>
          <w:rFonts w:eastAsiaTheme="minorEastAsia"/>
          <w:szCs w:val="20"/>
          <w:lang w:val="en-GB" w:eastAsia="zh-CN"/>
        </w:rPr>
        <w:t xml:space="preserve"> </w:t>
      </w:r>
      <w:r w:rsidR="00F367F3">
        <w:rPr>
          <w:rFonts w:eastAsiaTheme="minorEastAsia" w:hint="eastAsia"/>
          <w:szCs w:val="20"/>
          <w:lang w:val="en-GB" w:eastAsia="zh-CN"/>
        </w:rPr>
        <w:t>clarified</w:t>
      </w:r>
      <w:r w:rsidR="00F367F3">
        <w:rPr>
          <w:rFonts w:eastAsiaTheme="minorEastAsia"/>
          <w:szCs w:val="20"/>
          <w:lang w:val="en-GB" w:eastAsia="zh-CN"/>
        </w:rPr>
        <w:t xml:space="preserve"> </w:t>
      </w:r>
      <w:r w:rsidR="00F367F3">
        <w:rPr>
          <w:rFonts w:eastAsiaTheme="minorEastAsia" w:hint="eastAsia"/>
          <w:szCs w:val="20"/>
          <w:lang w:val="en-GB" w:eastAsia="zh-CN"/>
        </w:rPr>
        <w:t>to</w:t>
      </w:r>
      <w:r w:rsidR="00F367F3">
        <w:rPr>
          <w:rFonts w:eastAsiaTheme="minorEastAsia"/>
          <w:szCs w:val="20"/>
          <w:lang w:val="en-GB" w:eastAsia="zh-CN"/>
        </w:rPr>
        <w:t xml:space="preserve"> </w:t>
      </w:r>
      <w:r w:rsidR="00F367F3">
        <w:rPr>
          <w:rFonts w:eastAsiaTheme="minorEastAsia" w:hint="eastAsia"/>
          <w:szCs w:val="20"/>
          <w:lang w:val="en-GB" w:eastAsia="zh-CN"/>
        </w:rPr>
        <w:t>be</w:t>
      </w:r>
      <w:r w:rsidR="00037FDD">
        <w:rPr>
          <w:rFonts w:eastAsiaTheme="minorEastAsia"/>
          <w:szCs w:val="20"/>
          <w:lang w:val="en-GB" w:eastAsia="zh-CN"/>
        </w:rPr>
        <w:t xml:space="preserve"> configured</w:t>
      </w:r>
      <w:r w:rsidR="00037FDD" w:rsidRPr="00037FDD">
        <w:rPr>
          <w:rFonts w:eastAsiaTheme="minorEastAsia"/>
          <w:szCs w:val="20"/>
          <w:lang w:val="en-GB" w:eastAsia="zh-CN"/>
        </w:rPr>
        <w:t xml:space="preserve"> only</w:t>
      </w:r>
      <w:r w:rsidR="00037FDD">
        <w:rPr>
          <w:rFonts w:eastAsiaTheme="minorEastAsia"/>
          <w:szCs w:val="20"/>
          <w:lang w:val="en-GB" w:eastAsia="zh-CN"/>
        </w:rPr>
        <w:t xml:space="preserve"> for</w:t>
      </w:r>
      <w:r w:rsidR="00037FDD" w:rsidRPr="00037FDD">
        <w:rPr>
          <w:rFonts w:eastAsiaTheme="minorEastAsia"/>
          <w:szCs w:val="20"/>
          <w:lang w:val="en-GB" w:eastAsia="zh-CN"/>
        </w:rPr>
        <w:t xml:space="preserve"> one PRACH transmission</w:t>
      </w:r>
      <w:r w:rsidR="00037FDD">
        <w:rPr>
          <w:rFonts w:eastAsiaTheme="minorEastAsia"/>
          <w:szCs w:val="20"/>
          <w:lang w:val="en-GB" w:eastAsia="zh-CN"/>
        </w:rPr>
        <w:t xml:space="preserve">, </w:t>
      </w:r>
      <w:r w:rsidR="00647ADD">
        <w:rPr>
          <w:rFonts w:eastAsiaTheme="minorEastAsia"/>
          <w:szCs w:val="20"/>
          <w:lang w:val="en-GB" w:eastAsia="zh-CN"/>
        </w:rPr>
        <w:t>considering that soft combination and power accumulation among multiple PRACH transmissions</w:t>
      </w:r>
      <w:r w:rsidR="00F81B66">
        <w:rPr>
          <w:rFonts w:eastAsiaTheme="minorEastAsia"/>
          <w:szCs w:val="20"/>
          <w:lang w:val="en-GB" w:eastAsia="zh-CN"/>
        </w:rPr>
        <w:t xml:space="preserve"> </w:t>
      </w:r>
      <w:r w:rsidR="00647ADD">
        <w:rPr>
          <w:rFonts w:eastAsiaTheme="minorEastAsia"/>
          <w:szCs w:val="20"/>
          <w:lang w:val="en-GB" w:eastAsia="zh-CN"/>
        </w:rPr>
        <w:t>with same beam</w:t>
      </w:r>
      <w:r w:rsidR="00F81B66">
        <w:rPr>
          <w:rFonts w:eastAsiaTheme="minorEastAsia"/>
          <w:szCs w:val="20"/>
          <w:lang w:val="en-GB" w:eastAsia="zh-CN"/>
        </w:rPr>
        <w:t xml:space="preserve"> in one RACH </w:t>
      </w:r>
      <w:proofErr w:type="spellStart"/>
      <w:r w:rsidR="00F81B66">
        <w:rPr>
          <w:rFonts w:eastAsiaTheme="minorEastAsia"/>
          <w:szCs w:val="20"/>
          <w:lang w:val="en-GB" w:eastAsia="zh-CN"/>
        </w:rPr>
        <w:t>attemmpt</w:t>
      </w:r>
      <w:proofErr w:type="spellEnd"/>
      <w:r w:rsidR="00647ADD">
        <w:rPr>
          <w:rFonts w:eastAsiaTheme="minorEastAsia"/>
          <w:szCs w:val="20"/>
          <w:lang w:val="en-GB" w:eastAsia="zh-CN"/>
        </w:rPr>
        <w:t xml:space="preserve"> </w:t>
      </w:r>
      <w:r w:rsidR="004867BD">
        <w:rPr>
          <w:rFonts w:eastAsiaTheme="minorEastAsia"/>
          <w:szCs w:val="20"/>
          <w:lang w:val="en-GB" w:eastAsia="zh-CN"/>
        </w:rPr>
        <w:t>is</w:t>
      </w:r>
      <w:r w:rsidR="00647ADD">
        <w:rPr>
          <w:rFonts w:eastAsiaTheme="minorEastAsia"/>
          <w:szCs w:val="20"/>
          <w:lang w:val="en-GB" w:eastAsia="zh-CN"/>
        </w:rPr>
        <w:t xml:space="preserve"> performed by </w:t>
      </w:r>
      <w:proofErr w:type="spellStart"/>
      <w:r w:rsidR="00647ADD">
        <w:rPr>
          <w:rFonts w:eastAsiaTheme="minorEastAsia"/>
          <w:szCs w:val="20"/>
          <w:lang w:val="en-GB" w:eastAsia="zh-CN"/>
        </w:rPr>
        <w:t>gNB</w:t>
      </w:r>
      <w:proofErr w:type="spellEnd"/>
      <w:r w:rsidR="00647ADD" w:rsidRPr="00AF44F9">
        <w:rPr>
          <w:rFonts w:eastAsiaTheme="minorEastAsia"/>
          <w:iCs/>
          <w:szCs w:val="20"/>
          <w:lang w:val="en-GB" w:eastAsia="zh-CN"/>
        </w:rPr>
        <w:t xml:space="preserve">, </w:t>
      </w:r>
      <w:r w:rsidR="00037FDD" w:rsidRPr="002A2064">
        <w:rPr>
          <w:rFonts w:eastAsiaTheme="minorEastAsia"/>
          <w:szCs w:val="20"/>
          <w:lang w:val="en-GB" w:eastAsia="zh-CN"/>
        </w:rPr>
        <w:t>the</w:t>
      </w:r>
      <w:r w:rsidR="00F537FD" w:rsidRPr="008728DD">
        <w:rPr>
          <w:rFonts w:eastAsiaTheme="minorEastAsia"/>
          <w:szCs w:val="20"/>
          <w:lang w:val="en-GB" w:eastAsia="zh-CN"/>
        </w:rPr>
        <w:t xml:space="preserve"> </w:t>
      </w:r>
      <w:proofErr w:type="spellStart"/>
      <w:r w:rsidR="00F537FD" w:rsidRPr="00F367F3">
        <w:rPr>
          <w:rFonts w:eastAsiaTheme="minorEastAsia"/>
          <w:i/>
          <w:iCs/>
          <w:szCs w:val="20"/>
          <w:lang w:val="en-GB" w:eastAsia="zh-CN"/>
        </w:rPr>
        <w:t>preambleReceivedTargetPower</w:t>
      </w:r>
      <w:proofErr w:type="spellEnd"/>
      <w:r w:rsidR="00647ADD" w:rsidRPr="0036115B">
        <w:rPr>
          <w:rFonts w:eastAsiaTheme="minorEastAsia"/>
          <w:szCs w:val="20"/>
          <w:lang w:val="en-GB" w:eastAsia="zh-CN"/>
        </w:rPr>
        <w:t xml:space="preserve"> configured</w:t>
      </w:r>
      <w:r w:rsidR="00037FDD" w:rsidRPr="00B73F2C">
        <w:rPr>
          <w:rFonts w:eastAsiaTheme="minorEastAsia"/>
          <w:szCs w:val="20"/>
          <w:lang w:val="en-GB" w:eastAsia="zh-CN"/>
        </w:rPr>
        <w:t xml:space="preserve"> </w:t>
      </w:r>
      <w:r w:rsidR="00037FDD">
        <w:rPr>
          <w:rFonts w:eastAsiaTheme="minorEastAsia"/>
          <w:szCs w:val="20"/>
          <w:lang w:val="en-GB" w:eastAsia="zh-CN"/>
        </w:rPr>
        <w:t xml:space="preserve">for a larger repetition number </w:t>
      </w:r>
      <w:r w:rsidR="00647ADD">
        <w:rPr>
          <w:rFonts w:eastAsiaTheme="minorEastAsia"/>
          <w:szCs w:val="20"/>
          <w:lang w:val="en-GB" w:eastAsia="zh-CN"/>
        </w:rPr>
        <w:t>can</w:t>
      </w:r>
      <w:r w:rsidR="008C0054">
        <w:rPr>
          <w:rFonts w:eastAsiaTheme="minorEastAsia"/>
          <w:szCs w:val="20"/>
          <w:lang w:val="en-GB" w:eastAsia="zh-CN"/>
        </w:rPr>
        <w:t xml:space="preserve"> </w:t>
      </w:r>
      <w:r w:rsidR="00037FDD">
        <w:rPr>
          <w:rFonts w:eastAsiaTheme="minorEastAsia"/>
          <w:szCs w:val="20"/>
          <w:lang w:val="en-GB" w:eastAsia="zh-CN"/>
        </w:rPr>
        <w:t>be lower.</w:t>
      </w:r>
      <w:r w:rsidR="00037FDD">
        <w:rPr>
          <w:rFonts w:eastAsiaTheme="minorEastAsia" w:hint="eastAsia"/>
          <w:szCs w:val="20"/>
          <w:lang w:val="en-GB" w:eastAsia="zh-CN"/>
        </w:rPr>
        <w:t xml:space="preserve"> </w:t>
      </w:r>
      <w:r w:rsidR="00037FDD">
        <w:rPr>
          <w:rFonts w:eastAsiaTheme="minorEastAsia"/>
          <w:szCs w:val="20"/>
          <w:lang w:val="en-GB" w:eastAsia="zh-CN"/>
        </w:rPr>
        <w:t>C</w:t>
      </w:r>
      <w:r w:rsidR="003B1D5C">
        <w:rPr>
          <w:rFonts w:eastAsiaTheme="minorEastAsia"/>
          <w:szCs w:val="20"/>
          <w:lang w:val="en-GB" w:eastAsia="zh-CN"/>
        </w:rPr>
        <w:t>ompared with a larger repetition number, w</w:t>
      </w:r>
      <w:r w:rsidR="003B1D5C" w:rsidRPr="003B1D5C">
        <w:rPr>
          <w:rFonts w:eastAsiaTheme="minorEastAsia"/>
          <w:szCs w:val="20"/>
          <w:lang w:val="en-GB" w:eastAsia="zh-CN"/>
        </w:rPr>
        <w:t xml:space="preserve">hen a </w:t>
      </w:r>
      <w:r w:rsidR="003B1D5C">
        <w:rPr>
          <w:rFonts w:eastAsiaTheme="minorEastAsia"/>
          <w:szCs w:val="20"/>
          <w:lang w:val="en-GB" w:eastAsia="zh-CN"/>
        </w:rPr>
        <w:t>RACH attempt</w:t>
      </w:r>
      <w:r w:rsidR="003B1D5C" w:rsidRPr="003B1D5C">
        <w:rPr>
          <w:rFonts w:eastAsiaTheme="minorEastAsia"/>
          <w:szCs w:val="20"/>
          <w:lang w:val="en-GB" w:eastAsia="zh-CN"/>
        </w:rPr>
        <w:t xml:space="preserve"> with </w:t>
      </w:r>
      <w:r w:rsidR="001E2529">
        <w:rPr>
          <w:rFonts w:eastAsiaTheme="minorEastAsia"/>
          <w:szCs w:val="20"/>
          <w:lang w:val="en-GB" w:eastAsia="zh-CN"/>
        </w:rPr>
        <w:t xml:space="preserve">a smaller </w:t>
      </w:r>
      <w:r w:rsidR="003B1D5C">
        <w:rPr>
          <w:rFonts w:eastAsiaTheme="minorEastAsia"/>
          <w:szCs w:val="20"/>
          <w:lang w:val="en-GB" w:eastAsia="zh-CN"/>
        </w:rPr>
        <w:t>repetition number</w:t>
      </w:r>
      <w:r w:rsidR="003B1D5C" w:rsidRPr="003B1D5C">
        <w:rPr>
          <w:rFonts w:eastAsiaTheme="minorEastAsia"/>
          <w:szCs w:val="20"/>
          <w:lang w:val="en-GB" w:eastAsia="zh-CN"/>
        </w:rPr>
        <w:t xml:space="preserve"> fails, it may require a larger power </w:t>
      </w:r>
      <w:r w:rsidR="003B1D5C">
        <w:rPr>
          <w:rFonts w:eastAsiaTheme="minorEastAsia"/>
          <w:szCs w:val="20"/>
          <w:lang w:val="en-GB" w:eastAsia="zh-CN"/>
        </w:rPr>
        <w:t>ramping</w:t>
      </w:r>
      <w:r w:rsidR="003B1D5C" w:rsidRPr="003B1D5C">
        <w:rPr>
          <w:rFonts w:eastAsiaTheme="minorEastAsia"/>
          <w:szCs w:val="20"/>
          <w:lang w:val="en-GB" w:eastAsia="zh-CN"/>
        </w:rPr>
        <w:t xml:space="preserve"> step</w:t>
      </w:r>
      <w:r w:rsidR="003B1D5C">
        <w:rPr>
          <w:rFonts w:eastAsiaTheme="minorEastAsia"/>
          <w:szCs w:val="20"/>
          <w:lang w:val="en-GB" w:eastAsia="zh-CN"/>
        </w:rPr>
        <w:t xml:space="preserve"> </w:t>
      </w:r>
      <w:r w:rsidR="003B1D5C" w:rsidRPr="003B1D5C">
        <w:rPr>
          <w:rFonts w:eastAsiaTheme="minorEastAsia"/>
          <w:szCs w:val="20"/>
          <w:lang w:val="en-GB" w:eastAsia="zh-CN"/>
        </w:rPr>
        <w:t xml:space="preserve">to </w:t>
      </w:r>
      <w:r w:rsidR="006B3D2D">
        <w:rPr>
          <w:rFonts w:eastAsiaTheme="minorEastAsia" w:hint="eastAsia"/>
          <w:szCs w:val="20"/>
          <w:lang w:val="en-GB" w:eastAsia="zh-CN"/>
        </w:rPr>
        <w:t>complete</w:t>
      </w:r>
      <w:r w:rsidR="006B3D2D">
        <w:rPr>
          <w:rFonts w:eastAsiaTheme="minorEastAsia"/>
          <w:szCs w:val="20"/>
          <w:lang w:val="en-GB" w:eastAsia="zh-CN"/>
        </w:rPr>
        <w:t xml:space="preserve"> the </w:t>
      </w:r>
      <w:r w:rsidR="003B1D5C" w:rsidRPr="003B1D5C">
        <w:rPr>
          <w:rFonts w:eastAsiaTheme="minorEastAsia"/>
          <w:szCs w:val="20"/>
          <w:lang w:val="en-GB" w:eastAsia="zh-CN"/>
        </w:rPr>
        <w:t xml:space="preserve">RACH procedure </w:t>
      </w:r>
      <w:r w:rsidR="006B3D2D">
        <w:rPr>
          <w:rFonts w:eastAsiaTheme="minorEastAsia"/>
          <w:szCs w:val="20"/>
          <w:lang w:val="en-GB" w:eastAsia="zh-CN"/>
        </w:rPr>
        <w:t xml:space="preserve">successfully </w:t>
      </w:r>
      <w:r w:rsidR="003B1D5C" w:rsidRPr="003B1D5C">
        <w:rPr>
          <w:rFonts w:eastAsiaTheme="minorEastAsia"/>
          <w:szCs w:val="20"/>
          <w:lang w:val="en-GB" w:eastAsia="zh-CN"/>
        </w:rPr>
        <w:t>if UE is in the poor coverage condition.</w:t>
      </w:r>
      <w:r w:rsidR="00037FDD">
        <w:rPr>
          <w:rFonts w:eastAsiaTheme="minorEastAsia"/>
          <w:szCs w:val="20"/>
          <w:lang w:val="en-GB" w:eastAsia="zh-CN"/>
        </w:rPr>
        <w:t xml:space="preserve"> </w:t>
      </w:r>
      <w:r w:rsidR="009A2E6E">
        <w:rPr>
          <w:rFonts w:eastAsiaTheme="minorEastAsia"/>
          <w:szCs w:val="20"/>
          <w:lang w:val="en-GB" w:eastAsia="zh-CN"/>
        </w:rPr>
        <w:t>And</w:t>
      </w:r>
      <w:r w:rsidR="00037FDD">
        <w:rPr>
          <w:rFonts w:eastAsiaTheme="minorEastAsia"/>
          <w:szCs w:val="20"/>
          <w:lang w:val="en-GB" w:eastAsia="zh-CN"/>
        </w:rPr>
        <w:t xml:space="preserve"> </w:t>
      </w:r>
      <w:r w:rsidR="009A2E6E">
        <w:rPr>
          <w:rFonts w:eastAsiaTheme="minorEastAsia"/>
          <w:szCs w:val="20"/>
          <w:lang w:val="en-GB" w:eastAsia="zh-CN"/>
        </w:rPr>
        <w:t xml:space="preserve">compared with </w:t>
      </w:r>
      <w:r w:rsidR="001E2529">
        <w:rPr>
          <w:rFonts w:eastAsiaTheme="minorEastAsia"/>
          <w:szCs w:val="20"/>
          <w:lang w:val="en-GB" w:eastAsia="zh-CN"/>
        </w:rPr>
        <w:t xml:space="preserve">PRACH repetition with </w:t>
      </w:r>
      <w:r w:rsidR="009A2E6E">
        <w:rPr>
          <w:rFonts w:eastAsiaTheme="minorEastAsia"/>
          <w:szCs w:val="20"/>
          <w:lang w:val="en-GB" w:eastAsia="zh-CN"/>
        </w:rPr>
        <w:t xml:space="preserve">a </w:t>
      </w:r>
      <w:r w:rsidR="001E2529">
        <w:rPr>
          <w:rFonts w:eastAsiaTheme="minorEastAsia"/>
          <w:szCs w:val="20"/>
          <w:lang w:val="en-GB" w:eastAsia="zh-CN"/>
        </w:rPr>
        <w:t>small</w:t>
      </w:r>
      <w:r w:rsidR="009A2E6E">
        <w:rPr>
          <w:rFonts w:eastAsiaTheme="minorEastAsia"/>
          <w:szCs w:val="20"/>
          <w:lang w:val="en-GB" w:eastAsia="zh-CN"/>
        </w:rPr>
        <w:t xml:space="preserve"> repetition number, </w:t>
      </w:r>
      <w:r w:rsidR="001E2529">
        <w:rPr>
          <w:rFonts w:eastAsiaTheme="minorEastAsia"/>
          <w:szCs w:val="20"/>
          <w:lang w:val="en-GB" w:eastAsia="zh-CN"/>
        </w:rPr>
        <w:t xml:space="preserve">PRACH repetition with </w:t>
      </w:r>
      <w:r w:rsidR="009A2E6E">
        <w:rPr>
          <w:rFonts w:eastAsiaTheme="minorEastAsia"/>
          <w:szCs w:val="20"/>
          <w:lang w:val="en-GB" w:eastAsia="zh-CN"/>
        </w:rPr>
        <w:t xml:space="preserve">a larger repetition number may </w:t>
      </w:r>
      <w:r w:rsidR="001E2529">
        <w:rPr>
          <w:rFonts w:eastAsiaTheme="minorEastAsia"/>
          <w:szCs w:val="20"/>
          <w:lang w:val="en-GB" w:eastAsia="zh-CN"/>
        </w:rPr>
        <w:t xml:space="preserve">only need </w:t>
      </w:r>
      <w:r w:rsidR="009A2E6E">
        <w:rPr>
          <w:rFonts w:eastAsiaTheme="minorEastAsia"/>
          <w:szCs w:val="20"/>
          <w:lang w:val="en-GB" w:eastAsia="zh-CN"/>
        </w:rPr>
        <w:t xml:space="preserve">a </w:t>
      </w:r>
      <w:r w:rsidR="001E2529">
        <w:rPr>
          <w:rFonts w:eastAsiaTheme="minorEastAsia"/>
          <w:szCs w:val="20"/>
          <w:lang w:val="en-GB" w:eastAsia="zh-CN"/>
        </w:rPr>
        <w:t xml:space="preserve">small </w:t>
      </w:r>
      <w:r w:rsidR="009A2E6E">
        <w:rPr>
          <w:rFonts w:eastAsiaTheme="minorEastAsia"/>
          <w:szCs w:val="20"/>
          <w:lang w:val="en-GB" w:eastAsia="zh-CN"/>
        </w:rPr>
        <w:t xml:space="preserve">maximum number of transmissions to save resources. </w:t>
      </w:r>
      <w:r w:rsidR="00037FDD">
        <w:rPr>
          <w:rFonts w:eastAsiaTheme="minorEastAsia"/>
          <w:szCs w:val="20"/>
          <w:lang w:val="en-GB" w:eastAsia="zh-CN"/>
        </w:rPr>
        <w:t>In addition, c</w:t>
      </w:r>
      <w:r w:rsidR="003B1D5C">
        <w:rPr>
          <w:rFonts w:eastAsiaTheme="minorEastAsia"/>
          <w:szCs w:val="20"/>
          <w:lang w:val="en-GB" w:eastAsia="zh-CN"/>
        </w:rPr>
        <w:t xml:space="preserve">onsidering that PRACH </w:t>
      </w:r>
      <w:r w:rsidR="003B1D5C" w:rsidRPr="001C6536">
        <w:rPr>
          <w:rFonts w:eastAsiaTheme="minorEastAsia"/>
          <w:szCs w:val="20"/>
          <w:lang w:val="en-GB" w:eastAsia="zh-CN"/>
        </w:rPr>
        <w:t>repetition with different repetition number</w:t>
      </w:r>
      <w:r w:rsidR="00D560DD">
        <w:rPr>
          <w:rFonts w:eastAsiaTheme="minorEastAsia"/>
          <w:szCs w:val="20"/>
          <w:lang w:val="en-GB" w:eastAsia="zh-CN"/>
        </w:rPr>
        <w:t>s</w:t>
      </w:r>
      <w:r w:rsidR="003B1D5C" w:rsidRPr="001C6536">
        <w:rPr>
          <w:rFonts w:eastAsiaTheme="minorEastAsia"/>
          <w:szCs w:val="20"/>
          <w:lang w:val="en-GB" w:eastAsia="zh-CN"/>
        </w:rPr>
        <w:t xml:space="preserve"> are treated a</w:t>
      </w:r>
      <w:r w:rsidR="00C87725">
        <w:rPr>
          <w:rFonts w:eastAsiaTheme="minorEastAsia"/>
          <w:szCs w:val="20"/>
          <w:lang w:val="en-GB" w:eastAsia="zh-CN"/>
        </w:rPr>
        <w:t>s</w:t>
      </w:r>
      <w:r w:rsidR="003B1D5C" w:rsidRPr="001C6536">
        <w:rPr>
          <w:rFonts w:eastAsiaTheme="minorEastAsia"/>
          <w:szCs w:val="20"/>
          <w:lang w:val="en-GB" w:eastAsia="zh-CN"/>
        </w:rPr>
        <w:t xml:space="preserve"> separate feature</w:t>
      </w:r>
      <w:r w:rsidR="00C87725">
        <w:rPr>
          <w:rFonts w:eastAsiaTheme="minorEastAsia"/>
          <w:szCs w:val="20"/>
          <w:lang w:val="en-GB" w:eastAsia="zh-CN"/>
        </w:rPr>
        <w:t>s</w:t>
      </w:r>
      <w:r w:rsidR="003B1D5C">
        <w:rPr>
          <w:rFonts w:eastAsiaTheme="minorEastAsia"/>
          <w:szCs w:val="20"/>
          <w:lang w:val="en-GB" w:eastAsia="zh-CN"/>
        </w:rPr>
        <w:t xml:space="preserve">, it is reasonable </w:t>
      </w:r>
      <w:r w:rsidR="00513582">
        <w:rPr>
          <w:rFonts w:eastAsiaTheme="minorEastAsia"/>
          <w:szCs w:val="20"/>
          <w:lang w:val="en-GB" w:eastAsia="zh-CN"/>
        </w:rPr>
        <w:t xml:space="preserve">to </w:t>
      </w:r>
      <w:r w:rsidR="003B1D5C">
        <w:rPr>
          <w:rFonts w:eastAsiaTheme="minorEastAsia"/>
          <w:szCs w:val="20"/>
          <w:lang w:val="en-GB" w:eastAsia="zh-CN"/>
        </w:rPr>
        <w:t>configure separate parameters for different repetition number</w:t>
      </w:r>
      <w:r w:rsidR="00034BAB">
        <w:rPr>
          <w:rFonts w:eastAsiaTheme="minorEastAsia"/>
          <w:szCs w:val="20"/>
          <w:lang w:val="en-GB" w:eastAsia="zh-CN"/>
        </w:rPr>
        <w:t>s independently</w:t>
      </w:r>
      <w:r w:rsidR="003B1D5C">
        <w:rPr>
          <w:rFonts w:eastAsiaTheme="minorEastAsia"/>
          <w:szCs w:val="20"/>
          <w:lang w:val="en-GB" w:eastAsia="zh-CN"/>
        </w:rPr>
        <w:t xml:space="preserve">. </w:t>
      </w:r>
    </w:p>
    <w:p w14:paraId="34749EA0" w14:textId="78FC8DB6" w:rsidR="009A2E6E" w:rsidRPr="00577D50" w:rsidRDefault="009A2E6E" w:rsidP="009A2E6E">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12</w:t>
      </w:r>
      <w:r w:rsidRPr="00577D50">
        <w:rPr>
          <w:rFonts w:eastAsiaTheme="minorEastAsia"/>
          <w:b/>
          <w:i/>
          <w:iCs/>
          <w:szCs w:val="20"/>
          <w:lang w:val="en-GB" w:eastAsia="zh-CN"/>
        </w:rPr>
        <w:t xml:space="preserve">: </w:t>
      </w:r>
    </w:p>
    <w:p w14:paraId="78F63AB6" w14:textId="3BFA8501" w:rsidR="009A2E6E" w:rsidRDefault="009A2E6E" w:rsidP="009A2E6E">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w:t>
      </w:r>
      <w:r w:rsidRPr="009A2E6E">
        <w:rPr>
          <w:rFonts w:ascii="Times New Roman" w:eastAsiaTheme="minorEastAsia" w:hAnsi="Times New Roman" w:cs="Times New Roman"/>
          <w:b/>
          <w:i/>
          <w:iCs/>
          <w:szCs w:val="20"/>
          <w:lang w:val="en-GB"/>
        </w:rPr>
        <w:t xml:space="preserve">eparate parameters including </w:t>
      </w:r>
      <w:proofErr w:type="spellStart"/>
      <w:r w:rsidRPr="009A2E6E">
        <w:rPr>
          <w:rFonts w:ascii="Times New Roman" w:eastAsiaTheme="minorEastAsia" w:hAnsi="Times New Roman" w:cs="Times New Roman"/>
          <w:b/>
          <w:i/>
          <w:iCs/>
          <w:szCs w:val="20"/>
          <w:lang w:val="en-GB"/>
        </w:rPr>
        <w:t>preambleReceivedTargetPower</w:t>
      </w:r>
      <w:proofErr w:type="spellEnd"/>
      <w:r w:rsidRPr="009A2E6E">
        <w:rPr>
          <w:rFonts w:ascii="Times New Roman" w:eastAsiaTheme="minorEastAsia" w:hAnsi="Times New Roman" w:cs="Times New Roman"/>
          <w:b/>
          <w:i/>
          <w:iCs/>
          <w:szCs w:val="20"/>
          <w:lang w:val="en-GB"/>
        </w:rPr>
        <w:t xml:space="preserve">, </w:t>
      </w:r>
      <w:proofErr w:type="spellStart"/>
      <w:r w:rsidRPr="009A2E6E">
        <w:rPr>
          <w:rFonts w:ascii="Times New Roman" w:eastAsiaTheme="minorEastAsia" w:hAnsi="Times New Roman" w:cs="Times New Roman"/>
          <w:b/>
          <w:i/>
          <w:iCs/>
          <w:szCs w:val="20"/>
          <w:lang w:val="en-GB"/>
        </w:rPr>
        <w:t>powerRampingStep</w:t>
      </w:r>
      <w:proofErr w:type="spellEnd"/>
      <w:r w:rsidRPr="009A2E6E">
        <w:rPr>
          <w:rFonts w:ascii="Times New Roman" w:eastAsiaTheme="minorEastAsia" w:hAnsi="Times New Roman" w:cs="Times New Roman"/>
          <w:b/>
          <w:i/>
          <w:iCs/>
          <w:szCs w:val="20"/>
          <w:lang w:val="en-GB"/>
        </w:rPr>
        <w:t xml:space="preserve">, maximum number of transmissions, etc. are </w:t>
      </w:r>
      <w:r w:rsidR="002E29CC">
        <w:rPr>
          <w:rFonts w:ascii="Times New Roman" w:eastAsiaTheme="minorEastAsia" w:hAnsi="Times New Roman" w:cs="Times New Roman"/>
          <w:b/>
          <w:i/>
          <w:iCs/>
          <w:szCs w:val="20"/>
          <w:lang w:val="en-GB"/>
        </w:rPr>
        <w:t>configured</w:t>
      </w:r>
      <w:r w:rsidR="002E29CC" w:rsidRPr="009A2E6E">
        <w:rPr>
          <w:rFonts w:ascii="Times New Roman" w:eastAsiaTheme="minorEastAsia" w:hAnsi="Times New Roman" w:cs="Times New Roman"/>
          <w:b/>
          <w:i/>
          <w:iCs/>
          <w:szCs w:val="20"/>
          <w:lang w:val="en-GB"/>
        </w:rPr>
        <w:t xml:space="preserve"> </w:t>
      </w:r>
      <w:r w:rsidRPr="009A2E6E">
        <w:rPr>
          <w:rFonts w:ascii="Times New Roman" w:eastAsiaTheme="minorEastAsia" w:hAnsi="Times New Roman" w:cs="Times New Roman"/>
          <w:b/>
          <w:i/>
          <w:iCs/>
          <w:szCs w:val="20"/>
          <w:lang w:val="en-GB"/>
        </w:rPr>
        <w:t>for multiple PRACH transmissions</w:t>
      </w:r>
      <w:r w:rsidR="00484365">
        <w:rPr>
          <w:rFonts w:ascii="Times New Roman" w:eastAsiaTheme="minorEastAsia" w:hAnsi="Times New Roman" w:cs="Times New Roman"/>
          <w:b/>
          <w:i/>
          <w:iCs/>
          <w:szCs w:val="20"/>
          <w:lang w:val="en-GB"/>
        </w:rPr>
        <w:t xml:space="preserve"> with different </w:t>
      </w:r>
      <w:r w:rsidR="002E29CC">
        <w:rPr>
          <w:rFonts w:ascii="Times New Roman" w:eastAsiaTheme="minorEastAsia" w:hAnsi="Times New Roman" w:cs="Times New Roman"/>
          <w:b/>
          <w:i/>
          <w:iCs/>
          <w:szCs w:val="20"/>
          <w:lang w:val="en-GB"/>
        </w:rPr>
        <w:t xml:space="preserve">repetition </w:t>
      </w:r>
      <w:r w:rsidR="00484365">
        <w:rPr>
          <w:rFonts w:ascii="Times New Roman" w:eastAsiaTheme="minorEastAsia" w:hAnsi="Times New Roman" w:cs="Times New Roman"/>
          <w:b/>
          <w:i/>
          <w:iCs/>
          <w:szCs w:val="20"/>
          <w:lang w:val="en-GB"/>
        </w:rPr>
        <w:t>number</w:t>
      </w:r>
      <w:r w:rsidR="002E29CC">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 xml:space="preserve">. </w:t>
      </w:r>
      <w:r w:rsidR="00B5522B">
        <w:rPr>
          <w:rFonts w:ascii="Times New Roman" w:eastAsiaTheme="minorEastAsia" w:hAnsi="Times New Roman" w:cs="Times New Roman" w:hint="eastAsia"/>
          <w:b/>
          <w:i/>
          <w:iCs/>
          <w:szCs w:val="20"/>
          <w:lang w:val="en-GB"/>
        </w:rPr>
        <w:t>If</w:t>
      </w:r>
      <w:r w:rsidR="00B5522B">
        <w:rPr>
          <w:rFonts w:ascii="Times New Roman" w:eastAsiaTheme="minorEastAsia" w:hAnsi="Times New Roman" w:cs="Times New Roman"/>
          <w:b/>
          <w:i/>
          <w:iCs/>
          <w:szCs w:val="20"/>
          <w:lang w:val="en-GB"/>
        </w:rPr>
        <w:t xml:space="preserve"> the repetition number in </w:t>
      </w:r>
      <w:r w:rsidR="00B5522B">
        <w:rPr>
          <w:rFonts w:ascii="Times New Roman" w:eastAsiaTheme="minorEastAsia" w:hAnsi="Times New Roman" w:cs="Times New Roman" w:hint="eastAsia"/>
          <w:b/>
          <w:i/>
          <w:iCs/>
          <w:szCs w:val="20"/>
          <w:lang w:val="en-GB"/>
        </w:rPr>
        <w:t>one</w:t>
      </w:r>
      <w:r w:rsidR="00B5522B">
        <w:rPr>
          <w:rFonts w:ascii="Times New Roman" w:eastAsiaTheme="minorEastAsia" w:hAnsi="Times New Roman" w:cs="Times New Roman"/>
          <w:b/>
          <w:i/>
          <w:iCs/>
          <w:szCs w:val="20"/>
          <w:lang w:val="en-GB"/>
        </w:rPr>
        <w:t xml:space="preserve"> RACH attempt changes </w:t>
      </w:r>
      <w:r w:rsidR="00B5522B">
        <w:rPr>
          <w:rFonts w:ascii="Times New Roman" w:eastAsiaTheme="minorEastAsia" w:hAnsi="Times New Roman" w:cs="Times New Roman" w:hint="eastAsia"/>
          <w:b/>
          <w:i/>
          <w:iCs/>
          <w:szCs w:val="20"/>
          <w:lang w:val="en-GB"/>
        </w:rPr>
        <w:t>relative</w:t>
      </w:r>
      <w:r w:rsidR="00B5522B">
        <w:rPr>
          <w:rFonts w:ascii="Times New Roman" w:eastAsiaTheme="minorEastAsia" w:hAnsi="Times New Roman" w:cs="Times New Roman"/>
          <w:b/>
          <w:i/>
          <w:iCs/>
          <w:szCs w:val="20"/>
          <w:lang w:val="en-GB"/>
        </w:rPr>
        <w:t xml:space="preserve"> to </w:t>
      </w:r>
      <w:r w:rsidR="00B5522B">
        <w:rPr>
          <w:rFonts w:ascii="Times New Roman" w:eastAsiaTheme="minorEastAsia" w:hAnsi="Times New Roman" w:cs="Times New Roman" w:hint="eastAsia"/>
          <w:b/>
          <w:i/>
          <w:iCs/>
          <w:szCs w:val="20"/>
          <w:lang w:val="en-GB"/>
        </w:rPr>
        <w:t>previous</w:t>
      </w:r>
      <w:r w:rsidR="00B5522B">
        <w:rPr>
          <w:rFonts w:ascii="Times New Roman" w:eastAsiaTheme="minorEastAsia" w:hAnsi="Times New Roman" w:cs="Times New Roman"/>
          <w:b/>
          <w:i/>
          <w:iCs/>
          <w:szCs w:val="20"/>
          <w:lang w:val="en-GB"/>
        </w:rPr>
        <w:t xml:space="preserve"> RACH attempt, UE should apply the </w:t>
      </w:r>
      <w:r w:rsidR="00B5522B">
        <w:rPr>
          <w:rFonts w:ascii="Times New Roman" w:eastAsiaTheme="minorEastAsia" w:hAnsi="Times New Roman" w:cs="Times New Roman" w:hint="eastAsia"/>
          <w:b/>
          <w:i/>
          <w:iCs/>
          <w:szCs w:val="20"/>
          <w:lang w:val="en-GB"/>
        </w:rPr>
        <w:t>corresponding</w:t>
      </w:r>
      <w:r w:rsidR="00B5522B">
        <w:rPr>
          <w:rFonts w:ascii="Times New Roman" w:eastAsiaTheme="minorEastAsia" w:hAnsi="Times New Roman" w:cs="Times New Roman"/>
          <w:b/>
          <w:i/>
          <w:iCs/>
          <w:szCs w:val="20"/>
          <w:lang w:val="en-GB"/>
        </w:rPr>
        <w:t xml:space="preserve"> </w:t>
      </w:r>
      <w:r w:rsidR="00B5522B">
        <w:rPr>
          <w:rFonts w:ascii="Times New Roman" w:eastAsiaTheme="minorEastAsia" w:hAnsi="Times New Roman" w:cs="Times New Roman" w:hint="eastAsia"/>
          <w:b/>
          <w:i/>
          <w:iCs/>
          <w:szCs w:val="20"/>
          <w:lang w:val="en-GB"/>
        </w:rPr>
        <w:t>parameters</w:t>
      </w:r>
      <w:r w:rsidR="00B5522B">
        <w:rPr>
          <w:rFonts w:ascii="Times New Roman" w:eastAsiaTheme="minorEastAsia" w:hAnsi="Times New Roman" w:cs="Times New Roman"/>
          <w:b/>
          <w:i/>
          <w:iCs/>
          <w:szCs w:val="20"/>
          <w:lang w:val="en-GB"/>
        </w:rPr>
        <w:t>.</w:t>
      </w:r>
    </w:p>
    <w:p w14:paraId="3D971684" w14:textId="4F363935" w:rsidR="002A1B05" w:rsidRPr="000E0E3D" w:rsidRDefault="002A1B05" w:rsidP="003E47B5">
      <w:pPr>
        <w:pStyle w:val="2"/>
        <w:numPr>
          <w:ilvl w:val="1"/>
          <w:numId w:val="1"/>
        </w:numPr>
        <w:spacing w:beforeLines="100" w:after="120"/>
        <w:rPr>
          <w:lang w:val="en-GB"/>
        </w:rPr>
      </w:pPr>
      <w:r w:rsidRPr="003E47B5">
        <w:rPr>
          <w:rFonts w:eastAsiaTheme="minorEastAsia"/>
          <w:lang w:val="en-GB"/>
        </w:rPr>
        <w:t>Msg2 monitoring</w:t>
      </w:r>
    </w:p>
    <w:p w14:paraId="0E2A38A1" w14:textId="47117FE9" w:rsidR="0040680E" w:rsidRDefault="00924E29" w:rsidP="0040680E">
      <w:pPr>
        <w:overflowPunct w:val="0"/>
        <w:autoSpaceDE w:val="0"/>
        <w:autoSpaceDN w:val="0"/>
        <w:adjustRightInd w:val="0"/>
        <w:spacing w:beforeLines="0" w:before="120" w:after="0"/>
        <w:textAlignment w:val="baseline"/>
        <w:rPr>
          <w:rFonts w:eastAsiaTheme="minorEastAsia"/>
          <w:iCs/>
          <w:szCs w:val="20"/>
          <w:lang w:val="en-GB" w:eastAsia="zh-CN"/>
        </w:rPr>
      </w:pPr>
      <w:r>
        <w:rPr>
          <w:rFonts w:eastAsiaTheme="minorEastAsia"/>
          <w:iCs/>
          <w:szCs w:val="20"/>
          <w:lang w:val="en-GB" w:eastAsia="zh-CN"/>
        </w:rPr>
        <w:t>It has been agreed that</w:t>
      </w:r>
      <w:r w:rsidRPr="00924E29">
        <w:t xml:space="preserve"> </w:t>
      </w:r>
      <w:r>
        <w:rPr>
          <w:rFonts w:eastAsiaTheme="minorEastAsia"/>
          <w:iCs/>
          <w:szCs w:val="20"/>
          <w:lang w:val="en-GB" w:eastAsia="zh-CN"/>
        </w:rPr>
        <w:t>t</w:t>
      </w:r>
      <w:r w:rsidRPr="00924E29">
        <w:rPr>
          <w:rFonts w:eastAsiaTheme="minorEastAsia"/>
          <w:iCs/>
          <w:szCs w:val="20"/>
          <w:lang w:val="en-GB" w:eastAsia="zh-CN"/>
        </w:rPr>
        <w:t>he start</w:t>
      </w:r>
      <w:r w:rsidR="00562004">
        <w:rPr>
          <w:rFonts w:eastAsiaTheme="minorEastAsia"/>
          <w:iCs/>
          <w:szCs w:val="20"/>
          <w:lang w:val="en-GB" w:eastAsia="zh-CN"/>
        </w:rPr>
        <w:t xml:space="preserve"> </w:t>
      </w:r>
      <w:r w:rsidRPr="00924E29">
        <w:rPr>
          <w:rFonts w:eastAsiaTheme="minorEastAsia"/>
          <w:iCs/>
          <w:szCs w:val="20"/>
          <w:lang w:val="en-GB" w:eastAsia="zh-CN"/>
        </w:rPr>
        <w:t>of RAR window is after the last symbol of the last valid RO in the RO group corresponding to multiple PRACH transmissions</w:t>
      </w:r>
      <w:r w:rsidR="005B4F4F">
        <w:rPr>
          <w:rFonts w:eastAsiaTheme="minorEastAsia" w:hint="eastAsia"/>
          <w:iCs/>
          <w:szCs w:val="20"/>
          <w:lang w:val="en-GB" w:eastAsia="zh-CN"/>
        </w:rPr>
        <w:t>.</w:t>
      </w:r>
      <w:r w:rsidR="005B4F4F">
        <w:rPr>
          <w:rFonts w:eastAsiaTheme="minorEastAsia"/>
          <w:iCs/>
          <w:szCs w:val="20"/>
          <w:lang w:val="en-GB" w:eastAsia="zh-CN"/>
        </w:rPr>
        <w:t xml:space="preserve"> However, </w:t>
      </w:r>
      <w:r>
        <w:rPr>
          <w:rFonts w:eastAsiaTheme="minorEastAsia"/>
          <w:iCs/>
          <w:szCs w:val="20"/>
          <w:lang w:val="en-GB" w:eastAsia="zh-CN"/>
        </w:rPr>
        <w:t xml:space="preserve">the RA-RNTI calculation </w:t>
      </w:r>
      <w:r w:rsidR="006D3044">
        <w:rPr>
          <w:rFonts w:eastAsiaTheme="minorEastAsia"/>
          <w:iCs/>
          <w:szCs w:val="20"/>
          <w:lang w:val="en-GB" w:eastAsia="zh-CN"/>
        </w:rPr>
        <w:t xml:space="preserve">has not been </w:t>
      </w:r>
      <w:r w:rsidR="006D3044">
        <w:rPr>
          <w:rFonts w:eastAsiaTheme="minorEastAsia" w:hint="eastAsia"/>
          <w:iCs/>
          <w:szCs w:val="20"/>
          <w:lang w:val="en-GB" w:eastAsia="zh-CN"/>
        </w:rPr>
        <w:t>determined</w:t>
      </w:r>
      <w:r w:rsidR="006D3044">
        <w:rPr>
          <w:rFonts w:eastAsiaTheme="minorEastAsia"/>
          <w:iCs/>
          <w:szCs w:val="20"/>
          <w:lang w:val="en-GB" w:eastAsia="zh-CN"/>
        </w:rPr>
        <w:t xml:space="preserve"> </w:t>
      </w:r>
      <w:r w:rsidR="006D3044">
        <w:rPr>
          <w:rFonts w:eastAsiaTheme="minorEastAsia" w:hint="eastAsia"/>
          <w:iCs/>
          <w:szCs w:val="20"/>
          <w:lang w:val="en-GB" w:eastAsia="zh-CN"/>
        </w:rPr>
        <w:t>yet</w:t>
      </w:r>
      <w:r w:rsidR="00F141BB">
        <w:rPr>
          <w:rFonts w:eastAsiaTheme="minorEastAsia"/>
          <w:iCs/>
          <w:szCs w:val="20"/>
          <w:lang w:val="en-GB" w:eastAsia="zh-CN"/>
        </w:rPr>
        <w:t>.</w:t>
      </w:r>
      <w:r w:rsidR="006D3044">
        <w:rPr>
          <w:rFonts w:eastAsiaTheme="minorEastAsia"/>
          <w:iCs/>
          <w:szCs w:val="20"/>
          <w:lang w:val="en-GB" w:eastAsia="zh-CN"/>
        </w:rPr>
        <w:t xml:space="preserve"> </w:t>
      </w:r>
      <w:r w:rsidR="00080791">
        <w:rPr>
          <w:rFonts w:eastAsiaTheme="minorEastAsia"/>
          <w:iCs/>
          <w:szCs w:val="20"/>
          <w:lang w:val="en-GB" w:eastAsia="zh-CN"/>
        </w:rPr>
        <w:t>Up to</w:t>
      </w:r>
      <w:r w:rsidR="0040680E">
        <w:rPr>
          <w:rFonts w:eastAsiaTheme="minorEastAsia"/>
          <w:iCs/>
          <w:szCs w:val="20"/>
          <w:lang w:val="en-GB" w:eastAsia="zh-CN"/>
        </w:rPr>
        <w:t xml:space="preserve"> Rel-17, the RA-RNTI calculation is based on the RO time-frequency location </w:t>
      </w:r>
      <w:r w:rsidR="00E002B3">
        <w:rPr>
          <w:rFonts w:eastAsiaTheme="minorEastAsia"/>
          <w:iCs/>
          <w:szCs w:val="20"/>
          <w:lang w:val="en-GB" w:eastAsia="zh-CN"/>
        </w:rPr>
        <w:t xml:space="preserve">where </w:t>
      </w:r>
      <w:r w:rsidR="0040680E">
        <w:rPr>
          <w:rFonts w:eastAsiaTheme="minorEastAsia"/>
          <w:iCs/>
          <w:szCs w:val="20"/>
          <w:lang w:val="en-GB" w:eastAsia="zh-CN"/>
        </w:rPr>
        <w:t xml:space="preserve">PRACH preamble is </w:t>
      </w:r>
      <w:r w:rsidR="0040680E">
        <w:rPr>
          <w:rFonts w:eastAsiaTheme="minorEastAsia" w:hint="eastAsia"/>
          <w:iCs/>
          <w:szCs w:val="20"/>
          <w:lang w:val="en-GB" w:eastAsia="zh-CN"/>
        </w:rPr>
        <w:t>transmitted</w:t>
      </w:r>
      <w:r w:rsidR="0040680E">
        <w:rPr>
          <w:rFonts w:eastAsiaTheme="minorEastAsia"/>
          <w:iCs/>
          <w:szCs w:val="20"/>
          <w:lang w:val="en-GB" w:eastAsia="zh-CN"/>
        </w:rPr>
        <w:t xml:space="preserve">. When PRACH repetition is enabled, </w:t>
      </w:r>
      <w:r w:rsidR="0040680E" w:rsidRPr="002E3A80">
        <w:rPr>
          <w:rFonts w:eastAsiaTheme="minorEastAsia"/>
          <w:iCs/>
          <w:szCs w:val="20"/>
          <w:lang w:val="en-GB" w:eastAsia="zh-CN"/>
        </w:rPr>
        <w:t xml:space="preserve">RA-RNTI calculation should be based on one of the ROs for PRACH repetition, </w:t>
      </w:r>
      <w:r w:rsidR="002163D8">
        <w:rPr>
          <w:rFonts w:eastAsiaTheme="minorEastAsia"/>
          <w:iCs/>
          <w:szCs w:val="20"/>
          <w:lang w:val="en-GB" w:eastAsia="zh-CN"/>
        </w:rPr>
        <w:t>e.g</w:t>
      </w:r>
      <w:r w:rsidR="0040680E" w:rsidRPr="002E3A80">
        <w:rPr>
          <w:rFonts w:eastAsiaTheme="minorEastAsia"/>
          <w:iCs/>
          <w:szCs w:val="20"/>
          <w:lang w:val="en-GB" w:eastAsia="zh-CN"/>
        </w:rPr>
        <w:t xml:space="preserve">. </w:t>
      </w:r>
      <w:r w:rsidR="00A44923">
        <w:rPr>
          <w:rFonts w:eastAsiaTheme="minorEastAsia"/>
          <w:iCs/>
          <w:szCs w:val="20"/>
          <w:lang w:val="en-GB" w:eastAsia="zh-CN"/>
        </w:rPr>
        <w:t xml:space="preserve">the first or </w:t>
      </w:r>
      <w:r w:rsidR="00A44923" w:rsidRPr="00924E29">
        <w:rPr>
          <w:rFonts w:eastAsiaTheme="minorEastAsia"/>
          <w:iCs/>
          <w:szCs w:val="20"/>
          <w:lang w:val="en-GB" w:eastAsia="zh-CN"/>
        </w:rPr>
        <w:t>last valid RO in the RO group corresponding to multiple PRACH transmissions</w:t>
      </w:r>
      <w:r w:rsidR="0040680E">
        <w:rPr>
          <w:rFonts w:eastAsiaTheme="minorEastAsia"/>
          <w:iCs/>
          <w:szCs w:val="20"/>
          <w:lang w:val="en-GB" w:eastAsia="zh-CN"/>
        </w:rPr>
        <w:t>,</w:t>
      </w:r>
      <w:r w:rsidR="0040680E" w:rsidRPr="00532EC5">
        <w:rPr>
          <w:rFonts w:eastAsiaTheme="minorEastAsia"/>
          <w:iCs/>
          <w:lang w:val="en-GB"/>
        </w:rPr>
        <w:t xml:space="preserve"> </w:t>
      </w:r>
      <w:r w:rsidR="0040680E">
        <w:rPr>
          <w:rFonts w:eastAsiaTheme="minorEastAsia"/>
          <w:iCs/>
          <w:lang w:val="en-GB"/>
        </w:rPr>
        <w:t>to avoid much spec. impact</w:t>
      </w:r>
      <w:r w:rsidR="0040680E" w:rsidRPr="002E3A80">
        <w:rPr>
          <w:rFonts w:eastAsiaTheme="minorEastAsia"/>
          <w:iCs/>
          <w:szCs w:val="20"/>
          <w:lang w:val="en-GB" w:eastAsia="zh-CN"/>
        </w:rPr>
        <w:t>.</w:t>
      </w:r>
    </w:p>
    <w:p w14:paraId="00E3FA19" w14:textId="702B2BAC" w:rsidR="0040680E" w:rsidRPr="00A30A51" w:rsidRDefault="0040680E" w:rsidP="0040680E">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BD2AF3">
        <w:rPr>
          <w:rFonts w:eastAsiaTheme="minorEastAsia"/>
          <w:b/>
          <w:i/>
          <w:iCs/>
          <w:szCs w:val="20"/>
          <w:lang w:val="en-GB" w:eastAsia="zh-CN"/>
        </w:rPr>
        <w:t>13</w:t>
      </w:r>
      <w:r w:rsidRPr="00A30A51">
        <w:rPr>
          <w:rFonts w:eastAsiaTheme="minorEastAsia"/>
          <w:b/>
          <w:i/>
          <w:iCs/>
          <w:szCs w:val="20"/>
          <w:lang w:val="en-GB" w:eastAsia="zh-CN"/>
        </w:rPr>
        <w:t xml:space="preserve">: </w:t>
      </w:r>
    </w:p>
    <w:p w14:paraId="47243B3D" w14:textId="0564EE28" w:rsidR="00912355" w:rsidRPr="00F367F3" w:rsidRDefault="0040680E" w:rsidP="00F367F3">
      <w:pPr>
        <w:pStyle w:val="aff"/>
        <w:numPr>
          <w:ilvl w:val="0"/>
          <w:numId w:val="47"/>
        </w:numPr>
        <w:overflowPunct w:val="0"/>
        <w:autoSpaceDE w:val="0"/>
        <w:autoSpaceDN w:val="0"/>
        <w:adjustRightInd w:val="0"/>
        <w:spacing w:beforeLines="0" w:before="0" w:after="0"/>
        <w:ind w:firstLineChars="0"/>
        <w:textAlignment w:val="baseline"/>
        <w:rPr>
          <w:lang w:val="en-GB"/>
        </w:rPr>
      </w:pPr>
      <w:r w:rsidRPr="00A30A51">
        <w:rPr>
          <w:rFonts w:ascii="Times New Roman" w:eastAsiaTheme="minorEastAsia" w:hAnsi="Times New Roman" w:cs="Times New Roman"/>
          <w:b/>
          <w:i/>
          <w:iCs/>
          <w:szCs w:val="20"/>
          <w:lang w:val="en-GB"/>
        </w:rPr>
        <w:t>RA-RNTI calculation</w:t>
      </w:r>
      <w:r>
        <w:rPr>
          <w:rFonts w:ascii="Times New Roman" w:eastAsiaTheme="minorEastAsia" w:hAnsi="Times New Roman" w:cs="Times New Roman"/>
          <w:b/>
          <w:i/>
          <w:iCs/>
          <w:szCs w:val="20"/>
          <w:lang w:val="en-GB"/>
        </w:rPr>
        <w:t xml:space="preserve"> is based on one of the ROs for PRACH transmission, </w:t>
      </w:r>
      <w:r w:rsidR="00C66D43">
        <w:rPr>
          <w:rFonts w:ascii="Times New Roman" w:eastAsiaTheme="minorEastAsia" w:hAnsi="Times New Roman" w:cs="Times New Roman"/>
          <w:b/>
          <w:i/>
          <w:iCs/>
          <w:szCs w:val="20"/>
          <w:lang w:val="en-GB"/>
        </w:rPr>
        <w:t>e.g</w:t>
      </w:r>
      <w:r w:rsidRPr="00573E6C">
        <w:rPr>
          <w:rFonts w:ascii="Times New Roman" w:eastAsiaTheme="minorEastAsia" w:hAnsi="Times New Roman" w:cs="Times New Roman"/>
          <w:b/>
          <w:i/>
          <w:iCs/>
          <w:szCs w:val="20"/>
          <w:lang w:val="en-GB"/>
        </w:rPr>
        <w:t xml:space="preserve">. </w:t>
      </w:r>
      <w:r w:rsidR="00A907BD" w:rsidRPr="00A907BD">
        <w:rPr>
          <w:rFonts w:ascii="Times New Roman" w:eastAsiaTheme="minorEastAsia" w:hAnsi="Times New Roman" w:cs="Times New Roman"/>
          <w:b/>
          <w:i/>
          <w:iCs/>
          <w:szCs w:val="20"/>
          <w:lang w:val="en-GB"/>
        </w:rPr>
        <w:t>the last valid RO in the RO group corresponding to multiple PRACH transmissions</w:t>
      </w:r>
      <w:r w:rsidRPr="00A30A51">
        <w:rPr>
          <w:rFonts w:ascii="Times New Roman" w:eastAsiaTheme="minorEastAsia" w:hAnsi="Times New Roman" w:cs="Times New Roman"/>
          <w:b/>
          <w:i/>
          <w:iCs/>
          <w:szCs w:val="20"/>
          <w:lang w:val="en-GB"/>
        </w:rPr>
        <w:t>.</w:t>
      </w:r>
    </w:p>
    <w:p w14:paraId="5A27E98B" w14:textId="50247EBD" w:rsidR="00FF79DE" w:rsidRPr="000E0E3D" w:rsidRDefault="00FF79DE" w:rsidP="003E47B5">
      <w:pPr>
        <w:pStyle w:val="2"/>
        <w:numPr>
          <w:ilvl w:val="1"/>
          <w:numId w:val="1"/>
        </w:numPr>
        <w:spacing w:beforeLines="100" w:after="120"/>
        <w:rPr>
          <w:lang w:val="en-GB"/>
        </w:rPr>
      </w:pPr>
      <w:r w:rsidRPr="003E47B5">
        <w:rPr>
          <w:rFonts w:eastAsiaTheme="minorEastAsia"/>
          <w:lang w:val="en-GB"/>
        </w:rPr>
        <w:t>PRACH repetition in CFRA</w:t>
      </w:r>
    </w:p>
    <w:p w14:paraId="06C1988C" w14:textId="0C112636" w:rsidR="003C5821" w:rsidRPr="002A78CD" w:rsidRDefault="003C5821" w:rsidP="003C5821">
      <w:pPr>
        <w:overflowPunct w:val="0"/>
        <w:autoSpaceDE w:val="0"/>
        <w:autoSpaceDN w:val="0"/>
        <w:adjustRightInd w:val="0"/>
        <w:spacing w:beforeLines="0" w:before="0" w:afterLines="5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n RAN2</w:t>
      </w:r>
      <w:r w:rsidR="003D5AB8">
        <w:rPr>
          <w:rFonts w:eastAsiaTheme="minorEastAsia"/>
          <w:szCs w:val="20"/>
          <w:lang w:val="en-GB" w:eastAsia="zh-CN"/>
        </w:rPr>
        <w:t xml:space="preserve"> </w:t>
      </w:r>
      <w:r>
        <w:rPr>
          <w:rFonts w:eastAsiaTheme="minorEastAsia"/>
          <w:szCs w:val="20"/>
          <w:lang w:val="en-GB" w:eastAsia="zh-CN"/>
        </w:rPr>
        <w:t>#121bis-e meeting, the following agreement</w:t>
      </w:r>
      <w:r w:rsidR="000B70CB">
        <w:rPr>
          <w:rFonts w:eastAsiaTheme="minorEastAsia"/>
          <w:szCs w:val="20"/>
          <w:lang w:val="en-GB" w:eastAsia="zh-CN"/>
        </w:rPr>
        <w:t>s</w:t>
      </w:r>
      <w:r w:rsidR="005014F0">
        <w:rPr>
          <w:rFonts w:eastAsiaTheme="minorEastAsia"/>
          <w:szCs w:val="20"/>
          <w:lang w:val="en-GB" w:eastAsia="zh-CN"/>
        </w:rPr>
        <w:t xml:space="preserve"> </w:t>
      </w:r>
      <w:r w:rsidR="005014F0">
        <w:rPr>
          <w:rFonts w:eastAsiaTheme="minorEastAsia" w:hint="eastAsia"/>
          <w:szCs w:val="20"/>
          <w:lang w:val="en-GB" w:eastAsia="zh-CN"/>
        </w:rPr>
        <w:t>regarding</w:t>
      </w:r>
      <w:r w:rsidR="005014F0">
        <w:rPr>
          <w:rFonts w:eastAsiaTheme="minorEastAsia"/>
          <w:szCs w:val="20"/>
          <w:lang w:val="en-GB" w:eastAsia="zh-CN"/>
        </w:rPr>
        <w:t xml:space="preserve"> </w:t>
      </w:r>
      <w:r w:rsidR="005014F0">
        <w:rPr>
          <w:rFonts w:eastAsiaTheme="minorEastAsia" w:hint="eastAsia"/>
          <w:szCs w:val="20"/>
          <w:lang w:val="en-GB" w:eastAsia="zh-CN"/>
        </w:rPr>
        <w:t>CBRA</w:t>
      </w:r>
      <w:r w:rsidR="005014F0">
        <w:rPr>
          <w:rFonts w:eastAsiaTheme="minorEastAsia"/>
          <w:szCs w:val="20"/>
          <w:lang w:val="en-GB" w:eastAsia="zh-CN"/>
        </w:rPr>
        <w:t xml:space="preserve"> </w:t>
      </w:r>
      <w:r w:rsidR="005014F0">
        <w:rPr>
          <w:rFonts w:eastAsiaTheme="minorEastAsia" w:hint="eastAsia"/>
          <w:szCs w:val="20"/>
          <w:lang w:val="en-GB" w:eastAsia="zh-CN"/>
        </w:rPr>
        <w:t>and</w:t>
      </w:r>
      <w:r w:rsidR="005014F0">
        <w:rPr>
          <w:rFonts w:eastAsiaTheme="minorEastAsia"/>
          <w:szCs w:val="20"/>
          <w:lang w:val="en-GB" w:eastAsia="zh-CN"/>
        </w:rPr>
        <w:t xml:space="preserve"> </w:t>
      </w:r>
      <w:r w:rsidR="005014F0">
        <w:rPr>
          <w:rFonts w:eastAsiaTheme="minorEastAsia" w:hint="eastAsia"/>
          <w:szCs w:val="20"/>
          <w:lang w:val="en-GB" w:eastAsia="zh-CN"/>
        </w:rPr>
        <w:t>CFRA</w:t>
      </w:r>
      <w:r>
        <w:rPr>
          <w:rFonts w:eastAsiaTheme="minorEastAsia"/>
          <w:szCs w:val="20"/>
          <w:lang w:val="en-GB" w:eastAsia="zh-CN"/>
        </w:rPr>
        <w:t xml:space="preserve"> ha</w:t>
      </w:r>
      <w:r w:rsidR="000B70CB">
        <w:rPr>
          <w:rFonts w:eastAsiaTheme="minorEastAsia"/>
          <w:szCs w:val="20"/>
          <w:lang w:val="en-GB" w:eastAsia="zh-CN"/>
        </w:rPr>
        <w:t>ve</w:t>
      </w:r>
      <w:r>
        <w:rPr>
          <w:rFonts w:eastAsiaTheme="minorEastAsia"/>
          <w:szCs w:val="20"/>
          <w:lang w:val="en-GB" w:eastAsia="zh-CN"/>
        </w:rPr>
        <w:t xml:space="preserve"> been achieved. </w:t>
      </w:r>
    </w:p>
    <w:tbl>
      <w:tblPr>
        <w:tblStyle w:val="af6"/>
        <w:tblW w:w="0" w:type="auto"/>
        <w:tblLook w:val="04A0" w:firstRow="1" w:lastRow="0" w:firstColumn="1" w:lastColumn="0" w:noHBand="0" w:noVBand="1"/>
      </w:tblPr>
      <w:tblGrid>
        <w:gridCol w:w="9631"/>
      </w:tblGrid>
      <w:tr w:rsidR="003C5821" w14:paraId="121CB9A6" w14:textId="77777777" w:rsidTr="002A78CD">
        <w:tc>
          <w:tcPr>
            <w:tcW w:w="9631" w:type="dxa"/>
          </w:tcPr>
          <w:p w14:paraId="4C05F77F" w14:textId="73B4187B" w:rsidR="003C5821" w:rsidRPr="008728DD" w:rsidRDefault="003C5821" w:rsidP="002A78CD">
            <w:pPr>
              <w:pStyle w:val="Doc-text2"/>
              <w:ind w:left="0" w:firstLine="0"/>
              <w:rPr>
                <w:rFonts w:ascii="Times New Roman" w:hAnsi="Times New Roman"/>
                <w:b/>
                <w:bCs/>
              </w:rPr>
            </w:pPr>
            <w:r w:rsidRPr="008728DD">
              <w:rPr>
                <w:rFonts w:ascii="Times New Roman" w:hAnsi="Times New Roman"/>
                <w:b/>
                <w:bCs/>
              </w:rPr>
              <w:t>Agreement</w:t>
            </w:r>
            <w:r w:rsidR="007B5415">
              <w:rPr>
                <w:rFonts w:ascii="Times New Roman" w:hAnsi="Times New Roman"/>
                <w:b/>
                <w:bCs/>
              </w:rPr>
              <w:t>s</w:t>
            </w:r>
          </w:p>
          <w:p w14:paraId="4A638EE9" w14:textId="77777777" w:rsidR="003C5821" w:rsidRPr="008728DD" w:rsidRDefault="003C5821" w:rsidP="003C5821">
            <w:pPr>
              <w:pStyle w:val="Doc-text2"/>
              <w:numPr>
                <w:ilvl w:val="0"/>
                <w:numId w:val="65"/>
              </w:numPr>
              <w:rPr>
                <w:rFonts w:ascii="Times New Roman" w:hAnsi="Times New Roman"/>
              </w:rPr>
            </w:pPr>
            <w:r w:rsidRPr="008728DD">
              <w:rPr>
                <w:rFonts w:ascii="Times New Roman" w:hAnsi="Times New Roman"/>
              </w:rPr>
              <w:t>RAN2 assumes that MSG1 repetition can be applicable to all 4-step CBRA procedures (FFS for SI request)</w:t>
            </w:r>
          </w:p>
          <w:p w14:paraId="1BF49C4B" w14:textId="4BB7177B" w:rsidR="003C5821" w:rsidRPr="002A78CD" w:rsidRDefault="003C5821" w:rsidP="00F367F3">
            <w:pPr>
              <w:pStyle w:val="Doc-text2"/>
              <w:numPr>
                <w:ilvl w:val="0"/>
                <w:numId w:val="65"/>
              </w:numPr>
            </w:pPr>
            <w:r w:rsidRPr="008728DD">
              <w:rPr>
                <w:rFonts w:ascii="Times New Roman" w:hAnsi="Times New Roman"/>
              </w:rPr>
              <w:t>CFRA support is FFS</w:t>
            </w:r>
          </w:p>
        </w:tc>
      </w:tr>
    </w:tbl>
    <w:p w14:paraId="4228ED17" w14:textId="132C5CD1" w:rsidR="00397489" w:rsidRPr="00A30A51" w:rsidRDefault="00534106" w:rsidP="00F367F3">
      <w:pPr>
        <w:overflowPunct w:val="0"/>
        <w:autoSpaceDE w:val="0"/>
        <w:autoSpaceDN w:val="0"/>
        <w:adjustRightInd w:val="0"/>
        <w:spacing w:before="120" w:after="0"/>
        <w:textAlignment w:val="baseline"/>
        <w:rPr>
          <w:rFonts w:eastAsiaTheme="minorEastAsia"/>
          <w:iCs/>
          <w:szCs w:val="20"/>
          <w:lang w:val="en-GB" w:eastAsia="zh-CN"/>
        </w:rPr>
      </w:pPr>
      <w:r w:rsidRPr="00A30A51">
        <w:rPr>
          <w:rFonts w:eastAsiaTheme="minorEastAsia"/>
          <w:iCs/>
          <w:szCs w:val="20"/>
          <w:lang w:val="en-GB" w:eastAsia="zh-CN"/>
        </w:rPr>
        <w:t>When UE</w:t>
      </w:r>
      <w:r w:rsidR="003062BC">
        <w:rPr>
          <w:rFonts w:eastAsiaTheme="minorEastAsia"/>
          <w:iCs/>
          <w:szCs w:val="20"/>
          <w:lang w:val="en-GB" w:eastAsia="zh-CN"/>
        </w:rPr>
        <w:t>s</w:t>
      </w:r>
      <w:r w:rsidRPr="00A30A51">
        <w:rPr>
          <w:rFonts w:eastAsiaTheme="minorEastAsia"/>
          <w:iCs/>
          <w:szCs w:val="20"/>
          <w:lang w:val="en-GB" w:eastAsia="zh-CN"/>
        </w:rPr>
        <w:t xml:space="preserve"> in the </w:t>
      </w:r>
      <w:r w:rsidR="003062BC">
        <w:rPr>
          <w:rFonts w:eastAsiaTheme="minorEastAsia"/>
          <w:iCs/>
          <w:szCs w:val="20"/>
          <w:lang w:val="en-GB" w:eastAsia="zh-CN"/>
        </w:rPr>
        <w:t xml:space="preserve">RRC </w:t>
      </w:r>
      <w:r w:rsidRPr="00A30A51">
        <w:rPr>
          <w:rFonts w:eastAsiaTheme="minorEastAsia"/>
          <w:iCs/>
          <w:szCs w:val="20"/>
          <w:lang w:val="en-GB" w:eastAsia="zh-CN"/>
        </w:rPr>
        <w:t xml:space="preserve">connected mode move to a poor coverage area, PRACH repetition could be </w:t>
      </w:r>
      <w:r w:rsidR="003062BC">
        <w:rPr>
          <w:rFonts w:eastAsiaTheme="minorEastAsia"/>
          <w:iCs/>
          <w:szCs w:val="20"/>
          <w:lang w:val="en-GB" w:eastAsia="zh-CN"/>
        </w:rPr>
        <w:t>needed</w:t>
      </w:r>
      <w:r w:rsidR="003062BC" w:rsidRPr="00A30A51">
        <w:rPr>
          <w:rFonts w:eastAsiaTheme="minorEastAsia"/>
          <w:iCs/>
          <w:szCs w:val="20"/>
          <w:lang w:val="en-GB" w:eastAsia="zh-CN"/>
        </w:rPr>
        <w:t xml:space="preserve"> </w:t>
      </w:r>
      <w:r w:rsidR="003062BC">
        <w:rPr>
          <w:rFonts w:eastAsiaTheme="minorEastAsia"/>
          <w:iCs/>
          <w:szCs w:val="20"/>
          <w:lang w:val="en-GB" w:eastAsia="zh-CN"/>
        </w:rPr>
        <w:t>when</w:t>
      </w:r>
      <w:r w:rsidR="003062BC" w:rsidRPr="00A30A51">
        <w:rPr>
          <w:rFonts w:eastAsiaTheme="minorEastAsia"/>
          <w:iCs/>
          <w:szCs w:val="20"/>
          <w:lang w:val="en-GB" w:eastAsia="zh-CN"/>
        </w:rPr>
        <w:t xml:space="preserve"> </w:t>
      </w:r>
      <w:r w:rsidRPr="00A30A51">
        <w:rPr>
          <w:rFonts w:eastAsiaTheme="minorEastAsia"/>
          <w:iCs/>
          <w:szCs w:val="20"/>
          <w:lang w:val="en-GB" w:eastAsia="zh-CN"/>
        </w:rPr>
        <w:t xml:space="preserve">CFRA procedure </w:t>
      </w:r>
      <w:r w:rsidR="003062BC">
        <w:rPr>
          <w:rFonts w:eastAsiaTheme="minorEastAsia"/>
          <w:iCs/>
          <w:szCs w:val="20"/>
          <w:lang w:val="en-GB" w:eastAsia="zh-CN"/>
        </w:rPr>
        <w:t xml:space="preserve">is selected </w:t>
      </w:r>
      <w:r w:rsidRPr="00A30A51">
        <w:rPr>
          <w:rFonts w:eastAsiaTheme="minorEastAsia"/>
          <w:iCs/>
          <w:szCs w:val="20"/>
          <w:lang w:val="en-GB" w:eastAsia="zh-CN"/>
        </w:rPr>
        <w:t xml:space="preserve">for </w:t>
      </w:r>
      <w:r w:rsidR="00CE5AE6" w:rsidRPr="00A30A51">
        <w:rPr>
          <w:rFonts w:eastAsiaTheme="minorEastAsia"/>
          <w:iCs/>
          <w:szCs w:val="20"/>
          <w:lang w:val="en-GB" w:eastAsia="zh-CN"/>
        </w:rPr>
        <w:t>BFR</w:t>
      </w:r>
      <w:r w:rsidR="0081428E">
        <w:rPr>
          <w:rFonts w:eastAsiaTheme="minorEastAsia"/>
          <w:iCs/>
          <w:szCs w:val="20"/>
          <w:lang w:val="en-GB" w:eastAsia="zh-CN"/>
        </w:rPr>
        <w:t xml:space="preserve"> and </w:t>
      </w:r>
      <w:r w:rsidR="0081428E" w:rsidRPr="0081428E">
        <w:rPr>
          <w:rFonts w:eastAsiaTheme="minorEastAsia"/>
          <w:iCs/>
          <w:szCs w:val="20"/>
          <w:lang w:val="en-GB" w:eastAsia="zh-CN"/>
        </w:rPr>
        <w:t>RRC Reconfiguration with sync</w:t>
      </w:r>
      <w:r w:rsidR="00712987">
        <w:rPr>
          <w:rFonts w:eastAsiaTheme="minorEastAsia"/>
          <w:iCs/>
          <w:szCs w:val="20"/>
          <w:lang w:val="en-GB" w:eastAsia="zh-CN"/>
        </w:rPr>
        <w:t xml:space="preserve">. </w:t>
      </w:r>
      <w:r w:rsidR="003E3579">
        <w:rPr>
          <w:rFonts w:eastAsiaTheme="minorEastAsia"/>
          <w:iCs/>
          <w:szCs w:val="20"/>
          <w:lang w:val="en-GB" w:eastAsia="zh-CN"/>
        </w:rPr>
        <w:t>In CFRA, compared to CBRA, i</w:t>
      </w:r>
      <w:r w:rsidR="00712987">
        <w:rPr>
          <w:rFonts w:eastAsiaTheme="minorEastAsia"/>
          <w:iCs/>
          <w:szCs w:val="20"/>
          <w:lang w:val="en-GB" w:eastAsia="zh-CN"/>
        </w:rPr>
        <w:t xml:space="preserve">t is more flexible for </w:t>
      </w:r>
      <w:r w:rsidR="00712987">
        <w:rPr>
          <w:rFonts w:eastAsiaTheme="minorEastAsia"/>
          <w:iCs/>
          <w:szCs w:val="20"/>
          <w:lang w:val="en-GB" w:eastAsia="zh-CN"/>
        </w:rPr>
        <w:lastRenderedPageBreak/>
        <w:t xml:space="preserve">network to configure the PRACH resources for PRACH repetition </w:t>
      </w:r>
      <w:r w:rsidR="009478EB">
        <w:rPr>
          <w:rFonts w:eastAsiaTheme="minorEastAsia"/>
          <w:iCs/>
          <w:szCs w:val="20"/>
          <w:lang w:val="en-GB" w:eastAsia="zh-CN"/>
        </w:rPr>
        <w:t xml:space="preserve">in </w:t>
      </w:r>
      <w:r w:rsidR="00712987">
        <w:rPr>
          <w:rFonts w:eastAsiaTheme="minorEastAsia"/>
          <w:iCs/>
          <w:szCs w:val="20"/>
          <w:lang w:val="en-GB" w:eastAsia="zh-CN"/>
        </w:rPr>
        <w:t>dedicated signalling</w:t>
      </w:r>
      <w:r w:rsidR="00712987" w:rsidRPr="00A30A51">
        <w:rPr>
          <w:rFonts w:eastAsiaTheme="minorEastAsia"/>
          <w:iCs/>
          <w:szCs w:val="20"/>
          <w:lang w:val="en-GB" w:eastAsia="zh-CN"/>
        </w:rPr>
        <w:t xml:space="preserve"> which </w:t>
      </w:r>
      <w:r w:rsidR="00712987">
        <w:rPr>
          <w:rFonts w:eastAsiaTheme="minorEastAsia"/>
          <w:iCs/>
          <w:szCs w:val="20"/>
          <w:lang w:val="en-GB" w:eastAsia="zh-CN"/>
        </w:rPr>
        <w:t xml:space="preserve">can be further discussed </w:t>
      </w:r>
      <w:r w:rsidR="00DE3CFD">
        <w:rPr>
          <w:rFonts w:eastAsiaTheme="minorEastAsia"/>
          <w:iCs/>
          <w:szCs w:val="20"/>
          <w:lang w:val="en-GB" w:eastAsia="zh-CN"/>
        </w:rPr>
        <w:t>RAN2</w:t>
      </w:r>
      <w:r w:rsidR="00950182">
        <w:rPr>
          <w:rFonts w:eastAsiaTheme="minorEastAsia"/>
          <w:iCs/>
          <w:szCs w:val="20"/>
          <w:lang w:val="en-GB" w:eastAsia="zh-CN"/>
        </w:rPr>
        <w:t xml:space="preserve"> given RAN1 has limited TU left</w:t>
      </w:r>
      <w:r w:rsidR="00712987" w:rsidRPr="00A30A51">
        <w:rPr>
          <w:rFonts w:eastAsiaTheme="minorEastAsia"/>
          <w:iCs/>
          <w:szCs w:val="20"/>
          <w:lang w:val="en-GB" w:eastAsia="zh-CN"/>
        </w:rPr>
        <w:t>.</w:t>
      </w:r>
      <w:r w:rsidR="00712987">
        <w:rPr>
          <w:rFonts w:eastAsiaTheme="minorEastAsia" w:hint="eastAsia"/>
          <w:iCs/>
          <w:szCs w:val="20"/>
          <w:lang w:val="en-GB" w:eastAsia="zh-CN"/>
        </w:rPr>
        <w:t xml:space="preserve"> </w:t>
      </w:r>
      <w:r w:rsidR="00E87E33">
        <w:rPr>
          <w:rFonts w:eastAsiaTheme="minorEastAsia"/>
          <w:iCs/>
          <w:szCs w:val="20"/>
          <w:lang w:val="en-GB" w:eastAsia="zh-CN"/>
        </w:rPr>
        <w:t>Therefore,</w:t>
      </w:r>
      <w:r w:rsidR="00D253E5">
        <w:rPr>
          <w:rFonts w:eastAsiaTheme="minorEastAsia"/>
          <w:iCs/>
          <w:szCs w:val="20"/>
          <w:lang w:val="en-GB" w:eastAsia="zh-CN"/>
        </w:rPr>
        <w:t xml:space="preserve"> we have following proposal.</w:t>
      </w:r>
    </w:p>
    <w:p w14:paraId="397D76CE" w14:textId="4D8805D5" w:rsidR="002909D3" w:rsidRPr="00A30A51" w:rsidRDefault="007024AD" w:rsidP="008E104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BD2AF3">
        <w:rPr>
          <w:rFonts w:eastAsiaTheme="minorEastAsia"/>
          <w:b/>
          <w:i/>
          <w:iCs/>
          <w:szCs w:val="20"/>
          <w:lang w:val="en-GB" w:eastAsia="zh-CN"/>
        </w:rPr>
        <w:t>14</w:t>
      </w:r>
      <w:r w:rsidRPr="00A30A51">
        <w:rPr>
          <w:rFonts w:eastAsiaTheme="minorEastAsia"/>
          <w:b/>
          <w:i/>
          <w:iCs/>
          <w:szCs w:val="20"/>
          <w:lang w:val="en-GB" w:eastAsia="zh-CN"/>
        </w:rPr>
        <w:t xml:space="preserve">: </w:t>
      </w:r>
    </w:p>
    <w:p w14:paraId="211EFEDE" w14:textId="04EDE162" w:rsidR="008D4CBF" w:rsidRDefault="008E6EE9">
      <w:pPr>
        <w:pStyle w:val="aff"/>
        <w:numPr>
          <w:ilvl w:val="0"/>
          <w:numId w:val="47"/>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Support </w:t>
      </w:r>
      <w:r w:rsidR="008D4CBF">
        <w:rPr>
          <w:rFonts w:ascii="Times New Roman" w:eastAsiaTheme="minorEastAsia" w:hAnsi="Times New Roman" w:cs="Times New Roman"/>
          <w:b/>
          <w:i/>
          <w:iCs/>
          <w:szCs w:val="20"/>
          <w:lang w:val="en-GB"/>
        </w:rPr>
        <w:t>PRACH</w:t>
      </w:r>
      <w:r w:rsidR="008D4CBF" w:rsidRPr="008D4CBF">
        <w:rPr>
          <w:rFonts w:ascii="Times New Roman" w:eastAsiaTheme="minorEastAsia" w:hAnsi="Times New Roman" w:cs="Times New Roman"/>
          <w:b/>
          <w:i/>
          <w:iCs/>
          <w:szCs w:val="20"/>
          <w:lang w:val="en-GB"/>
        </w:rPr>
        <w:t xml:space="preserve"> repetition </w:t>
      </w:r>
      <w:r>
        <w:rPr>
          <w:rFonts w:ascii="Times New Roman" w:eastAsiaTheme="minorEastAsia" w:hAnsi="Times New Roman" w:cs="Times New Roman"/>
          <w:b/>
          <w:i/>
          <w:iCs/>
          <w:szCs w:val="20"/>
          <w:lang w:val="en-GB"/>
        </w:rPr>
        <w:t>in</w:t>
      </w:r>
      <w:r w:rsidR="008D4CBF" w:rsidRPr="008D4CBF">
        <w:rPr>
          <w:rFonts w:ascii="Times New Roman" w:eastAsiaTheme="minorEastAsia" w:hAnsi="Times New Roman" w:cs="Times New Roman"/>
          <w:b/>
          <w:i/>
          <w:iCs/>
          <w:szCs w:val="20"/>
          <w:lang w:val="en-GB"/>
        </w:rPr>
        <w:t xml:space="preserve"> CFRA of 4-step </w:t>
      </w:r>
      <w:r w:rsidR="00176456">
        <w:rPr>
          <w:rFonts w:ascii="Times New Roman" w:eastAsiaTheme="minorEastAsia" w:hAnsi="Times New Roman" w:cs="Times New Roman"/>
          <w:b/>
          <w:i/>
          <w:iCs/>
          <w:szCs w:val="20"/>
          <w:lang w:val="en-GB"/>
        </w:rPr>
        <w:t xml:space="preserve">RA </w:t>
      </w:r>
      <w:r w:rsidR="008D4CBF" w:rsidRPr="008D4CBF">
        <w:rPr>
          <w:rFonts w:ascii="Times New Roman" w:eastAsiaTheme="minorEastAsia" w:hAnsi="Times New Roman" w:cs="Times New Roman"/>
          <w:b/>
          <w:i/>
          <w:iCs/>
          <w:szCs w:val="20"/>
          <w:lang w:val="en-GB"/>
        </w:rPr>
        <w:t>type</w:t>
      </w:r>
      <w:r w:rsidR="008D4CBF" w:rsidRPr="008D4CBF" w:rsidDel="00A9159A">
        <w:rPr>
          <w:rFonts w:ascii="Times New Roman" w:eastAsiaTheme="minorEastAsia" w:hAnsi="Times New Roman" w:cs="Times New Roman"/>
          <w:b/>
          <w:i/>
          <w:iCs/>
          <w:szCs w:val="20"/>
          <w:lang w:val="en-GB"/>
        </w:rPr>
        <w:t xml:space="preserve"> </w:t>
      </w:r>
      <w:r w:rsidR="00395313">
        <w:rPr>
          <w:rFonts w:ascii="Times New Roman" w:eastAsiaTheme="minorEastAsia" w:hAnsi="Times New Roman" w:cs="Times New Roman"/>
          <w:b/>
          <w:i/>
          <w:iCs/>
          <w:szCs w:val="20"/>
          <w:lang w:val="en-GB"/>
        </w:rPr>
        <w:t xml:space="preserve">and the detailed </w:t>
      </w:r>
      <w:proofErr w:type="spellStart"/>
      <w:r w:rsidR="00395313">
        <w:rPr>
          <w:rFonts w:ascii="Times New Roman" w:eastAsiaTheme="minorEastAsia" w:hAnsi="Times New Roman" w:cs="Times New Roman"/>
          <w:b/>
          <w:i/>
          <w:iCs/>
          <w:szCs w:val="20"/>
          <w:lang w:val="en-GB"/>
        </w:rPr>
        <w:t>signaling</w:t>
      </w:r>
      <w:proofErr w:type="spellEnd"/>
      <w:r w:rsidR="00395313">
        <w:rPr>
          <w:rFonts w:ascii="Times New Roman" w:eastAsiaTheme="minorEastAsia" w:hAnsi="Times New Roman" w:cs="Times New Roman"/>
          <w:b/>
          <w:i/>
          <w:iCs/>
          <w:szCs w:val="20"/>
          <w:lang w:val="en-GB"/>
        </w:rPr>
        <w:t xml:space="preserve"> can be discussed in RAN2</w:t>
      </w:r>
      <w:r w:rsidR="008D4CBF" w:rsidRPr="008D4CBF">
        <w:rPr>
          <w:rFonts w:ascii="Times New Roman" w:eastAsiaTheme="minorEastAsia" w:hAnsi="Times New Roman" w:cs="Times New Roman"/>
          <w:b/>
          <w:i/>
          <w:iCs/>
          <w:szCs w:val="20"/>
          <w:lang w:val="en-GB"/>
        </w:rPr>
        <w:t>.</w:t>
      </w:r>
    </w:p>
    <w:p w14:paraId="1AF8BC0A" w14:textId="77777777" w:rsidR="00252563" w:rsidRPr="00D00B79"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Conclusion</w:t>
      </w:r>
    </w:p>
    <w:p w14:paraId="599FC4DB" w14:textId="64BC6F04" w:rsidR="00252563" w:rsidRPr="00A41794" w:rsidRDefault="005067D8">
      <w:pPr>
        <w:spacing w:before="120"/>
        <w:rPr>
          <w:rFonts w:eastAsia="等线"/>
          <w:szCs w:val="20"/>
          <w:lang w:eastAsia="zh-CN"/>
        </w:rPr>
      </w:pPr>
      <w:r w:rsidRPr="00A41794">
        <w:rPr>
          <w:rFonts w:eastAsia="等线"/>
          <w:szCs w:val="20"/>
          <w:lang w:eastAsia="zh-CN"/>
        </w:rPr>
        <w:t>In this contribution, we</w:t>
      </w:r>
      <w:r w:rsidR="002F0BEC" w:rsidRPr="00A41794">
        <w:rPr>
          <w:rFonts w:eastAsia="等线"/>
          <w:szCs w:val="20"/>
          <w:lang w:eastAsia="zh-CN"/>
        </w:rPr>
        <w:t xml:space="preserve"> discuss</w:t>
      </w:r>
      <w:r w:rsidR="00AC7CD7">
        <w:rPr>
          <w:rFonts w:eastAsia="等线"/>
          <w:szCs w:val="20"/>
          <w:lang w:eastAsia="zh-CN"/>
        </w:rPr>
        <w:t xml:space="preserve"> the</w:t>
      </w:r>
      <w:r w:rsidR="002F0BEC" w:rsidRPr="00A41794">
        <w:rPr>
          <w:rFonts w:eastAsia="等线"/>
          <w:szCs w:val="20"/>
          <w:lang w:eastAsia="zh-CN"/>
        </w:rPr>
        <w:t xml:space="preserve"> </w:t>
      </w:r>
      <w:r w:rsidR="008306F7" w:rsidRPr="00A41794">
        <w:rPr>
          <w:rFonts w:eastAsia="等线"/>
          <w:szCs w:val="20"/>
          <w:lang w:eastAsia="zh-CN"/>
        </w:rPr>
        <w:t>potential enhancements needed</w:t>
      </w:r>
      <w:r w:rsidR="00312B50" w:rsidRPr="00A41794">
        <w:rPr>
          <w:rFonts w:eastAsia="等线"/>
          <w:szCs w:val="20"/>
          <w:lang w:eastAsia="zh-CN"/>
        </w:rPr>
        <w:t xml:space="preserve"> </w:t>
      </w:r>
      <w:r w:rsidR="008306F7" w:rsidRPr="00A41794">
        <w:rPr>
          <w:rFonts w:eastAsia="等线"/>
          <w:szCs w:val="20"/>
          <w:lang w:eastAsia="zh-CN"/>
        </w:rPr>
        <w:t>to support</w:t>
      </w:r>
      <w:r w:rsidR="00312B50" w:rsidRPr="00A41794">
        <w:rPr>
          <w:rFonts w:eastAsia="等线"/>
          <w:szCs w:val="20"/>
          <w:lang w:eastAsia="zh-CN"/>
        </w:rPr>
        <w:t xml:space="preserve"> PRACH repetition. </w:t>
      </w:r>
      <w:r w:rsidR="00733B55" w:rsidRPr="00A41794">
        <w:rPr>
          <w:rFonts w:eastAsia="等线"/>
          <w:szCs w:val="20"/>
          <w:lang w:eastAsia="zh-CN"/>
        </w:rPr>
        <w:t>Based on the discussions, we have following</w:t>
      </w:r>
      <w:r w:rsidR="0046590B">
        <w:rPr>
          <w:rFonts w:eastAsia="等线"/>
          <w:szCs w:val="20"/>
          <w:lang w:eastAsia="zh-CN"/>
        </w:rPr>
        <w:t xml:space="preserve"> </w:t>
      </w:r>
      <w:r w:rsidR="0046590B">
        <w:rPr>
          <w:rFonts w:eastAsia="等线" w:hint="eastAsia"/>
          <w:szCs w:val="20"/>
          <w:lang w:eastAsia="zh-CN"/>
        </w:rPr>
        <w:t>observation</w:t>
      </w:r>
      <w:r w:rsidR="00653D15">
        <w:rPr>
          <w:rFonts w:eastAsia="等线"/>
          <w:szCs w:val="20"/>
          <w:lang w:eastAsia="zh-CN"/>
        </w:rPr>
        <w:t>s</w:t>
      </w:r>
      <w:r w:rsidR="0046590B">
        <w:rPr>
          <w:rFonts w:eastAsia="等线"/>
          <w:szCs w:val="20"/>
          <w:lang w:eastAsia="zh-CN"/>
        </w:rPr>
        <w:t xml:space="preserve"> </w:t>
      </w:r>
      <w:r w:rsidR="0046590B">
        <w:rPr>
          <w:rFonts w:eastAsia="等线" w:hint="eastAsia"/>
          <w:szCs w:val="20"/>
          <w:lang w:eastAsia="zh-CN"/>
        </w:rPr>
        <w:t>and</w:t>
      </w:r>
      <w:r w:rsidR="00733B55" w:rsidRPr="00A41794">
        <w:rPr>
          <w:rFonts w:eastAsia="等线"/>
          <w:szCs w:val="20"/>
          <w:lang w:eastAsia="zh-CN"/>
        </w:rPr>
        <w:t xml:space="preserve"> proposals</w:t>
      </w:r>
      <w:r w:rsidR="00312B50" w:rsidRPr="00A41794">
        <w:rPr>
          <w:rFonts w:eastAsia="等线"/>
          <w:szCs w:val="20"/>
          <w:lang w:eastAsia="zh-CN"/>
        </w:rPr>
        <w:t>:</w:t>
      </w:r>
    </w:p>
    <w:p w14:paraId="078C976D" w14:textId="77777777" w:rsidR="00DC5916" w:rsidRDefault="00DC5916" w:rsidP="00DC5916">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3799DF34" w14:textId="77777777" w:rsidR="00DC5916" w:rsidRPr="00CD4B5B" w:rsidRDefault="00DC5916" w:rsidP="00DC5916">
      <w:pPr>
        <w:pStyle w:val="aff"/>
        <w:numPr>
          <w:ilvl w:val="0"/>
          <w:numId w:val="47"/>
        </w:numPr>
        <w:overflowPunct w:val="0"/>
        <w:autoSpaceDE w:val="0"/>
        <w:autoSpaceDN w:val="0"/>
        <w:adjustRightInd w:val="0"/>
        <w:spacing w:beforeLines="0" w:before="0" w:afterLines="50"/>
        <w:ind w:left="714" w:firstLineChars="0" w:hanging="357"/>
        <w:textAlignment w:val="baseline"/>
        <w:rPr>
          <w:rFonts w:eastAsiaTheme="minorEastAsia"/>
          <w:b/>
          <w:i/>
          <w:iCs/>
          <w:szCs w:val="20"/>
          <w:lang w:val="en-GB"/>
        </w:rPr>
      </w:pPr>
      <w:r>
        <w:rPr>
          <w:rFonts w:ascii="Times New Roman" w:eastAsiaTheme="minorEastAsia" w:hAnsi="Times New Roman" w:cs="Times New Roman"/>
          <w:b/>
          <w:i/>
          <w:iCs/>
          <w:szCs w:val="20"/>
          <w:lang w:val="en-GB"/>
        </w:rPr>
        <w:t>The PRACH resources for multiple PRACH transmissions with different repetition numbers are separately configured as different features.</w:t>
      </w:r>
    </w:p>
    <w:p w14:paraId="45E5F141" w14:textId="77777777" w:rsidR="00752647" w:rsidRDefault="00752647" w:rsidP="00752647">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2:</w:t>
      </w:r>
    </w:p>
    <w:p w14:paraId="2165359D" w14:textId="77777777" w:rsidR="00752647" w:rsidRPr="002A78CD" w:rsidRDefault="00752647" w:rsidP="00752647">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For legacy SSB </w:t>
      </w:r>
      <w:r>
        <w:rPr>
          <w:rFonts w:ascii="Times New Roman" w:eastAsiaTheme="minorEastAsia" w:hAnsi="Times New Roman" w:cs="Times New Roman" w:hint="eastAsia"/>
          <w:b/>
          <w:i/>
          <w:iCs/>
          <w:szCs w:val="20"/>
          <w:lang w:val="en-GB"/>
        </w:rPr>
        <w:t>to</w:t>
      </w:r>
      <w:r>
        <w:rPr>
          <w:rFonts w:ascii="Times New Roman" w:eastAsiaTheme="minorEastAsia" w:hAnsi="Times New Roman" w:cs="Times New Roman"/>
          <w:b/>
          <w:i/>
          <w:iCs/>
          <w:szCs w:val="20"/>
          <w:lang w:val="en-GB"/>
        </w:rPr>
        <w:t xml:space="preserve"> RO mapping </w:t>
      </w:r>
      <w:r>
        <w:rPr>
          <w:rFonts w:ascii="Times New Roman" w:eastAsiaTheme="minorEastAsia" w:hAnsi="Times New Roman" w:cs="Times New Roman" w:hint="eastAsia"/>
          <w:b/>
          <w:i/>
          <w:iCs/>
          <w:szCs w:val="20"/>
          <w:lang w:val="en-GB"/>
        </w:rPr>
        <w:t>rules</w:t>
      </w:r>
      <w:r>
        <w:rPr>
          <w:rFonts w:ascii="Times New Roman" w:eastAsiaTheme="minorEastAsia" w:hAnsi="Times New Roman" w:cs="Times New Roman"/>
          <w:b/>
          <w:i/>
          <w:iCs/>
          <w:szCs w:val="20"/>
          <w:lang w:val="en-GB"/>
        </w:rPr>
        <w:t xml:space="preserve"> defined for Rel-15 4-step RACH, the SSB </w:t>
      </w:r>
      <w:r>
        <w:rPr>
          <w:rFonts w:ascii="Times New Roman" w:eastAsiaTheme="minorEastAsia" w:hAnsi="Times New Roman" w:cs="Times New Roman" w:hint="eastAsia"/>
          <w:b/>
          <w:i/>
          <w:iCs/>
          <w:szCs w:val="20"/>
          <w:lang w:val="en-GB"/>
        </w:rPr>
        <w:t>to</w:t>
      </w:r>
      <w:r>
        <w:rPr>
          <w:rFonts w:ascii="Times New Roman" w:eastAsiaTheme="minorEastAsia" w:hAnsi="Times New Roman" w:cs="Times New Roman"/>
          <w:b/>
          <w:i/>
          <w:iCs/>
          <w:szCs w:val="20"/>
          <w:lang w:val="en-GB"/>
        </w:rPr>
        <w:t xml:space="preserve"> RO </w:t>
      </w:r>
      <w:r>
        <w:rPr>
          <w:rFonts w:ascii="Times New Roman" w:eastAsiaTheme="minorEastAsia" w:hAnsi="Times New Roman" w:cs="Times New Roman" w:hint="eastAsia"/>
          <w:b/>
          <w:i/>
          <w:iCs/>
          <w:szCs w:val="20"/>
          <w:lang w:val="en-GB"/>
        </w:rPr>
        <w:t>mapping</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result</w:t>
      </w:r>
      <w:r>
        <w:rPr>
          <w:rFonts w:ascii="Times New Roman" w:eastAsiaTheme="minorEastAsia" w:hAnsi="Times New Roman" w:cs="Times New Roman"/>
          <w:b/>
          <w:i/>
          <w:iCs/>
          <w:szCs w:val="20"/>
          <w:lang w:val="en-GB"/>
        </w:rPr>
        <w:t xml:space="preserve"> is determined by the number of SSBs(</w:t>
      </w:r>
      <w:proofErr w:type="spellStart"/>
      <w:r w:rsidRPr="00824A78">
        <w:rPr>
          <w:rFonts w:ascii="Times New Roman" w:eastAsiaTheme="minorEastAsia" w:hAnsi="Times New Roman" w:cs="Times New Roman"/>
          <w:b/>
          <w:i/>
          <w:iCs/>
          <w:szCs w:val="20"/>
          <w:lang w:val="en-GB"/>
        </w:rPr>
        <w:t>ssb-PositionsInBurst</w:t>
      </w:r>
      <w:proofErr w:type="spellEnd"/>
      <w:r>
        <w:rPr>
          <w:rFonts w:ascii="Times New Roman" w:eastAsiaTheme="minorEastAsia" w:hAnsi="Times New Roman" w:cs="Times New Roman"/>
          <w:b/>
          <w:i/>
          <w:iCs/>
          <w:szCs w:val="20"/>
          <w:lang w:val="en-GB"/>
        </w:rPr>
        <w:t>),</w:t>
      </w:r>
      <w:r w:rsidRPr="007C340A">
        <w:t xml:space="preserve"> </w:t>
      </w:r>
      <w:r>
        <w:rPr>
          <w:rFonts w:ascii="Times New Roman" w:eastAsiaTheme="minorEastAsia" w:hAnsi="Times New Roman" w:cs="Times New Roman" w:hint="eastAsia"/>
          <w:b/>
          <w:i/>
          <w:iCs/>
          <w:szCs w:val="20"/>
          <w:lang w:val="en-GB"/>
        </w:rPr>
        <w:t>t</w:t>
      </w:r>
      <w:r w:rsidRPr="007C340A">
        <w:rPr>
          <w:rFonts w:ascii="Times New Roman" w:eastAsiaTheme="minorEastAsia" w:hAnsi="Times New Roman" w:cs="Times New Roman"/>
          <w:b/>
          <w:i/>
          <w:iCs/>
          <w:szCs w:val="20"/>
          <w:lang w:val="en-GB"/>
        </w:rPr>
        <w:t>he number of</w:t>
      </w:r>
      <w:r>
        <w:rPr>
          <w:rFonts w:ascii="Times New Roman" w:eastAsiaTheme="minorEastAsia" w:hAnsi="Times New Roman" w:cs="Times New Roman"/>
          <w:b/>
          <w:i/>
          <w:iCs/>
          <w:szCs w:val="20"/>
          <w:lang w:val="en-GB"/>
        </w:rPr>
        <w:t xml:space="preserve"> </w:t>
      </w:r>
      <w:proofErr w:type="spellStart"/>
      <w:r w:rsidRPr="007C340A">
        <w:rPr>
          <w:rFonts w:ascii="Times New Roman" w:eastAsiaTheme="minorEastAsia" w:hAnsi="Times New Roman" w:cs="Times New Roman"/>
          <w:b/>
          <w:i/>
          <w:iCs/>
          <w:szCs w:val="20"/>
          <w:lang w:val="en-GB"/>
        </w:rPr>
        <w:t>FDMed</w:t>
      </w:r>
      <w:proofErr w:type="spellEnd"/>
      <w:r w:rsidRPr="007C340A">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ROs</w:t>
      </w:r>
      <w:r>
        <w:rPr>
          <w:rFonts w:ascii="Times New Roman" w:eastAsiaTheme="minorEastAsia" w:hAnsi="Times New Roman" w:cs="Times New Roman"/>
          <w:b/>
          <w:i/>
          <w:iCs/>
          <w:szCs w:val="20"/>
          <w:lang w:val="en-GB"/>
        </w:rPr>
        <w:t>(</w:t>
      </w:r>
      <w:r w:rsidRPr="003F2732">
        <w:rPr>
          <w:rFonts w:ascii="Times New Roman" w:eastAsiaTheme="minorEastAsia" w:hAnsi="Times New Roman" w:cs="Times New Roman"/>
          <w:b/>
          <w:i/>
          <w:iCs/>
          <w:szCs w:val="20"/>
          <w:lang w:val="en-GB"/>
        </w:rPr>
        <w:t>msg1-FDM</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and</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the</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number</w:t>
      </w:r>
      <w:r>
        <w:rPr>
          <w:rFonts w:ascii="Times New Roman" w:eastAsiaTheme="minorEastAsia" w:hAnsi="Times New Roman" w:cs="Times New Roman"/>
          <w:b/>
          <w:i/>
          <w:iCs/>
          <w:szCs w:val="20"/>
          <w:lang w:val="en-GB"/>
        </w:rPr>
        <w:t xml:space="preserve"> of SSBs associated with one </w:t>
      </w:r>
      <w:proofErr w:type="gramStart"/>
      <w:r>
        <w:rPr>
          <w:rFonts w:ascii="Times New Roman" w:eastAsiaTheme="minorEastAsia" w:hAnsi="Times New Roman" w:cs="Times New Roman"/>
          <w:b/>
          <w:i/>
          <w:iCs/>
          <w:szCs w:val="20"/>
          <w:lang w:val="en-GB"/>
        </w:rPr>
        <w:t>RO(</w:t>
      </w:r>
      <w:proofErr w:type="spellStart"/>
      <w:proofErr w:type="gramEnd"/>
      <w:r w:rsidRPr="003E3C96">
        <w:rPr>
          <w:rFonts w:ascii="Times New Roman" w:eastAsiaTheme="minorEastAsia" w:hAnsi="Times New Roman" w:cs="Times New Roman"/>
          <w:b/>
          <w:i/>
          <w:iCs/>
          <w:szCs w:val="20"/>
          <w:lang w:val="en-GB"/>
        </w:rPr>
        <w:t>ssb-perRACH-OccasionAndCB-PreamblesPerSSB</w:t>
      </w:r>
      <w:proofErr w:type="spellEnd"/>
      <w:r>
        <w:rPr>
          <w:rFonts w:ascii="Times New Roman" w:eastAsiaTheme="minorEastAsia" w:hAnsi="Times New Roman" w:cs="Times New Roman"/>
          <w:b/>
          <w:i/>
          <w:iCs/>
          <w:szCs w:val="20"/>
          <w:lang w:val="en-GB"/>
        </w:rPr>
        <w:t>)</w:t>
      </w:r>
      <w:r w:rsidRPr="00423B4D">
        <w:rPr>
          <w:rFonts w:ascii="Times New Roman" w:eastAsiaTheme="minorEastAsia" w:hAnsi="Times New Roman" w:cs="Times New Roman"/>
          <w:b/>
          <w:i/>
          <w:iCs/>
          <w:szCs w:val="20"/>
          <w:lang w:val="en-GB"/>
        </w:rPr>
        <w:t>.</w:t>
      </w:r>
    </w:p>
    <w:p w14:paraId="1625BAF2" w14:textId="77777777" w:rsidR="00752647" w:rsidRDefault="00752647" w:rsidP="00752647">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3:</w:t>
      </w:r>
    </w:p>
    <w:p w14:paraId="4081A650" w14:textId="77777777" w:rsidR="00752647" w:rsidRPr="002A78CD" w:rsidRDefault="00752647" w:rsidP="004E39D2">
      <w:pPr>
        <w:pStyle w:val="aff"/>
        <w:numPr>
          <w:ilvl w:val="0"/>
          <w:numId w:val="47"/>
        </w:numPr>
        <w:overflowPunct w:val="0"/>
        <w:autoSpaceDE w:val="0"/>
        <w:autoSpaceDN w:val="0"/>
        <w:adjustRightInd w:val="0"/>
        <w:spacing w:beforeLines="0" w:before="0" w:after="0"/>
        <w:ind w:left="714" w:firstLineChars="0" w:hanging="357"/>
        <w:textAlignment w:val="baseline"/>
        <w:rPr>
          <w:rFonts w:eastAsiaTheme="minorEastAsia"/>
          <w:b/>
          <w:i/>
          <w:iCs/>
          <w:szCs w:val="20"/>
          <w:lang w:val="en-GB"/>
        </w:rPr>
      </w:pPr>
      <w:r>
        <w:rPr>
          <w:rFonts w:ascii="Times New Roman" w:eastAsiaTheme="minorEastAsia" w:hAnsi="Times New Roman" w:cs="Times New Roman"/>
          <w:b/>
          <w:i/>
          <w:iCs/>
          <w:szCs w:val="20"/>
          <w:lang w:val="en-GB"/>
        </w:rPr>
        <w:t>For legacy SSB to RO mapping rules defined for Rel-15 4-step RACH, three types of SSB to RO mapping results may occur:</w:t>
      </w:r>
    </w:p>
    <w:p w14:paraId="48D62114" w14:textId="77777777" w:rsidR="00752647" w:rsidRDefault="00752647" w:rsidP="00752647">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Both </w:t>
      </w:r>
      <w:r w:rsidRPr="002A78CD">
        <w:rPr>
          <w:rFonts w:ascii="Times New Roman" w:eastAsiaTheme="minorEastAsia" w:hAnsi="Times New Roman" w:cs="Times New Roman"/>
          <w:b/>
          <w:i/>
          <w:iCs/>
          <w:szCs w:val="20"/>
          <w:lang w:val="en-GB"/>
        </w:rPr>
        <w:t xml:space="preserve">the number of </w:t>
      </w:r>
      <w:proofErr w:type="spellStart"/>
      <w:r w:rsidRPr="002A78CD">
        <w:rPr>
          <w:rFonts w:ascii="Times New Roman" w:eastAsiaTheme="minorEastAsia" w:hAnsi="Times New Roman" w:cs="Times New Roman"/>
          <w:b/>
          <w:i/>
          <w:iCs/>
          <w:szCs w:val="20"/>
          <w:lang w:val="en-GB"/>
        </w:rPr>
        <w:t>FDMed</w:t>
      </w:r>
      <w:proofErr w:type="spellEnd"/>
      <w:r w:rsidRPr="002A78CD">
        <w:rPr>
          <w:rFonts w:ascii="Times New Roman" w:eastAsiaTheme="minorEastAsia" w:hAnsi="Times New Roman" w:cs="Times New Roman"/>
          <w:b/>
          <w:i/>
          <w:iCs/>
          <w:szCs w:val="20"/>
          <w:lang w:val="en-GB"/>
        </w:rPr>
        <w:t xml:space="preserve"> ROs</w:t>
      </w:r>
      <w:r>
        <w:rPr>
          <w:rFonts w:ascii="Times New Roman" w:eastAsiaTheme="minorEastAsia" w:hAnsi="Times New Roman" w:cs="Times New Roman"/>
          <w:b/>
          <w:i/>
          <w:iCs/>
          <w:szCs w:val="20"/>
          <w:lang w:val="en-GB"/>
        </w:rPr>
        <w:t xml:space="preserve"> and</w:t>
      </w:r>
      <w:r w:rsidRPr="002A78CD">
        <w:rPr>
          <w:rFonts w:ascii="Times New Roman" w:eastAsiaTheme="minorEastAsia" w:hAnsi="Times New Roman" w:cs="Times New Roman"/>
          <w:b/>
          <w:i/>
          <w:iCs/>
          <w:szCs w:val="20"/>
          <w:lang w:val="en-GB"/>
        </w:rPr>
        <w:t xml:space="preserve"> the frequency domain location of ROs associated with same SSB </w:t>
      </w:r>
      <w:r>
        <w:rPr>
          <w:rFonts w:ascii="Times New Roman" w:eastAsiaTheme="minorEastAsia" w:hAnsi="Times New Roman" w:cs="Times New Roman"/>
          <w:b/>
          <w:i/>
          <w:iCs/>
          <w:szCs w:val="20"/>
          <w:lang w:val="en-GB"/>
        </w:rPr>
        <w:t>are the same</w:t>
      </w:r>
      <w:r w:rsidRPr="00782DCF">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at</w:t>
      </w:r>
      <w:r w:rsidRPr="002A78CD">
        <w:rPr>
          <w:rFonts w:ascii="Times New Roman" w:eastAsiaTheme="minorEastAsia" w:hAnsi="Times New Roman" w:cs="Times New Roman"/>
          <w:b/>
          <w:i/>
          <w:iCs/>
          <w:szCs w:val="20"/>
          <w:lang w:val="en-GB"/>
        </w:rPr>
        <w:t xml:space="preserve"> different time instances</w:t>
      </w:r>
      <w:r>
        <w:rPr>
          <w:rFonts w:ascii="Times New Roman" w:eastAsiaTheme="minorEastAsia" w:hAnsi="Times New Roman" w:cs="Times New Roman"/>
          <w:b/>
          <w:i/>
          <w:iCs/>
          <w:szCs w:val="20"/>
          <w:lang w:val="en-GB"/>
        </w:rPr>
        <w:t>,</w:t>
      </w:r>
    </w:p>
    <w:p w14:paraId="59BFEA2F" w14:textId="77777777" w:rsidR="00752647" w:rsidRDefault="00752647" w:rsidP="00752647">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The number of </w:t>
      </w:r>
      <w:proofErr w:type="spellStart"/>
      <w:r>
        <w:rPr>
          <w:rFonts w:ascii="Times New Roman" w:eastAsiaTheme="minorEastAsia" w:hAnsi="Times New Roman" w:cs="Times New Roman"/>
          <w:b/>
          <w:i/>
          <w:iCs/>
          <w:szCs w:val="20"/>
          <w:lang w:val="en-GB"/>
        </w:rPr>
        <w:t>FDMed</w:t>
      </w:r>
      <w:proofErr w:type="spellEnd"/>
      <w:r>
        <w:rPr>
          <w:rFonts w:ascii="Times New Roman" w:eastAsiaTheme="minorEastAsia" w:hAnsi="Times New Roman" w:cs="Times New Roman"/>
          <w:b/>
          <w:i/>
          <w:iCs/>
          <w:szCs w:val="20"/>
          <w:lang w:val="en-GB"/>
        </w:rPr>
        <w:t xml:space="preserve"> ROs </w:t>
      </w:r>
      <w:r w:rsidRPr="00DF5D33">
        <w:rPr>
          <w:rFonts w:ascii="Times New Roman" w:eastAsiaTheme="minorEastAsia" w:hAnsi="Times New Roman" w:cs="Times New Roman"/>
          <w:b/>
          <w:i/>
          <w:iCs/>
          <w:szCs w:val="20"/>
          <w:lang w:val="en-GB"/>
        </w:rPr>
        <w:t>associated with same SSB</w:t>
      </w:r>
      <w:r>
        <w:rPr>
          <w:rFonts w:ascii="Times New Roman" w:eastAsiaTheme="minorEastAsia" w:hAnsi="Times New Roman" w:cs="Times New Roman"/>
          <w:b/>
          <w:i/>
          <w:iCs/>
          <w:szCs w:val="20"/>
          <w:lang w:val="en-GB"/>
        </w:rPr>
        <w:t xml:space="preserve"> between at</w:t>
      </w:r>
      <w:r w:rsidRPr="00DF5D33">
        <w:rPr>
          <w:rFonts w:ascii="Times New Roman" w:eastAsiaTheme="minorEastAsia" w:hAnsi="Times New Roman" w:cs="Times New Roman"/>
          <w:b/>
          <w:i/>
          <w:iCs/>
          <w:szCs w:val="20"/>
          <w:lang w:val="en-GB"/>
        </w:rPr>
        <w:t xml:space="preserve"> time instances </w:t>
      </w:r>
      <w:r>
        <w:rPr>
          <w:rFonts w:ascii="Times New Roman" w:eastAsiaTheme="minorEastAsia" w:hAnsi="Times New Roman" w:cs="Times New Roman"/>
          <w:b/>
          <w:i/>
          <w:iCs/>
          <w:szCs w:val="20"/>
          <w:lang w:val="en-GB"/>
        </w:rPr>
        <w:t>are the same, while the frequency domain location of ROs associated with same SSB are different</w:t>
      </w:r>
      <w:r w:rsidRPr="00092144">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at least at some time instances,</w:t>
      </w:r>
    </w:p>
    <w:p w14:paraId="4992BEFD" w14:textId="67050490" w:rsidR="00752647" w:rsidRPr="00DA2E16" w:rsidRDefault="00752647" w:rsidP="00DC5916">
      <w:pPr>
        <w:pStyle w:val="aff"/>
        <w:numPr>
          <w:ilvl w:val="1"/>
          <w:numId w:val="40"/>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Both the </w:t>
      </w:r>
      <w:r w:rsidRPr="00DF5D33">
        <w:rPr>
          <w:rFonts w:ascii="Times New Roman" w:eastAsiaTheme="minorEastAsia" w:hAnsi="Times New Roman" w:cs="Times New Roman"/>
          <w:b/>
          <w:i/>
          <w:iCs/>
          <w:szCs w:val="20"/>
          <w:lang w:val="en-GB"/>
        </w:rPr>
        <w:t xml:space="preserve">number of </w:t>
      </w:r>
      <w:proofErr w:type="spellStart"/>
      <w:r w:rsidRPr="00DF5D33">
        <w:rPr>
          <w:rFonts w:ascii="Times New Roman" w:eastAsiaTheme="minorEastAsia" w:hAnsi="Times New Roman" w:cs="Times New Roman"/>
          <w:b/>
          <w:i/>
          <w:iCs/>
          <w:szCs w:val="20"/>
          <w:lang w:val="en-GB"/>
        </w:rPr>
        <w:t>FDMed</w:t>
      </w:r>
      <w:proofErr w:type="spellEnd"/>
      <w:r w:rsidRPr="00DF5D33">
        <w:rPr>
          <w:rFonts w:ascii="Times New Roman" w:eastAsiaTheme="minorEastAsia" w:hAnsi="Times New Roman" w:cs="Times New Roman"/>
          <w:b/>
          <w:i/>
          <w:iCs/>
          <w:szCs w:val="20"/>
          <w:lang w:val="en-GB"/>
        </w:rPr>
        <w:t xml:space="preserve"> ROs</w:t>
      </w:r>
      <w:r>
        <w:rPr>
          <w:rFonts w:ascii="Times New Roman" w:eastAsiaTheme="minorEastAsia" w:hAnsi="Times New Roman" w:cs="Times New Roman"/>
          <w:b/>
          <w:i/>
          <w:iCs/>
          <w:szCs w:val="20"/>
          <w:lang w:val="en-GB"/>
        </w:rPr>
        <w:t xml:space="preserve"> and</w:t>
      </w:r>
      <w:r w:rsidRPr="00DF5D33">
        <w:rPr>
          <w:rFonts w:ascii="Times New Roman" w:eastAsiaTheme="minorEastAsia" w:hAnsi="Times New Roman" w:cs="Times New Roman"/>
          <w:b/>
          <w:i/>
          <w:iCs/>
          <w:szCs w:val="20"/>
          <w:lang w:val="en-GB"/>
        </w:rPr>
        <w:t xml:space="preserve"> the frequency domain location of ROs associated with same SSB </w:t>
      </w:r>
      <w:r>
        <w:rPr>
          <w:rFonts w:ascii="Times New Roman" w:eastAsiaTheme="minorEastAsia" w:hAnsi="Times New Roman" w:cs="Times New Roman"/>
          <w:b/>
          <w:i/>
          <w:iCs/>
          <w:szCs w:val="20"/>
          <w:lang w:val="en-GB"/>
        </w:rPr>
        <w:t>are different at least at some</w:t>
      </w:r>
      <w:r w:rsidRPr="00DF5D33">
        <w:rPr>
          <w:rFonts w:ascii="Times New Roman" w:eastAsiaTheme="minorEastAsia" w:hAnsi="Times New Roman" w:cs="Times New Roman"/>
          <w:b/>
          <w:i/>
          <w:iCs/>
          <w:szCs w:val="20"/>
          <w:lang w:val="en-GB"/>
        </w:rPr>
        <w:t xml:space="preserve"> time instances</w:t>
      </w:r>
      <w:r>
        <w:rPr>
          <w:rFonts w:ascii="Times New Roman" w:eastAsiaTheme="minorEastAsia" w:hAnsi="Times New Roman" w:cs="Times New Roman"/>
          <w:b/>
          <w:i/>
          <w:iCs/>
          <w:szCs w:val="20"/>
          <w:lang w:val="en-GB"/>
        </w:rPr>
        <w:t>.</w:t>
      </w:r>
    </w:p>
    <w:p w14:paraId="00340D7C" w14:textId="77777777" w:rsidR="00F034E8" w:rsidRPr="00884D4D" w:rsidRDefault="00F034E8"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 xml:space="preserve">Proposal </w:t>
      </w:r>
      <w:r>
        <w:rPr>
          <w:rFonts w:eastAsiaTheme="minorEastAsia"/>
          <w:b/>
          <w:i/>
          <w:iCs/>
          <w:szCs w:val="20"/>
          <w:lang w:val="en-GB" w:eastAsia="zh-CN"/>
        </w:rPr>
        <w:t>1</w:t>
      </w:r>
      <w:r w:rsidRPr="00884D4D">
        <w:rPr>
          <w:rFonts w:eastAsiaTheme="minorEastAsia"/>
          <w:b/>
          <w:i/>
          <w:iCs/>
          <w:szCs w:val="20"/>
          <w:lang w:val="en-GB" w:eastAsia="zh-CN"/>
        </w:rPr>
        <w:t>:</w:t>
      </w:r>
    </w:p>
    <w:p w14:paraId="1A065352" w14:textId="77777777" w:rsidR="00752647" w:rsidRPr="00752647" w:rsidRDefault="00752647" w:rsidP="004E39D2">
      <w:pPr>
        <w:pStyle w:val="aff"/>
        <w:numPr>
          <w:ilvl w:val="0"/>
          <w:numId w:val="40"/>
        </w:numPr>
        <w:spacing w:beforeLines="0" w:before="0"/>
        <w:ind w:left="714" w:firstLineChars="0" w:hanging="357"/>
        <w:rPr>
          <w:rFonts w:ascii="Times New Roman" w:eastAsiaTheme="minorEastAsia" w:hAnsi="Times New Roman" w:cs="Times New Roman"/>
          <w:b/>
          <w:i/>
          <w:iCs/>
          <w:szCs w:val="20"/>
          <w:lang w:val="en-GB"/>
        </w:rPr>
      </w:pPr>
      <w:r w:rsidRPr="00752647">
        <w:rPr>
          <w:rFonts w:ascii="Times New Roman" w:eastAsiaTheme="minorEastAsia" w:hAnsi="Times New Roman" w:cs="Times New Roman"/>
          <w:b/>
          <w:i/>
          <w:iCs/>
          <w:szCs w:val="20"/>
          <w:lang w:val="en-GB"/>
        </w:rPr>
        <w:t xml:space="preserve">For multiple PRACH transmissions, legacy SSB to RO mapping rules defined for Rel-15 4-step RACH </w:t>
      </w:r>
      <w:proofErr w:type="gramStart"/>
      <w:r w:rsidRPr="00752647">
        <w:rPr>
          <w:rFonts w:ascii="Times New Roman" w:eastAsiaTheme="minorEastAsia" w:hAnsi="Times New Roman" w:cs="Times New Roman"/>
          <w:b/>
          <w:i/>
          <w:iCs/>
          <w:szCs w:val="20"/>
          <w:lang w:val="en-GB"/>
        </w:rPr>
        <w:t>should  be</w:t>
      </w:r>
      <w:proofErr w:type="gramEnd"/>
      <w:r w:rsidRPr="00752647">
        <w:rPr>
          <w:rFonts w:ascii="Times New Roman" w:eastAsiaTheme="minorEastAsia" w:hAnsi="Times New Roman" w:cs="Times New Roman"/>
          <w:b/>
          <w:i/>
          <w:iCs/>
          <w:szCs w:val="20"/>
          <w:lang w:val="en-GB"/>
        </w:rPr>
        <w:t xml:space="preserve"> reused, and RO group should be determined after SSB to RO mapping. </w:t>
      </w:r>
    </w:p>
    <w:p w14:paraId="0ABEDA04" w14:textId="77777777" w:rsidR="00DA2E16" w:rsidRPr="00DA2E16" w:rsidRDefault="00DA2E16" w:rsidP="00DA2E16">
      <w:pPr>
        <w:overflowPunct w:val="0"/>
        <w:autoSpaceDE w:val="0"/>
        <w:autoSpaceDN w:val="0"/>
        <w:adjustRightInd w:val="0"/>
        <w:spacing w:beforeLines="0" w:before="0" w:after="0"/>
        <w:textAlignment w:val="baseline"/>
        <w:rPr>
          <w:rFonts w:eastAsiaTheme="minorEastAsia"/>
          <w:b/>
          <w:i/>
          <w:iCs/>
          <w:szCs w:val="20"/>
          <w:lang w:val="en-GB"/>
        </w:rPr>
      </w:pPr>
      <w:r w:rsidRPr="00DA2E16">
        <w:rPr>
          <w:rFonts w:eastAsiaTheme="minorEastAsia"/>
          <w:b/>
          <w:i/>
          <w:iCs/>
          <w:szCs w:val="20"/>
          <w:lang w:val="en-GB"/>
        </w:rPr>
        <w:t xml:space="preserve">Proposal 2: </w:t>
      </w:r>
    </w:p>
    <w:p w14:paraId="41BF90A5" w14:textId="0F9E8ED4" w:rsidR="00F034E8" w:rsidRPr="00DA2E16" w:rsidRDefault="00DA2E16" w:rsidP="004E39D2">
      <w:pPr>
        <w:pStyle w:val="aff"/>
        <w:numPr>
          <w:ilvl w:val="0"/>
          <w:numId w:val="40"/>
        </w:numPr>
        <w:spacing w:beforeLines="0" w:before="0"/>
        <w:ind w:left="714" w:firstLineChars="0" w:hanging="357"/>
        <w:rPr>
          <w:rFonts w:ascii="Times New Roman" w:eastAsiaTheme="minorEastAsia" w:hAnsi="Times New Roman" w:cs="Times New Roman"/>
          <w:b/>
          <w:i/>
          <w:iCs/>
          <w:szCs w:val="20"/>
          <w:lang w:val="en-GB"/>
        </w:rPr>
      </w:pPr>
      <w:r w:rsidRPr="00DA2E16">
        <w:rPr>
          <w:rFonts w:ascii="Times New Roman" w:eastAsiaTheme="minorEastAsia" w:hAnsi="Times New Roman" w:cs="Times New Roman"/>
          <w:b/>
          <w:i/>
          <w:iCs/>
          <w:szCs w:val="20"/>
          <w:lang w:val="en-GB"/>
        </w:rPr>
        <w:t>A set of RO groups corresponding to each PRACH repetition number configured by network should be determined in a time window which consists of K SSB-RO association pattern periods, and the value of K is configured by network.</w:t>
      </w:r>
    </w:p>
    <w:p w14:paraId="5CDD5AAF" w14:textId="77777777"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3</w:t>
      </w:r>
      <w:r w:rsidRPr="00A30A51">
        <w:rPr>
          <w:rFonts w:eastAsiaTheme="minorEastAsia"/>
          <w:b/>
          <w:i/>
          <w:iCs/>
          <w:szCs w:val="20"/>
          <w:lang w:val="en-GB" w:eastAsia="zh-CN"/>
        </w:rPr>
        <w:t>:</w:t>
      </w:r>
    </w:p>
    <w:p w14:paraId="32ECD573" w14:textId="77777777" w:rsidR="007D2965" w:rsidRPr="002A78CD" w:rsidRDefault="007D2965" w:rsidP="007D2965">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T</w:t>
      </w:r>
      <w:r w:rsidRPr="002A78CD">
        <w:rPr>
          <w:rFonts w:ascii="Times New Roman" w:eastAsiaTheme="minorEastAsia" w:hAnsi="Times New Roman" w:cs="Times New Roman"/>
          <w:b/>
          <w:i/>
          <w:iCs/>
          <w:szCs w:val="20"/>
          <w:lang w:val="en-GB"/>
        </w:rPr>
        <w:t>he</w:t>
      </w:r>
      <w:r>
        <w:rPr>
          <w:rFonts w:ascii="Times New Roman" w:eastAsiaTheme="minorEastAsia" w:hAnsi="Times New Roman" w:cs="Times New Roman"/>
          <w:b/>
          <w:i/>
          <w:iCs/>
          <w:szCs w:val="20"/>
          <w:lang w:val="en-GB"/>
        </w:rPr>
        <w:t xml:space="preserve"> determination of</w:t>
      </w:r>
      <w:r w:rsidRPr="002A78CD">
        <w:rPr>
          <w:rFonts w:ascii="Times New Roman" w:eastAsiaTheme="minorEastAsia" w:hAnsi="Times New Roman" w:cs="Times New Roman"/>
          <w:b/>
          <w:i/>
          <w:iCs/>
          <w:szCs w:val="20"/>
          <w:lang w:val="en-GB"/>
        </w:rPr>
        <w:t xml:space="preserve"> ROs in RO group </w:t>
      </w:r>
      <w:proofErr w:type="spellStart"/>
      <w:r w:rsidRPr="002A78CD">
        <w:rPr>
          <w:rFonts w:ascii="Times New Roman" w:eastAsiaTheme="minorEastAsia" w:hAnsi="Times New Roman" w:cs="Times New Roman"/>
          <w:b/>
          <w:i/>
          <w:iCs/>
          <w:szCs w:val="20"/>
          <w:lang w:val="en-GB"/>
        </w:rPr>
        <w:t>shoud</w:t>
      </w:r>
      <w:proofErr w:type="spellEnd"/>
      <w:r w:rsidRPr="002A78CD">
        <w:rPr>
          <w:rFonts w:ascii="Times New Roman" w:eastAsiaTheme="minorEastAsia" w:hAnsi="Times New Roman" w:cs="Times New Roman"/>
          <w:b/>
          <w:i/>
          <w:iCs/>
          <w:szCs w:val="20"/>
          <w:lang w:val="en-GB"/>
        </w:rPr>
        <w:t xml:space="preserve"> be </w:t>
      </w:r>
      <w:r>
        <w:rPr>
          <w:rFonts w:ascii="Times New Roman" w:eastAsiaTheme="minorEastAsia" w:hAnsi="Times New Roman" w:cs="Times New Roman"/>
          <w:b/>
          <w:i/>
          <w:iCs/>
          <w:szCs w:val="20"/>
          <w:lang w:val="en-GB"/>
        </w:rPr>
        <w:t>in time domain</w:t>
      </w:r>
      <w:r w:rsidRPr="002A78CD">
        <w:rPr>
          <w:rFonts w:ascii="Times New Roman" w:eastAsiaTheme="minorEastAsia" w:hAnsi="Times New Roman" w:cs="Times New Roman"/>
          <w:b/>
          <w:i/>
          <w:iCs/>
          <w:szCs w:val="20"/>
          <w:lang w:val="en-GB"/>
        </w:rPr>
        <w:t xml:space="preserve"> first and then</w:t>
      </w:r>
      <w:r>
        <w:rPr>
          <w:rFonts w:ascii="Times New Roman" w:eastAsiaTheme="minorEastAsia" w:hAnsi="Times New Roman" w:cs="Times New Roman"/>
          <w:b/>
          <w:i/>
          <w:iCs/>
          <w:szCs w:val="20"/>
          <w:lang w:val="en-GB"/>
        </w:rPr>
        <w:t xml:space="preserve"> in</w:t>
      </w:r>
      <w:r w:rsidRPr="002A78CD">
        <w:rPr>
          <w:rFonts w:ascii="Times New Roman" w:eastAsiaTheme="minorEastAsia" w:hAnsi="Times New Roman" w:cs="Times New Roman"/>
          <w:b/>
          <w:i/>
          <w:iCs/>
          <w:szCs w:val="20"/>
          <w:lang w:val="en-GB"/>
        </w:rPr>
        <w:t xml:space="preserve"> frequency domain. </w:t>
      </w:r>
    </w:p>
    <w:p w14:paraId="42C56981" w14:textId="77777777"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4</w:t>
      </w:r>
      <w:r w:rsidRPr="00A30A51">
        <w:rPr>
          <w:rFonts w:eastAsiaTheme="minorEastAsia"/>
          <w:b/>
          <w:i/>
          <w:iCs/>
          <w:szCs w:val="20"/>
          <w:lang w:val="en-GB" w:eastAsia="zh-CN"/>
        </w:rPr>
        <w:t>:</w:t>
      </w:r>
    </w:p>
    <w:p w14:paraId="2A6D53B4" w14:textId="77777777" w:rsidR="007D2965" w:rsidRPr="002A78CD" w:rsidRDefault="007D2965" w:rsidP="007D2965">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The determination of time instances and frequency domain locations of ROs in one RO group should depend on SSB to RO mapping result, which needs to be further studied. </w:t>
      </w:r>
    </w:p>
    <w:p w14:paraId="0662A2A6" w14:textId="77777777"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5</w:t>
      </w:r>
      <w:r w:rsidRPr="00A30A51">
        <w:rPr>
          <w:rFonts w:eastAsiaTheme="minorEastAsia"/>
          <w:b/>
          <w:i/>
          <w:iCs/>
          <w:szCs w:val="20"/>
          <w:lang w:val="en-GB" w:eastAsia="zh-CN"/>
        </w:rPr>
        <w:t>:</w:t>
      </w:r>
    </w:p>
    <w:p w14:paraId="1106805E" w14:textId="77777777" w:rsidR="007D2965" w:rsidRDefault="007D2965" w:rsidP="007D2965">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F</w:t>
      </w:r>
      <w:r>
        <w:rPr>
          <w:rFonts w:ascii="Times New Roman" w:eastAsiaTheme="minorEastAsia" w:hAnsi="Times New Roman" w:cs="Times New Roman"/>
          <w:b/>
          <w:i/>
          <w:iCs/>
          <w:szCs w:val="20"/>
          <w:lang w:val="en-GB"/>
        </w:rPr>
        <w:t xml:space="preserve">requency hopping discussions should be based on the SSB to RO mapping cases determined by SSB to RO mapping ratio, number of ROs </w:t>
      </w:r>
      <w:proofErr w:type="spellStart"/>
      <w:r>
        <w:rPr>
          <w:rFonts w:ascii="Times New Roman" w:eastAsiaTheme="minorEastAsia" w:hAnsi="Times New Roman" w:cs="Times New Roman"/>
          <w:b/>
          <w:i/>
          <w:iCs/>
          <w:szCs w:val="20"/>
          <w:lang w:val="en-GB"/>
        </w:rPr>
        <w:t>FDMed</w:t>
      </w:r>
      <w:proofErr w:type="spellEnd"/>
      <w:r>
        <w:rPr>
          <w:rFonts w:ascii="Times New Roman" w:eastAsiaTheme="minorEastAsia" w:hAnsi="Times New Roman" w:cs="Times New Roman"/>
          <w:b/>
          <w:i/>
          <w:iCs/>
          <w:szCs w:val="20"/>
          <w:lang w:val="en-GB"/>
        </w:rPr>
        <w:t xml:space="preserve">, and number of SSBs </w:t>
      </w:r>
      <w:proofErr w:type="gramStart"/>
      <w:r>
        <w:rPr>
          <w:rFonts w:ascii="Times New Roman" w:eastAsiaTheme="minorEastAsia" w:hAnsi="Times New Roman" w:cs="Times New Roman"/>
          <w:b/>
          <w:i/>
          <w:iCs/>
          <w:szCs w:val="20"/>
          <w:lang w:val="en-GB"/>
        </w:rPr>
        <w:t>actually transmitted</w:t>
      </w:r>
      <w:proofErr w:type="gramEnd"/>
      <w:r>
        <w:rPr>
          <w:rFonts w:ascii="Times New Roman" w:eastAsiaTheme="minorEastAsia" w:hAnsi="Times New Roman" w:cs="Times New Roman"/>
          <w:b/>
          <w:i/>
          <w:iCs/>
          <w:szCs w:val="20"/>
          <w:lang w:val="en-GB"/>
        </w:rPr>
        <w:t>.</w:t>
      </w:r>
    </w:p>
    <w:p w14:paraId="41774341" w14:textId="77777777" w:rsidR="007D2965" w:rsidRPr="002A78CD" w:rsidRDefault="007D2965" w:rsidP="007D2965">
      <w:pPr>
        <w:overflowPunct w:val="0"/>
        <w:autoSpaceDE w:val="0"/>
        <w:autoSpaceDN w:val="0"/>
        <w:adjustRightInd w:val="0"/>
        <w:spacing w:beforeLines="0" w:before="120" w:after="0"/>
        <w:textAlignment w:val="baseline"/>
        <w:rPr>
          <w:rFonts w:eastAsiaTheme="minorEastAsia"/>
          <w:b/>
          <w:i/>
          <w:iCs/>
          <w:szCs w:val="20"/>
          <w:lang w:val="en-GB"/>
        </w:rPr>
      </w:pPr>
      <w:r w:rsidRPr="00865F48">
        <w:rPr>
          <w:rFonts w:eastAsiaTheme="minorEastAsia"/>
          <w:b/>
          <w:i/>
          <w:iCs/>
          <w:szCs w:val="20"/>
          <w:lang w:val="en-GB" w:eastAsia="zh-CN"/>
        </w:rPr>
        <w:t xml:space="preserve">Proposal </w:t>
      </w:r>
      <w:r>
        <w:rPr>
          <w:rFonts w:eastAsiaTheme="minorEastAsia"/>
          <w:b/>
          <w:i/>
          <w:iCs/>
          <w:szCs w:val="20"/>
          <w:lang w:val="en-GB" w:eastAsia="zh-CN"/>
        </w:rPr>
        <w:t>6</w:t>
      </w:r>
      <w:r w:rsidRPr="00865F48">
        <w:rPr>
          <w:rFonts w:eastAsiaTheme="minorEastAsia"/>
          <w:b/>
          <w:i/>
          <w:iCs/>
          <w:szCs w:val="20"/>
          <w:lang w:val="en-GB" w:eastAsia="zh-CN"/>
        </w:rPr>
        <w:t>:</w:t>
      </w:r>
    </w:p>
    <w:p w14:paraId="175BFBCB" w14:textId="77777777" w:rsidR="007D2965" w:rsidRDefault="007D2965" w:rsidP="007D2965">
      <w:pPr>
        <w:pStyle w:val="aff"/>
        <w:numPr>
          <w:ilvl w:val="0"/>
          <w:numId w:val="47"/>
        </w:numPr>
        <w:overflowPunct w:val="0"/>
        <w:autoSpaceDE w:val="0"/>
        <w:autoSpaceDN w:val="0"/>
        <w:adjustRightInd w:val="0"/>
        <w:spacing w:beforeLines="0" w:before="0" w:after="0"/>
        <w:ind w:firstLineChars="0"/>
        <w:textAlignment w:val="baseline"/>
        <w:rPr>
          <w:lang w:val="en-GB"/>
        </w:rPr>
      </w:pPr>
      <w:r>
        <w:rPr>
          <w:rFonts w:ascii="Times New Roman" w:eastAsiaTheme="minorEastAsia" w:hAnsi="Times New Roman" w:cs="Times New Roman"/>
          <w:b/>
          <w:i/>
          <w:iCs/>
          <w:szCs w:val="20"/>
          <w:lang w:val="en-GB"/>
        </w:rPr>
        <w:t xml:space="preserve">If </w:t>
      </w:r>
      <w:r w:rsidRPr="002A78CD">
        <w:rPr>
          <w:rFonts w:ascii="Times New Roman" w:eastAsiaTheme="minorEastAsia" w:hAnsi="Times New Roman" w:cs="Times New Roman"/>
          <w:b/>
          <w:i/>
          <w:iCs/>
          <w:szCs w:val="20"/>
          <w:lang w:val="en-GB"/>
        </w:rPr>
        <w:t>frequency hopping</w:t>
      </w:r>
      <w:r>
        <w:rPr>
          <w:rFonts w:ascii="Times New Roman" w:eastAsiaTheme="minorEastAsia" w:hAnsi="Times New Roman" w:cs="Times New Roman"/>
          <w:b/>
          <w:i/>
          <w:iCs/>
          <w:szCs w:val="20"/>
          <w:lang w:val="en-GB"/>
        </w:rPr>
        <w:t xml:space="preserve"> is configured</w:t>
      </w:r>
      <w:r w:rsidRPr="002A78CD">
        <w:rPr>
          <w:rFonts w:ascii="Times New Roman" w:eastAsiaTheme="minorEastAsia" w:hAnsi="Times New Roman" w:cs="Times New Roman"/>
          <w:b/>
          <w:i/>
          <w:iCs/>
          <w:szCs w:val="20"/>
          <w:lang w:val="en-GB"/>
        </w:rPr>
        <w:t>,</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t</w:t>
      </w:r>
      <w:r>
        <w:rPr>
          <w:rFonts w:ascii="Times New Roman" w:eastAsiaTheme="minorEastAsia" w:hAnsi="Times New Roman" w:cs="Times New Roman"/>
          <w:b/>
          <w:i/>
          <w:iCs/>
          <w:szCs w:val="20"/>
          <w:lang w:val="en-GB"/>
        </w:rPr>
        <w:t xml:space="preserve">he RO group for frequency hopping </w:t>
      </w:r>
      <w:r>
        <w:rPr>
          <w:rFonts w:ascii="Times New Roman" w:eastAsiaTheme="minorEastAsia" w:hAnsi="Times New Roman" w:cs="Times New Roman" w:hint="eastAsia"/>
          <w:b/>
          <w:i/>
          <w:iCs/>
          <w:szCs w:val="20"/>
          <w:lang w:val="en-GB"/>
        </w:rPr>
        <w:t>is</w:t>
      </w:r>
      <w:r>
        <w:rPr>
          <w:rFonts w:ascii="Times New Roman" w:eastAsiaTheme="minorEastAsia" w:hAnsi="Times New Roman" w:cs="Times New Roman"/>
          <w:b/>
          <w:i/>
          <w:iCs/>
          <w:szCs w:val="20"/>
          <w:lang w:val="en-GB"/>
        </w:rPr>
        <w:t xml:space="preserve"> determined by hopping step in time domain and hopping offset in units of ROs associated with same SSB in frequency domain.</w:t>
      </w:r>
    </w:p>
    <w:p w14:paraId="61EF47F5" w14:textId="77777777" w:rsidR="007D2965" w:rsidRPr="00A30A51"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7</w:t>
      </w:r>
      <w:r w:rsidRPr="00A30A51">
        <w:rPr>
          <w:rFonts w:eastAsiaTheme="minorEastAsia"/>
          <w:b/>
          <w:i/>
          <w:iCs/>
          <w:szCs w:val="20"/>
          <w:lang w:val="en-GB" w:eastAsia="zh-CN"/>
        </w:rPr>
        <w:t xml:space="preserve">: </w:t>
      </w:r>
    </w:p>
    <w:p w14:paraId="33A86715" w14:textId="77777777" w:rsidR="007D2965" w:rsidRPr="00935517" w:rsidRDefault="007D2965" w:rsidP="007D2965">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MsgA</w:t>
      </w:r>
      <w:proofErr w:type="spellEnd"/>
      <w:r>
        <w:rPr>
          <w:rFonts w:ascii="Times New Roman" w:eastAsiaTheme="minorEastAsia" w:hAnsi="Times New Roman" w:cs="Times New Roman"/>
          <w:b/>
          <w:i/>
          <w:iCs/>
          <w:szCs w:val="20"/>
          <w:lang w:val="en-GB"/>
        </w:rPr>
        <w:t xml:space="preserve"> PUSCH.</w:t>
      </w:r>
    </w:p>
    <w:p w14:paraId="77441781" w14:textId="77777777" w:rsidR="007D2965" w:rsidRPr="00577D50"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8</w:t>
      </w:r>
      <w:r w:rsidRPr="00577D50">
        <w:rPr>
          <w:rFonts w:eastAsiaTheme="minorEastAsia"/>
          <w:b/>
          <w:i/>
          <w:iCs/>
          <w:szCs w:val="20"/>
          <w:lang w:val="en-GB" w:eastAsia="zh-CN"/>
        </w:rPr>
        <w:t xml:space="preserve">: </w:t>
      </w:r>
    </w:p>
    <w:p w14:paraId="0A46B098" w14:textId="77777777" w:rsidR="007D2965" w:rsidRDefault="007D2965" w:rsidP="007D2965">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The number of PRACH repetition</w:t>
      </w:r>
      <w:r>
        <w:rPr>
          <w:rFonts w:ascii="Times New Roman" w:eastAsiaTheme="minorEastAsia" w:hAnsi="Times New Roman" w:cs="Times New Roman"/>
          <w:b/>
          <w:i/>
          <w:iCs/>
          <w:szCs w:val="20"/>
          <w:lang w:val="en-GB"/>
        </w:rPr>
        <w:t>s</w:t>
      </w:r>
      <w:r w:rsidRPr="009E6315">
        <w:rPr>
          <w:rFonts w:ascii="Times New Roman" w:eastAsiaTheme="minorEastAsia" w:hAnsi="Times New Roman" w:cs="Times New Roman"/>
          <w:b/>
          <w:i/>
          <w:iCs/>
          <w:szCs w:val="20"/>
          <w:lang w:val="en-GB"/>
        </w:rPr>
        <w:t xml:space="preserve"> could be determined based on </w:t>
      </w:r>
      <w:r>
        <w:rPr>
          <w:rFonts w:ascii="Times New Roman" w:eastAsiaTheme="minorEastAsia" w:hAnsi="Times New Roman" w:cs="Times New Roman"/>
          <w:b/>
          <w:i/>
          <w:iCs/>
          <w:szCs w:val="20"/>
          <w:lang w:val="en-GB"/>
        </w:rPr>
        <w:t>the following options</w:t>
      </w:r>
    </w:p>
    <w:p w14:paraId="54F16D17" w14:textId="77777777" w:rsidR="007D2965" w:rsidRDefault="007D2965" w:rsidP="007D2965">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hint="eastAsia"/>
          <w:b/>
          <w:i/>
          <w:iCs/>
          <w:szCs w:val="20"/>
          <w:lang w:val="en-GB"/>
        </w:rPr>
        <w:t>b</w:t>
      </w:r>
      <w:r>
        <w:rPr>
          <w:rFonts w:ascii="Times New Roman" w:eastAsiaTheme="minorEastAsia" w:hAnsi="Times New Roman" w:cs="Times New Roman"/>
          <w:b/>
          <w:i/>
          <w:iCs/>
          <w:szCs w:val="20"/>
          <w:lang w:val="en-GB"/>
        </w:rPr>
        <w:t xml:space="preserve">ased on </w:t>
      </w:r>
      <w:r w:rsidRPr="00AC4970">
        <w:rPr>
          <w:rFonts w:ascii="Times New Roman" w:eastAsiaTheme="minorEastAsia" w:hAnsi="Times New Roman" w:cs="Times New Roman"/>
          <w:b/>
          <w:i/>
          <w:iCs/>
          <w:szCs w:val="20"/>
          <w:lang w:val="en-GB"/>
        </w:rPr>
        <w:t>the measured RSRP of the downlink pathloss reference</w:t>
      </w:r>
      <w:r>
        <w:rPr>
          <w:rFonts w:ascii="Times New Roman" w:eastAsiaTheme="minorEastAsia" w:hAnsi="Times New Roman" w:cs="Times New Roman"/>
          <w:b/>
          <w:i/>
          <w:iCs/>
          <w:szCs w:val="20"/>
          <w:lang w:val="en-GB"/>
        </w:rPr>
        <w:t xml:space="preserve"> after one failed </w:t>
      </w:r>
      <w:proofErr w:type="gramStart"/>
      <w:r>
        <w:rPr>
          <w:rFonts w:ascii="Times New Roman" w:eastAsiaTheme="minorEastAsia" w:hAnsi="Times New Roman" w:cs="Times New Roman"/>
          <w:b/>
          <w:i/>
          <w:iCs/>
          <w:szCs w:val="20"/>
          <w:lang w:val="en-GB"/>
        </w:rPr>
        <w:t>random access</w:t>
      </w:r>
      <w:proofErr w:type="gramEnd"/>
      <w:r>
        <w:rPr>
          <w:rFonts w:ascii="Times New Roman" w:eastAsiaTheme="minorEastAsia" w:hAnsi="Times New Roman" w:cs="Times New Roman"/>
          <w:b/>
          <w:i/>
          <w:iCs/>
          <w:szCs w:val="20"/>
          <w:lang w:val="en-GB"/>
        </w:rPr>
        <w:t xml:space="preserve"> attempt,</w:t>
      </w:r>
    </w:p>
    <w:p w14:paraId="4CF2FC32" w14:textId="77777777" w:rsidR="007D2965" w:rsidRDefault="007D2965" w:rsidP="007D2965">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 xml:space="preserve">increased after a number of failed </w:t>
      </w:r>
      <w:proofErr w:type="gramStart"/>
      <w:r w:rsidRPr="009E6315">
        <w:rPr>
          <w:rFonts w:ascii="Times New Roman" w:eastAsiaTheme="minorEastAsia" w:hAnsi="Times New Roman" w:cs="Times New Roman"/>
          <w:b/>
          <w:i/>
          <w:iCs/>
          <w:szCs w:val="20"/>
          <w:lang w:val="en-GB"/>
        </w:rPr>
        <w:t>random access</w:t>
      </w:r>
      <w:proofErr w:type="gramEnd"/>
      <w:r w:rsidRPr="009E6315">
        <w:rPr>
          <w:rFonts w:ascii="Times New Roman" w:eastAsiaTheme="minorEastAsia" w:hAnsi="Times New Roman" w:cs="Times New Roman"/>
          <w:b/>
          <w:i/>
          <w:iCs/>
          <w:szCs w:val="20"/>
          <w:lang w:val="en-GB"/>
        </w:rPr>
        <w:t xml:space="preserve"> attempts</w:t>
      </w:r>
      <w:r>
        <w:rPr>
          <w:rFonts w:ascii="Times New Roman" w:eastAsiaTheme="minorEastAsia" w:hAnsi="Times New Roman" w:cs="Times New Roman"/>
          <w:b/>
          <w:i/>
          <w:iCs/>
          <w:szCs w:val="20"/>
          <w:lang w:val="en-GB"/>
        </w:rPr>
        <w:t xml:space="preserve"> with same repetition number,</w:t>
      </w:r>
    </w:p>
    <w:p w14:paraId="757A98E9" w14:textId="22802705" w:rsidR="00DA2E16" w:rsidRPr="007D2965" w:rsidRDefault="007D2965" w:rsidP="00752647">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i/>
          <w:szCs w:val="20"/>
          <w:lang w:val="en-GB"/>
        </w:rPr>
      </w:pPr>
      <w:r>
        <w:rPr>
          <w:rFonts w:ascii="Times New Roman" w:eastAsiaTheme="minorEastAsia" w:hAnsi="Times New Roman" w:cs="Times New Roman"/>
          <w:b/>
          <w:i/>
          <w:iCs/>
          <w:szCs w:val="20"/>
          <w:lang w:val="en-GB"/>
        </w:rPr>
        <w:t xml:space="preserve">increased </w:t>
      </w:r>
      <w:r w:rsidRPr="009E6315">
        <w:rPr>
          <w:rFonts w:ascii="Times New Roman" w:eastAsiaTheme="minorEastAsia" w:hAnsi="Times New Roman" w:cs="Times New Roman"/>
          <w:b/>
          <w:i/>
          <w:iCs/>
          <w:szCs w:val="20"/>
          <w:lang w:val="en-GB"/>
        </w:rPr>
        <w:t xml:space="preserve">when maximum </w:t>
      </w:r>
      <w:r>
        <w:rPr>
          <w:rFonts w:ascii="Times New Roman" w:eastAsiaTheme="minorEastAsia" w:hAnsi="Times New Roman" w:cs="Times New Roman"/>
          <w:b/>
          <w:i/>
          <w:iCs/>
          <w:szCs w:val="20"/>
          <w:lang w:val="en-GB"/>
        </w:rPr>
        <w:t>transmission</w:t>
      </w:r>
      <w:r w:rsidRPr="009E6315">
        <w:rPr>
          <w:rFonts w:ascii="Times New Roman" w:eastAsiaTheme="minorEastAsia" w:hAnsi="Times New Roman" w:cs="Times New Roman"/>
          <w:b/>
          <w:i/>
          <w:iCs/>
          <w:szCs w:val="20"/>
          <w:lang w:val="en-GB"/>
        </w:rPr>
        <w:t xml:space="preserve"> power has been reached after power ramping.</w:t>
      </w:r>
    </w:p>
    <w:p w14:paraId="0EFAD0CE" w14:textId="77777777" w:rsidR="007D2965" w:rsidRPr="00577D50"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lastRenderedPageBreak/>
        <w:t>P</w:t>
      </w:r>
      <w:r w:rsidRPr="00577D50">
        <w:rPr>
          <w:rFonts w:eastAsiaTheme="minorEastAsia"/>
          <w:b/>
          <w:i/>
          <w:iCs/>
          <w:szCs w:val="20"/>
          <w:lang w:val="en-GB" w:eastAsia="zh-CN"/>
        </w:rPr>
        <w:t xml:space="preserve">roposal </w:t>
      </w:r>
      <w:r>
        <w:rPr>
          <w:rFonts w:eastAsiaTheme="minorEastAsia"/>
          <w:b/>
          <w:i/>
          <w:iCs/>
          <w:szCs w:val="20"/>
          <w:lang w:val="en-GB" w:eastAsia="zh-CN"/>
        </w:rPr>
        <w:t>9</w:t>
      </w:r>
      <w:r w:rsidRPr="00577D50">
        <w:rPr>
          <w:rFonts w:eastAsiaTheme="minorEastAsia"/>
          <w:b/>
          <w:i/>
          <w:iCs/>
          <w:szCs w:val="20"/>
          <w:lang w:val="en-GB" w:eastAsia="zh-CN"/>
        </w:rPr>
        <w:t xml:space="preserve">: </w:t>
      </w:r>
    </w:p>
    <w:p w14:paraId="47291892" w14:textId="7740E49C" w:rsidR="007D2965" w:rsidRDefault="007D2965" w:rsidP="007D2965">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I</w:t>
      </w:r>
      <w:r w:rsidRPr="005435BE">
        <w:rPr>
          <w:rFonts w:ascii="Times New Roman" w:eastAsiaTheme="minorEastAsia" w:hAnsi="Times New Roman" w:cs="Times New Roman"/>
          <w:b/>
          <w:i/>
          <w:iCs/>
          <w:szCs w:val="20"/>
          <w:lang w:val="en-GB"/>
        </w:rPr>
        <w:t xml:space="preserve">t </w:t>
      </w:r>
      <w:r>
        <w:rPr>
          <w:rFonts w:ascii="Times New Roman" w:eastAsiaTheme="minorEastAsia" w:hAnsi="Times New Roman" w:cs="Times New Roman"/>
          <w:b/>
          <w:i/>
          <w:iCs/>
          <w:szCs w:val="20"/>
          <w:lang w:val="en-GB"/>
        </w:rPr>
        <w:t>needs to</w:t>
      </w:r>
      <w:r w:rsidRPr="005435BE">
        <w:rPr>
          <w:rFonts w:ascii="Times New Roman" w:eastAsiaTheme="minorEastAsia" w:hAnsi="Times New Roman" w:cs="Times New Roman"/>
          <w:b/>
          <w:i/>
          <w:iCs/>
          <w:szCs w:val="20"/>
          <w:lang w:val="en-GB"/>
        </w:rPr>
        <w:t xml:space="preserve"> be </w:t>
      </w:r>
      <w:r w:rsidRPr="00B70E3D">
        <w:rPr>
          <w:rFonts w:ascii="Times New Roman" w:eastAsiaTheme="minorEastAsia" w:hAnsi="Times New Roman" w:cs="Times New Roman"/>
          <w:b/>
          <w:i/>
          <w:iCs/>
          <w:szCs w:val="20"/>
          <w:lang w:val="en-GB"/>
        </w:rPr>
        <w:t xml:space="preserve">clarified </w:t>
      </w:r>
      <w:r w:rsidRPr="005435BE">
        <w:rPr>
          <w:rFonts w:ascii="Times New Roman" w:eastAsiaTheme="minorEastAsia" w:hAnsi="Times New Roman" w:cs="Times New Roman"/>
          <w:b/>
          <w:i/>
          <w:iCs/>
          <w:szCs w:val="20"/>
          <w:lang w:val="en-GB"/>
        </w:rPr>
        <w:t xml:space="preserve">whether the target reception power is for one RACH attempt </w:t>
      </w:r>
      <w:r>
        <w:rPr>
          <w:rFonts w:ascii="Times New Roman" w:eastAsiaTheme="minorEastAsia" w:hAnsi="Times New Roman" w:cs="Times New Roman" w:hint="eastAsia"/>
          <w:b/>
          <w:i/>
          <w:iCs/>
          <w:szCs w:val="20"/>
          <w:lang w:val="en-GB"/>
        </w:rPr>
        <w:t>consisting</w:t>
      </w:r>
      <w:r w:rsidRPr="005435BE">
        <w:rPr>
          <w:rFonts w:ascii="Times New Roman" w:eastAsiaTheme="minorEastAsia" w:hAnsi="Times New Roman" w:cs="Times New Roman"/>
          <w:b/>
          <w:i/>
          <w:iCs/>
          <w:szCs w:val="20"/>
          <w:lang w:val="en-GB"/>
        </w:rPr>
        <w:t xml:space="preserve"> of multiple PRACH transmissions or </w:t>
      </w:r>
      <w:r>
        <w:rPr>
          <w:rFonts w:ascii="Times New Roman" w:eastAsiaTheme="minorEastAsia" w:hAnsi="Times New Roman" w:cs="Times New Roman"/>
          <w:b/>
          <w:i/>
          <w:iCs/>
          <w:szCs w:val="20"/>
          <w:lang w:val="en-GB"/>
        </w:rPr>
        <w:t xml:space="preserve">only </w:t>
      </w:r>
      <w:r w:rsidRPr="005435BE">
        <w:rPr>
          <w:rFonts w:ascii="Times New Roman" w:eastAsiaTheme="minorEastAsia" w:hAnsi="Times New Roman" w:cs="Times New Roman"/>
          <w:b/>
          <w:i/>
          <w:iCs/>
          <w:szCs w:val="20"/>
          <w:lang w:val="en-GB"/>
        </w:rPr>
        <w:t>for one PRACH transmission.</w:t>
      </w:r>
    </w:p>
    <w:p w14:paraId="5FFDF41E" w14:textId="77777777" w:rsidR="00017393" w:rsidRPr="00577D50"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10</w:t>
      </w:r>
      <w:r w:rsidRPr="00577D50">
        <w:rPr>
          <w:rFonts w:eastAsiaTheme="minorEastAsia"/>
          <w:b/>
          <w:i/>
          <w:iCs/>
          <w:szCs w:val="20"/>
          <w:lang w:val="en-GB" w:eastAsia="zh-CN"/>
        </w:rPr>
        <w:t xml:space="preserve">: </w:t>
      </w:r>
    </w:p>
    <w:p w14:paraId="2C8AFD57" w14:textId="77777777" w:rsidR="00017393" w:rsidRPr="00B10C67" w:rsidRDefault="00017393" w:rsidP="00017393">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RAN1 to clarify whether t</w:t>
      </w:r>
      <w:r w:rsidRPr="00B70E3D">
        <w:rPr>
          <w:rFonts w:ascii="Times New Roman" w:eastAsiaTheme="minorEastAsia" w:hAnsi="Times New Roman" w:cs="Times New Roman"/>
          <w:b/>
          <w:i/>
          <w:iCs/>
          <w:szCs w:val="20"/>
          <w:lang w:val="en-GB"/>
        </w:rPr>
        <w:t>he target reception power of PRACH</w:t>
      </w:r>
      <w:r>
        <w:rPr>
          <w:rFonts w:ascii="Times New Roman" w:eastAsiaTheme="minorEastAsia" w:hAnsi="Times New Roman" w:cs="Times New Roman"/>
          <w:b/>
          <w:i/>
          <w:iCs/>
          <w:szCs w:val="20"/>
          <w:lang w:val="en-GB"/>
        </w:rPr>
        <w:t xml:space="preserve"> referred to</w:t>
      </w:r>
      <w:r w:rsidRPr="00B70E3D">
        <w:rPr>
          <w:rFonts w:ascii="Times New Roman" w:eastAsiaTheme="minorEastAsia" w:hAnsi="Times New Roman" w:cs="Times New Roman"/>
          <w:b/>
          <w:i/>
          <w:iCs/>
          <w:szCs w:val="20"/>
          <w:lang w:val="en-GB"/>
        </w:rPr>
        <w:t xml:space="preserve"> Msg3 power calculation </w:t>
      </w:r>
      <w:r w:rsidRPr="00162D68">
        <w:rPr>
          <w:rFonts w:ascii="Times New Roman" w:eastAsiaTheme="minorEastAsia" w:hAnsi="Times New Roman" w:cs="Times New Roman"/>
          <w:b/>
          <w:i/>
          <w:iCs/>
          <w:szCs w:val="20"/>
          <w:lang w:val="en-GB"/>
        </w:rPr>
        <w:t xml:space="preserve">is for one RACH attempt consisting of multiple PRACH transmissions or </w:t>
      </w:r>
      <w:r>
        <w:rPr>
          <w:rFonts w:ascii="Times New Roman" w:eastAsiaTheme="minorEastAsia" w:hAnsi="Times New Roman" w:cs="Times New Roman"/>
          <w:b/>
          <w:i/>
          <w:iCs/>
          <w:szCs w:val="20"/>
          <w:lang w:val="en-GB"/>
        </w:rPr>
        <w:t xml:space="preserve">only </w:t>
      </w:r>
      <w:r w:rsidRPr="00162D68">
        <w:rPr>
          <w:rFonts w:ascii="Times New Roman" w:eastAsiaTheme="minorEastAsia" w:hAnsi="Times New Roman" w:cs="Times New Roman"/>
          <w:b/>
          <w:i/>
          <w:iCs/>
          <w:szCs w:val="20"/>
          <w:lang w:val="en-GB"/>
        </w:rPr>
        <w:t>one PRACH transmission</w:t>
      </w:r>
      <w:r w:rsidRPr="005435BE">
        <w:rPr>
          <w:rFonts w:ascii="Times New Roman" w:eastAsiaTheme="minorEastAsia" w:hAnsi="Times New Roman" w:cs="Times New Roman"/>
          <w:b/>
          <w:i/>
          <w:iCs/>
          <w:szCs w:val="20"/>
          <w:lang w:val="en-GB"/>
        </w:rPr>
        <w:t>.</w:t>
      </w:r>
    </w:p>
    <w:p w14:paraId="108154FE" w14:textId="77777777" w:rsidR="00017393" w:rsidRPr="00577D50"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11</w:t>
      </w:r>
      <w:r w:rsidRPr="00577D50">
        <w:rPr>
          <w:rFonts w:eastAsiaTheme="minorEastAsia"/>
          <w:b/>
          <w:i/>
          <w:iCs/>
          <w:szCs w:val="20"/>
          <w:lang w:val="en-GB" w:eastAsia="zh-CN"/>
        </w:rPr>
        <w:t xml:space="preserve">: </w:t>
      </w:r>
    </w:p>
    <w:p w14:paraId="4CA64AD2" w14:textId="77777777" w:rsidR="00017393" w:rsidRDefault="00017393" w:rsidP="00017393">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w:t>
      </w:r>
      <w:r w:rsidRPr="008A51E1">
        <w:rPr>
          <w:rFonts w:ascii="Times New Roman" w:eastAsiaTheme="minorEastAsia" w:hAnsi="Times New Roman" w:cs="Times New Roman"/>
          <w:b/>
          <w:i/>
          <w:iCs/>
          <w:szCs w:val="20"/>
          <w:lang w:val="en-GB"/>
        </w:rPr>
        <w:t>he pathloss should be estimated before the first PRACH transmission and applied for power determination of all PRACH repetitions</w:t>
      </w:r>
      <w:r>
        <w:rPr>
          <w:rFonts w:ascii="Times New Roman" w:eastAsiaTheme="minorEastAsia" w:hAnsi="Times New Roman" w:cs="Times New Roman"/>
          <w:b/>
          <w:i/>
          <w:iCs/>
          <w:szCs w:val="20"/>
          <w:lang w:val="en-GB"/>
        </w:rPr>
        <w:t xml:space="preserve"> within one RACH attempt.</w:t>
      </w:r>
    </w:p>
    <w:p w14:paraId="67F37AA9" w14:textId="77777777" w:rsidR="00017393" w:rsidRPr="00577D50"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12</w:t>
      </w:r>
      <w:r w:rsidRPr="00577D50">
        <w:rPr>
          <w:rFonts w:eastAsiaTheme="minorEastAsia"/>
          <w:b/>
          <w:i/>
          <w:iCs/>
          <w:szCs w:val="20"/>
          <w:lang w:val="en-GB" w:eastAsia="zh-CN"/>
        </w:rPr>
        <w:t xml:space="preserve">: </w:t>
      </w:r>
    </w:p>
    <w:p w14:paraId="02B5A095" w14:textId="77777777" w:rsidR="00017393" w:rsidRDefault="00017393" w:rsidP="00017393">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w:t>
      </w:r>
      <w:r w:rsidRPr="009A2E6E">
        <w:rPr>
          <w:rFonts w:ascii="Times New Roman" w:eastAsiaTheme="minorEastAsia" w:hAnsi="Times New Roman" w:cs="Times New Roman"/>
          <w:b/>
          <w:i/>
          <w:iCs/>
          <w:szCs w:val="20"/>
          <w:lang w:val="en-GB"/>
        </w:rPr>
        <w:t xml:space="preserve">eparate parameters including </w:t>
      </w:r>
      <w:proofErr w:type="spellStart"/>
      <w:r w:rsidRPr="009A2E6E">
        <w:rPr>
          <w:rFonts w:ascii="Times New Roman" w:eastAsiaTheme="minorEastAsia" w:hAnsi="Times New Roman" w:cs="Times New Roman"/>
          <w:b/>
          <w:i/>
          <w:iCs/>
          <w:szCs w:val="20"/>
          <w:lang w:val="en-GB"/>
        </w:rPr>
        <w:t>preambleReceivedTargetPower</w:t>
      </w:r>
      <w:proofErr w:type="spellEnd"/>
      <w:r w:rsidRPr="009A2E6E">
        <w:rPr>
          <w:rFonts w:ascii="Times New Roman" w:eastAsiaTheme="minorEastAsia" w:hAnsi="Times New Roman" w:cs="Times New Roman"/>
          <w:b/>
          <w:i/>
          <w:iCs/>
          <w:szCs w:val="20"/>
          <w:lang w:val="en-GB"/>
        </w:rPr>
        <w:t xml:space="preserve">, </w:t>
      </w:r>
      <w:proofErr w:type="spellStart"/>
      <w:r w:rsidRPr="009A2E6E">
        <w:rPr>
          <w:rFonts w:ascii="Times New Roman" w:eastAsiaTheme="minorEastAsia" w:hAnsi="Times New Roman" w:cs="Times New Roman"/>
          <w:b/>
          <w:i/>
          <w:iCs/>
          <w:szCs w:val="20"/>
          <w:lang w:val="en-GB"/>
        </w:rPr>
        <w:t>powerRampingStep</w:t>
      </w:r>
      <w:proofErr w:type="spellEnd"/>
      <w:r w:rsidRPr="009A2E6E">
        <w:rPr>
          <w:rFonts w:ascii="Times New Roman" w:eastAsiaTheme="minorEastAsia" w:hAnsi="Times New Roman" w:cs="Times New Roman"/>
          <w:b/>
          <w:i/>
          <w:iCs/>
          <w:szCs w:val="20"/>
          <w:lang w:val="en-GB"/>
        </w:rPr>
        <w:t xml:space="preserve">, maximum number of transmissions, etc. are </w:t>
      </w:r>
      <w:r>
        <w:rPr>
          <w:rFonts w:ascii="Times New Roman" w:eastAsiaTheme="minorEastAsia" w:hAnsi="Times New Roman" w:cs="Times New Roman"/>
          <w:b/>
          <w:i/>
          <w:iCs/>
          <w:szCs w:val="20"/>
          <w:lang w:val="en-GB"/>
        </w:rPr>
        <w:t>configured</w:t>
      </w:r>
      <w:r w:rsidRPr="009A2E6E">
        <w:rPr>
          <w:rFonts w:ascii="Times New Roman" w:eastAsiaTheme="minorEastAsia" w:hAnsi="Times New Roman" w:cs="Times New Roman"/>
          <w:b/>
          <w:i/>
          <w:iCs/>
          <w:szCs w:val="20"/>
          <w:lang w:val="en-GB"/>
        </w:rPr>
        <w:t xml:space="preserve"> for multiple PRACH transmissions</w:t>
      </w:r>
      <w:r>
        <w:rPr>
          <w:rFonts w:ascii="Times New Roman" w:eastAsiaTheme="minorEastAsia" w:hAnsi="Times New Roman" w:cs="Times New Roman"/>
          <w:b/>
          <w:i/>
          <w:iCs/>
          <w:szCs w:val="20"/>
          <w:lang w:val="en-GB"/>
        </w:rPr>
        <w:t xml:space="preserve"> with different repetition numbers. </w:t>
      </w:r>
      <w:r>
        <w:rPr>
          <w:rFonts w:ascii="Times New Roman" w:eastAsiaTheme="minorEastAsia" w:hAnsi="Times New Roman" w:cs="Times New Roman" w:hint="eastAsia"/>
          <w:b/>
          <w:i/>
          <w:iCs/>
          <w:szCs w:val="20"/>
          <w:lang w:val="en-GB"/>
        </w:rPr>
        <w:t>If</w:t>
      </w:r>
      <w:r>
        <w:rPr>
          <w:rFonts w:ascii="Times New Roman" w:eastAsiaTheme="minorEastAsia" w:hAnsi="Times New Roman" w:cs="Times New Roman"/>
          <w:b/>
          <w:i/>
          <w:iCs/>
          <w:szCs w:val="20"/>
          <w:lang w:val="en-GB"/>
        </w:rPr>
        <w:t xml:space="preserve"> the repetition number in </w:t>
      </w:r>
      <w:r>
        <w:rPr>
          <w:rFonts w:ascii="Times New Roman" w:eastAsiaTheme="minorEastAsia" w:hAnsi="Times New Roman" w:cs="Times New Roman" w:hint="eastAsia"/>
          <w:b/>
          <w:i/>
          <w:iCs/>
          <w:szCs w:val="20"/>
          <w:lang w:val="en-GB"/>
        </w:rPr>
        <w:t>one</w:t>
      </w:r>
      <w:r>
        <w:rPr>
          <w:rFonts w:ascii="Times New Roman" w:eastAsiaTheme="minorEastAsia" w:hAnsi="Times New Roman" w:cs="Times New Roman"/>
          <w:b/>
          <w:i/>
          <w:iCs/>
          <w:szCs w:val="20"/>
          <w:lang w:val="en-GB"/>
        </w:rPr>
        <w:t xml:space="preserve"> RACH attempt changes </w:t>
      </w:r>
      <w:r>
        <w:rPr>
          <w:rFonts w:ascii="Times New Roman" w:eastAsiaTheme="minorEastAsia" w:hAnsi="Times New Roman" w:cs="Times New Roman" w:hint="eastAsia"/>
          <w:b/>
          <w:i/>
          <w:iCs/>
          <w:szCs w:val="20"/>
          <w:lang w:val="en-GB"/>
        </w:rPr>
        <w:t>relative</w:t>
      </w:r>
      <w:r>
        <w:rPr>
          <w:rFonts w:ascii="Times New Roman" w:eastAsiaTheme="minorEastAsia" w:hAnsi="Times New Roman" w:cs="Times New Roman"/>
          <w:b/>
          <w:i/>
          <w:iCs/>
          <w:szCs w:val="20"/>
          <w:lang w:val="en-GB"/>
        </w:rPr>
        <w:t xml:space="preserve"> to </w:t>
      </w:r>
      <w:r>
        <w:rPr>
          <w:rFonts w:ascii="Times New Roman" w:eastAsiaTheme="minorEastAsia" w:hAnsi="Times New Roman" w:cs="Times New Roman" w:hint="eastAsia"/>
          <w:b/>
          <w:i/>
          <w:iCs/>
          <w:szCs w:val="20"/>
          <w:lang w:val="en-GB"/>
        </w:rPr>
        <w:t>previous</w:t>
      </w:r>
      <w:r>
        <w:rPr>
          <w:rFonts w:ascii="Times New Roman" w:eastAsiaTheme="minorEastAsia" w:hAnsi="Times New Roman" w:cs="Times New Roman"/>
          <w:b/>
          <w:i/>
          <w:iCs/>
          <w:szCs w:val="20"/>
          <w:lang w:val="en-GB"/>
        </w:rPr>
        <w:t xml:space="preserve"> RACH attempt, UE should apply the </w:t>
      </w:r>
      <w:r>
        <w:rPr>
          <w:rFonts w:ascii="Times New Roman" w:eastAsiaTheme="minorEastAsia" w:hAnsi="Times New Roman" w:cs="Times New Roman" w:hint="eastAsia"/>
          <w:b/>
          <w:i/>
          <w:iCs/>
          <w:szCs w:val="20"/>
          <w:lang w:val="en-GB"/>
        </w:rPr>
        <w:t>corresponding</w:t>
      </w:r>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hint="eastAsia"/>
          <w:b/>
          <w:i/>
          <w:iCs/>
          <w:szCs w:val="20"/>
          <w:lang w:val="en-GB"/>
        </w:rPr>
        <w:t>parameters</w:t>
      </w:r>
      <w:r>
        <w:rPr>
          <w:rFonts w:ascii="Times New Roman" w:eastAsiaTheme="minorEastAsia" w:hAnsi="Times New Roman" w:cs="Times New Roman"/>
          <w:b/>
          <w:i/>
          <w:iCs/>
          <w:szCs w:val="20"/>
          <w:lang w:val="en-GB"/>
        </w:rPr>
        <w:t>.</w:t>
      </w:r>
    </w:p>
    <w:p w14:paraId="193B1900" w14:textId="77777777" w:rsidR="00017393" w:rsidRPr="00A30A51"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13</w:t>
      </w:r>
      <w:r w:rsidRPr="00A30A51">
        <w:rPr>
          <w:rFonts w:eastAsiaTheme="minorEastAsia"/>
          <w:b/>
          <w:i/>
          <w:iCs/>
          <w:szCs w:val="20"/>
          <w:lang w:val="en-GB" w:eastAsia="zh-CN"/>
        </w:rPr>
        <w:t xml:space="preserve">: </w:t>
      </w:r>
    </w:p>
    <w:p w14:paraId="0B3ACE2D" w14:textId="77777777" w:rsidR="00017393" w:rsidRPr="00F367F3" w:rsidRDefault="00017393" w:rsidP="00017393">
      <w:pPr>
        <w:pStyle w:val="aff"/>
        <w:numPr>
          <w:ilvl w:val="0"/>
          <w:numId w:val="47"/>
        </w:numPr>
        <w:overflowPunct w:val="0"/>
        <w:autoSpaceDE w:val="0"/>
        <w:autoSpaceDN w:val="0"/>
        <w:adjustRightInd w:val="0"/>
        <w:spacing w:beforeLines="0" w:before="0" w:after="0"/>
        <w:ind w:firstLineChars="0"/>
        <w:textAlignment w:val="baseline"/>
        <w:rPr>
          <w:lang w:val="en-GB"/>
        </w:rPr>
      </w:pPr>
      <w:r w:rsidRPr="00A30A51">
        <w:rPr>
          <w:rFonts w:ascii="Times New Roman" w:eastAsiaTheme="minorEastAsia" w:hAnsi="Times New Roman" w:cs="Times New Roman"/>
          <w:b/>
          <w:i/>
          <w:iCs/>
          <w:szCs w:val="20"/>
          <w:lang w:val="en-GB"/>
        </w:rPr>
        <w:t>RA-RNTI calculation</w:t>
      </w:r>
      <w:r>
        <w:rPr>
          <w:rFonts w:ascii="Times New Roman" w:eastAsiaTheme="minorEastAsia" w:hAnsi="Times New Roman" w:cs="Times New Roman"/>
          <w:b/>
          <w:i/>
          <w:iCs/>
          <w:szCs w:val="20"/>
          <w:lang w:val="en-GB"/>
        </w:rPr>
        <w:t xml:space="preserve"> is based on one of the ROs for PRACH transmission, e.g</w:t>
      </w:r>
      <w:r w:rsidRPr="00573E6C">
        <w:rPr>
          <w:rFonts w:ascii="Times New Roman" w:eastAsiaTheme="minorEastAsia" w:hAnsi="Times New Roman" w:cs="Times New Roman"/>
          <w:b/>
          <w:i/>
          <w:iCs/>
          <w:szCs w:val="20"/>
          <w:lang w:val="en-GB"/>
        </w:rPr>
        <w:t xml:space="preserve">. </w:t>
      </w:r>
      <w:r w:rsidRPr="00A907BD">
        <w:rPr>
          <w:rFonts w:ascii="Times New Roman" w:eastAsiaTheme="minorEastAsia" w:hAnsi="Times New Roman" w:cs="Times New Roman"/>
          <w:b/>
          <w:i/>
          <w:iCs/>
          <w:szCs w:val="20"/>
          <w:lang w:val="en-GB"/>
        </w:rPr>
        <w:t>the last valid RO in the RO group corresponding to multiple PRACH transmissions</w:t>
      </w:r>
      <w:r w:rsidRPr="00A30A51">
        <w:rPr>
          <w:rFonts w:ascii="Times New Roman" w:eastAsiaTheme="minorEastAsia" w:hAnsi="Times New Roman" w:cs="Times New Roman"/>
          <w:b/>
          <w:i/>
          <w:iCs/>
          <w:szCs w:val="20"/>
          <w:lang w:val="en-GB"/>
        </w:rPr>
        <w:t>.</w:t>
      </w:r>
    </w:p>
    <w:p w14:paraId="6A284564" w14:textId="77777777" w:rsidR="00017393" w:rsidRPr="00A30A51" w:rsidRDefault="00017393" w:rsidP="00017393">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14</w:t>
      </w:r>
      <w:r w:rsidRPr="00A30A51">
        <w:rPr>
          <w:rFonts w:eastAsiaTheme="minorEastAsia"/>
          <w:b/>
          <w:i/>
          <w:iCs/>
          <w:szCs w:val="20"/>
          <w:lang w:val="en-GB" w:eastAsia="zh-CN"/>
        </w:rPr>
        <w:t xml:space="preserve">: </w:t>
      </w:r>
    </w:p>
    <w:p w14:paraId="39BD6A53" w14:textId="2A07C412" w:rsidR="00DA2E16" w:rsidRPr="00017393" w:rsidRDefault="00017393" w:rsidP="00752647">
      <w:pPr>
        <w:pStyle w:val="aff"/>
        <w:numPr>
          <w:ilvl w:val="0"/>
          <w:numId w:val="47"/>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Support PRACH</w:t>
      </w:r>
      <w:r w:rsidRPr="008D4CBF">
        <w:rPr>
          <w:rFonts w:ascii="Times New Roman" w:eastAsiaTheme="minorEastAsia" w:hAnsi="Times New Roman" w:cs="Times New Roman"/>
          <w:b/>
          <w:i/>
          <w:iCs/>
          <w:szCs w:val="20"/>
          <w:lang w:val="en-GB"/>
        </w:rPr>
        <w:t xml:space="preserve"> repetition </w:t>
      </w:r>
      <w:r>
        <w:rPr>
          <w:rFonts w:ascii="Times New Roman" w:eastAsiaTheme="minorEastAsia" w:hAnsi="Times New Roman" w:cs="Times New Roman"/>
          <w:b/>
          <w:i/>
          <w:iCs/>
          <w:szCs w:val="20"/>
          <w:lang w:val="en-GB"/>
        </w:rPr>
        <w:t>in</w:t>
      </w:r>
      <w:r w:rsidRPr="008D4CBF">
        <w:rPr>
          <w:rFonts w:ascii="Times New Roman" w:eastAsiaTheme="minorEastAsia" w:hAnsi="Times New Roman" w:cs="Times New Roman"/>
          <w:b/>
          <w:i/>
          <w:iCs/>
          <w:szCs w:val="20"/>
          <w:lang w:val="en-GB"/>
        </w:rPr>
        <w:t xml:space="preserve"> CFRA of 4-step </w:t>
      </w:r>
      <w:r>
        <w:rPr>
          <w:rFonts w:ascii="Times New Roman" w:eastAsiaTheme="minorEastAsia" w:hAnsi="Times New Roman" w:cs="Times New Roman"/>
          <w:b/>
          <w:i/>
          <w:iCs/>
          <w:szCs w:val="20"/>
          <w:lang w:val="en-GB"/>
        </w:rPr>
        <w:t xml:space="preserve">RA </w:t>
      </w:r>
      <w:r w:rsidRPr="008D4CBF">
        <w:rPr>
          <w:rFonts w:ascii="Times New Roman" w:eastAsiaTheme="minorEastAsia" w:hAnsi="Times New Roman" w:cs="Times New Roman"/>
          <w:b/>
          <w:i/>
          <w:iCs/>
          <w:szCs w:val="20"/>
          <w:lang w:val="en-GB"/>
        </w:rPr>
        <w:t>type</w:t>
      </w:r>
      <w:r w:rsidRPr="008D4CBF" w:rsidDel="00A9159A">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 xml:space="preserve">and the detailed </w:t>
      </w:r>
      <w:proofErr w:type="spellStart"/>
      <w:r>
        <w:rPr>
          <w:rFonts w:ascii="Times New Roman" w:eastAsiaTheme="minorEastAsia" w:hAnsi="Times New Roman" w:cs="Times New Roman"/>
          <w:b/>
          <w:i/>
          <w:iCs/>
          <w:szCs w:val="20"/>
          <w:lang w:val="en-GB"/>
        </w:rPr>
        <w:t>signaling</w:t>
      </w:r>
      <w:proofErr w:type="spellEnd"/>
      <w:r>
        <w:rPr>
          <w:rFonts w:ascii="Times New Roman" w:eastAsiaTheme="minorEastAsia" w:hAnsi="Times New Roman" w:cs="Times New Roman"/>
          <w:b/>
          <w:i/>
          <w:iCs/>
          <w:szCs w:val="20"/>
          <w:lang w:val="en-GB"/>
        </w:rPr>
        <w:t xml:space="preserve"> can be discussed in RAN2</w:t>
      </w:r>
      <w:r w:rsidRPr="008D4CBF">
        <w:rPr>
          <w:rFonts w:ascii="Times New Roman" w:eastAsiaTheme="minorEastAsia" w:hAnsi="Times New Roman" w:cs="Times New Roman"/>
          <w:b/>
          <w:i/>
          <w:iCs/>
          <w:szCs w:val="20"/>
          <w:lang w:val="en-GB"/>
        </w:rPr>
        <w:t>.</w:t>
      </w:r>
    </w:p>
    <w:p w14:paraId="2CD55914" w14:textId="77777777" w:rsidR="00252563" w:rsidRPr="00D00B79" w:rsidRDefault="005067D8" w:rsidP="00A95A2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p w14:paraId="43E9DD6A" w14:textId="523F34F3" w:rsidR="009943F9" w:rsidRPr="006C2856" w:rsidRDefault="00427FDE" w:rsidP="00F367F3">
      <w:pPr>
        <w:pStyle w:val="a0"/>
        <w:numPr>
          <w:ilvl w:val="0"/>
          <w:numId w:val="55"/>
        </w:numPr>
        <w:snapToGrid w:val="0"/>
        <w:spacing w:before="120" w:after="240" w:line="269" w:lineRule="auto"/>
        <w:contextualSpacing/>
        <w:rPr>
          <w:rFonts w:ascii="Times New Roman" w:eastAsiaTheme="minorEastAsia" w:hAnsi="Times New Roman"/>
          <w:szCs w:val="20"/>
          <w:lang w:eastAsia="zh-CN"/>
        </w:rPr>
      </w:pPr>
      <w:bookmarkStart w:id="8" w:name="_Ref135063460"/>
      <w:bookmarkEnd w:id="0"/>
      <w:bookmarkEnd w:id="1"/>
      <w:bookmarkEnd w:id="2"/>
      <w:r>
        <w:rPr>
          <w:rFonts w:ascii="Times New Roman" w:eastAsiaTheme="minorEastAsia" w:hAnsi="Times New Roman"/>
          <w:color w:val="000000"/>
          <w:szCs w:val="20"/>
          <w:lang w:eastAsia="zh-CN"/>
        </w:rPr>
        <w:t>3GPP TSG RAN WG1 Meeting#112</w:t>
      </w:r>
      <w:r>
        <w:rPr>
          <w:rFonts w:ascii="Times New Roman" w:eastAsiaTheme="minorEastAsia" w:hAnsi="Times New Roman" w:hint="eastAsia"/>
          <w:color w:val="000000"/>
          <w:szCs w:val="20"/>
          <w:lang w:eastAsia="zh-CN"/>
        </w:rPr>
        <w:t>bis</w:t>
      </w:r>
      <w:r>
        <w:rPr>
          <w:rFonts w:ascii="Times New Roman" w:eastAsiaTheme="minorEastAsia" w:hAnsi="Times New Roman"/>
          <w:color w:val="000000"/>
          <w:szCs w:val="20"/>
          <w:lang w:eastAsia="zh-CN"/>
        </w:rPr>
        <w:t xml:space="preserve">-e, </w:t>
      </w:r>
      <w:r>
        <w:rPr>
          <w:rFonts w:ascii="Times New Roman" w:eastAsiaTheme="minorEastAsia" w:hAnsi="Times New Roman" w:hint="eastAsia"/>
          <w:color w:val="000000"/>
          <w:szCs w:val="20"/>
          <w:lang w:eastAsia="zh-CN"/>
        </w:rPr>
        <w:t>C</w:t>
      </w:r>
      <w:r>
        <w:rPr>
          <w:rFonts w:ascii="Times New Roman" w:eastAsiaTheme="minorEastAsia" w:hAnsi="Times New Roman"/>
          <w:color w:val="000000"/>
          <w:szCs w:val="20"/>
          <w:lang w:eastAsia="zh-CN"/>
        </w:rPr>
        <w:t xml:space="preserve">hairman’s note, </w:t>
      </w:r>
      <w:r>
        <w:rPr>
          <w:rFonts w:ascii="Times New Roman" w:eastAsiaTheme="minorEastAsia" w:hAnsi="Times New Roman"/>
          <w:color w:val="000000"/>
          <w:szCs w:val="20"/>
        </w:rPr>
        <w:t>April.</w:t>
      </w:r>
      <w:r w:rsidRPr="00EB420C">
        <w:rPr>
          <w:rFonts w:ascii="Times New Roman" w:eastAsiaTheme="minorEastAsia" w:hAnsi="Times New Roman"/>
          <w:color w:val="000000"/>
          <w:szCs w:val="20"/>
        </w:rPr>
        <w:t xml:space="preserve"> </w:t>
      </w:r>
      <w:r>
        <w:rPr>
          <w:rFonts w:ascii="Times New Roman" w:eastAsiaTheme="minorEastAsia" w:hAnsi="Times New Roman"/>
          <w:color w:val="000000"/>
          <w:szCs w:val="20"/>
        </w:rPr>
        <w:t>17</w:t>
      </w:r>
      <w:r w:rsidRPr="00763559">
        <w:rPr>
          <w:rFonts w:ascii="Times New Roman" w:eastAsiaTheme="minorEastAsia" w:hAnsi="Times New Roman"/>
          <w:color w:val="000000"/>
          <w:szCs w:val="20"/>
          <w:vertAlign w:val="superscript"/>
        </w:rPr>
        <w:t>th</w:t>
      </w:r>
      <w:r w:rsidRPr="00EB420C">
        <w:rPr>
          <w:rFonts w:ascii="Times New Roman" w:eastAsiaTheme="minorEastAsia" w:hAnsi="Times New Roman"/>
          <w:color w:val="000000"/>
          <w:szCs w:val="20"/>
        </w:rPr>
        <w:t xml:space="preserve"> </w:t>
      </w:r>
      <w:r>
        <w:rPr>
          <w:rFonts w:ascii="Times New Roman" w:eastAsiaTheme="minorEastAsia" w:hAnsi="Times New Roman"/>
          <w:color w:val="000000"/>
          <w:szCs w:val="20"/>
        </w:rPr>
        <w:t>- 26</w:t>
      </w:r>
      <w:r>
        <w:rPr>
          <w:rFonts w:ascii="Times New Roman" w:eastAsiaTheme="minorEastAsia" w:hAnsi="Times New Roman"/>
          <w:color w:val="000000"/>
          <w:szCs w:val="20"/>
          <w:vertAlign w:val="superscript"/>
        </w:rPr>
        <w:t>th</w:t>
      </w:r>
      <w:r w:rsidRPr="00EB420C">
        <w:rPr>
          <w:rFonts w:ascii="Times New Roman" w:eastAsiaTheme="minorEastAsia" w:hAnsi="Times New Roman"/>
          <w:color w:val="000000"/>
          <w:szCs w:val="20"/>
        </w:rPr>
        <w:t>, 202</w:t>
      </w:r>
      <w:r>
        <w:rPr>
          <w:rFonts w:ascii="Times New Roman" w:eastAsiaTheme="minorEastAsia" w:hAnsi="Times New Roman"/>
          <w:color w:val="000000"/>
          <w:szCs w:val="20"/>
        </w:rPr>
        <w:t>3</w:t>
      </w:r>
      <w:r>
        <w:rPr>
          <w:rFonts w:ascii="Times New Roman" w:eastAsiaTheme="minorEastAsia" w:hAnsi="Times New Roman" w:hint="eastAsia"/>
          <w:color w:val="000000"/>
          <w:szCs w:val="20"/>
          <w:lang w:eastAsia="zh-CN"/>
        </w:rPr>
        <w:t>.</w:t>
      </w:r>
      <w:bookmarkEnd w:id="8"/>
    </w:p>
    <w:sectPr w:rsidR="009943F9" w:rsidRPr="006C2856">
      <w:headerReference w:type="even" r:id="rId17"/>
      <w:headerReference w:type="default" r:id="rId18"/>
      <w:footerReference w:type="even" r:id="rId19"/>
      <w:footerReference w:type="default" r:id="rId20"/>
      <w:headerReference w:type="first" r:id="rId21"/>
      <w:footerReference w:type="first" r:id="rId22"/>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F685D" w14:textId="77777777" w:rsidR="00EE6638" w:rsidRDefault="00EE6638">
      <w:pPr>
        <w:spacing w:before="120" w:after="0"/>
      </w:pPr>
      <w:r>
        <w:separator/>
      </w:r>
    </w:p>
  </w:endnote>
  <w:endnote w:type="continuationSeparator" w:id="0">
    <w:p w14:paraId="78F7CCE6" w14:textId="77777777" w:rsidR="00EE6638" w:rsidRDefault="00EE6638">
      <w:pPr>
        <w:spacing w:before="120" w:after="0"/>
      </w:pPr>
      <w:r>
        <w:continuationSeparator/>
      </w:r>
    </w:p>
  </w:endnote>
  <w:endnote w:type="continuationNotice" w:id="1">
    <w:p w14:paraId="253502B5" w14:textId="77777777" w:rsidR="00EE6638" w:rsidRDefault="00EE6638">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EE6638" w:rsidRDefault="00EE6638">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EE6638" w:rsidRDefault="00EE6638">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EE6638" w:rsidRDefault="00EE6638">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70352" w14:textId="77777777" w:rsidR="00EE6638" w:rsidRDefault="00EE6638">
      <w:pPr>
        <w:spacing w:before="120" w:after="0"/>
      </w:pPr>
      <w:r>
        <w:separator/>
      </w:r>
    </w:p>
  </w:footnote>
  <w:footnote w:type="continuationSeparator" w:id="0">
    <w:p w14:paraId="52869A4A" w14:textId="77777777" w:rsidR="00EE6638" w:rsidRDefault="00EE6638">
      <w:pPr>
        <w:spacing w:before="120" w:after="0"/>
      </w:pPr>
      <w:r>
        <w:continuationSeparator/>
      </w:r>
    </w:p>
  </w:footnote>
  <w:footnote w:type="continuationNotice" w:id="1">
    <w:p w14:paraId="14E981B5" w14:textId="77777777" w:rsidR="00EE6638" w:rsidRDefault="00EE6638">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EE6638" w:rsidRDefault="00EE6638">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EE6638" w:rsidRDefault="00EE6638">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EE6638" w:rsidRDefault="00EE6638">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12"/>
        </w:tabs>
        <w:ind w:left="-12" w:hanging="360"/>
      </w:pPr>
    </w:lvl>
  </w:abstractNum>
  <w:abstractNum w:abstractNumId="1" w15:restartNumberingAfterBreak="0">
    <w:nsid w:val="025A5FC5"/>
    <w:multiLevelType w:val="hybridMultilevel"/>
    <w:tmpl w:val="AAFE3BD0"/>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CC0941"/>
    <w:multiLevelType w:val="hybridMultilevel"/>
    <w:tmpl w:val="63D2E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7765AC"/>
    <w:multiLevelType w:val="hybridMultilevel"/>
    <w:tmpl w:val="ADC4C9D6"/>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10280C6F"/>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80FCA"/>
    <w:multiLevelType w:val="hybridMultilevel"/>
    <w:tmpl w:val="CF7E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DF1679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1F7035E3"/>
    <w:multiLevelType w:val="hybridMultilevel"/>
    <w:tmpl w:val="B8A6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D277FED"/>
    <w:multiLevelType w:val="multilevel"/>
    <w:tmpl w:val="C678A76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F651BF"/>
    <w:multiLevelType w:val="hybridMultilevel"/>
    <w:tmpl w:val="50E24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093C5B"/>
    <w:multiLevelType w:val="hybridMultilevel"/>
    <w:tmpl w:val="4BBC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850C7"/>
    <w:multiLevelType w:val="hybridMultilevel"/>
    <w:tmpl w:val="3A868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6D38EF"/>
    <w:multiLevelType w:val="hybridMultilevel"/>
    <w:tmpl w:val="AD7A9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1B34A8"/>
    <w:multiLevelType w:val="hybridMultilevel"/>
    <w:tmpl w:val="937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B45643"/>
    <w:multiLevelType w:val="hybridMultilevel"/>
    <w:tmpl w:val="0B54F92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54EB116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AFD63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5DA07AB1"/>
    <w:multiLevelType w:val="hybridMultilevel"/>
    <w:tmpl w:val="C52C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1E4382"/>
    <w:multiLevelType w:val="hybridMultilevel"/>
    <w:tmpl w:val="2424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4A3B2E"/>
    <w:multiLevelType w:val="hybridMultilevel"/>
    <w:tmpl w:val="EBEC51BC"/>
    <w:lvl w:ilvl="0" w:tplc="A210BFF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4"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226A3A"/>
    <w:multiLevelType w:val="hybridMultilevel"/>
    <w:tmpl w:val="E3F0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D52F27"/>
    <w:multiLevelType w:val="multilevel"/>
    <w:tmpl w:val="3536B4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sz w:val="8"/>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4F623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9"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BED18BC"/>
    <w:multiLevelType w:val="multilevel"/>
    <w:tmpl w:val="CCE87B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720" w:hanging="720"/>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4"/>
  </w:num>
  <w:num w:numId="2">
    <w:abstractNumId w:val="61"/>
  </w:num>
  <w:num w:numId="3">
    <w:abstractNumId w:val="0"/>
  </w:num>
  <w:num w:numId="4">
    <w:abstractNumId w:val="60"/>
  </w:num>
  <w:num w:numId="5">
    <w:abstractNumId w:val="53"/>
  </w:num>
  <w:num w:numId="6">
    <w:abstractNumId w:val="59"/>
  </w:num>
  <w:num w:numId="7">
    <w:abstractNumId w:val="10"/>
  </w:num>
  <w:num w:numId="8">
    <w:abstractNumId w:val="5"/>
  </w:num>
  <w:num w:numId="9">
    <w:abstractNumId w:val="18"/>
  </w:num>
  <w:num w:numId="10">
    <w:abstractNumId w:val="12"/>
  </w:num>
  <w:num w:numId="11">
    <w:abstractNumId w:val="17"/>
  </w:num>
  <w:num w:numId="12">
    <w:abstractNumId w:val="4"/>
  </w:num>
  <w:num w:numId="13">
    <w:abstractNumId w:val="23"/>
  </w:num>
  <w:num w:numId="14">
    <w:abstractNumId w:val="7"/>
  </w:num>
  <w:num w:numId="15">
    <w:abstractNumId w:val="54"/>
  </w:num>
  <w:num w:numId="16">
    <w:abstractNumId w:val="31"/>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46"/>
  </w:num>
  <w:num w:numId="20">
    <w:abstractNumId w:val="45"/>
  </w:num>
  <w:num w:numId="21">
    <w:abstractNumId w:val="24"/>
  </w:num>
  <w:num w:numId="22">
    <w:abstractNumId w:val="13"/>
  </w:num>
  <w:num w:numId="23">
    <w:abstractNumId w:val="48"/>
  </w:num>
  <w:num w:numId="24">
    <w:abstractNumId w:val="3"/>
  </w:num>
  <w:num w:numId="25">
    <w:abstractNumId w:val="47"/>
  </w:num>
  <w:num w:numId="26">
    <w:abstractNumId w:val="30"/>
  </w:num>
  <w:num w:numId="27">
    <w:abstractNumId w:val="42"/>
  </w:num>
  <w:num w:numId="28">
    <w:abstractNumId w:val="41"/>
  </w:num>
  <w:num w:numId="29">
    <w:abstractNumId w:val="22"/>
  </w:num>
  <w:num w:numId="30">
    <w:abstractNumId w:val="19"/>
  </w:num>
  <w:num w:numId="31">
    <w:abstractNumId w:val="15"/>
  </w:num>
  <w:num w:numId="32">
    <w:abstractNumId w:val="21"/>
  </w:num>
  <w:num w:numId="33">
    <w:abstractNumId w:val="40"/>
  </w:num>
  <w:num w:numId="34">
    <w:abstractNumId w:val="58"/>
  </w:num>
  <w:num w:numId="35">
    <w:abstractNumId w:val="43"/>
  </w:num>
  <w:num w:numId="36">
    <w:abstractNumId w:val="8"/>
  </w:num>
  <w:num w:numId="37">
    <w:abstractNumId w:val="6"/>
  </w:num>
  <w:num w:numId="38">
    <w:abstractNumId w:val="1"/>
  </w:num>
  <w:num w:numId="39">
    <w:abstractNumId w:val="9"/>
  </w:num>
  <w:num w:numId="40">
    <w:abstractNumId w:val="25"/>
  </w:num>
  <w:num w:numId="41">
    <w:abstractNumId w:val="50"/>
  </w:num>
  <w:num w:numId="42">
    <w:abstractNumId w:val="44"/>
  </w:num>
  <w:num w:numId="43">
    <w:abstractNumId w:val="37"/>
  </w:num>
  <w:num w:numId="44">
    <w:abstractNumId w:val="39"/>
  </w:num>
  <w:num w:numId="45">
    <w:abstractNumId w:val="27"/>
  </w:num>
  <w:num w:numId="46">
    <w:abstractNumId w:val="38"/>
  </w:num>
  <w:num w:numId="47">
    <w:abstractNumId w:val="35"/>
  </w:num>
  <w:num w:numId="48">
    <w:abstractNumId w:val="33"/>
  </w:num>
  <w:num w:numId="49">
    <w:abstractNumId w:val="29"/>
  </w:num>
  <w:num w:numId="50">
    <w:abstractNumId w:val="24"/>
  </w:num>
  <w:num w:numId="51">
    <w:abstractNumId w:val="14"/>
  </w:num>
  <w:num w:numId="52">
    <w:abstractNumId w:val="16"/>
  </w:num>
  <w:num w:numId="53">
    <w:abstractNumId w:val="20"/>
  </w:num>
  <w:num w:numId="54">
    <w:abstractNumId w:val="57"/>
  </w:num>
  <w:num w:numId="55">
    <w:abstractNumId w:val="62"/>
  </w:num>
  <w:num w:numId="56">
    <w:abstractNumId w:val="55"/>
  </w:num>
  <w:num w:numId="57">
    <w:abstractNumId w:val="24"/>
  </w:num>
  <w:num w:numId="58">
    <w:abstractNumId w:val="61"/>
  </w:num>
  <w:num w:numId="59">
    <w:abstractNumId w:val="61"/>
  </w:num>
  <w:num w:numId="60">
    <w:abstractNumId w:val="32"/>
  </w:num>
  <w:num w:numId="61">
    <w:abstractNumId w:val="28"/>
  </w:num>
  <w:num w:numId="62">
    <w:abstractNumId w:val="56"/>
  </w:num>
  <w:num w:numId="63">
    <w:abstractNumId w:val="52"/>
  </w:num>
  <w:num w:numId="64">
    <w:abstractNumId w:val="36"/>
  </w:num>
  <w:num w:numId="65">
    <w:abstractNumId w:val="26"/>
  </w:num>
  <w:num w:numId="66">
    <w:abstractNumId w:val="51"/>
  </w:num>
  <w:num w:numId="67">
    <w:abstractNumId w:val="34"/>
  </w:num>
  <w:num w:numId="68">
    <w:abstractNumId w:val="11"/>
  </w:num>
  <w:num w:numId="69">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433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0FAN2gA0ItAAAA"/>
  </w:docVars>
  <w:rsids>
    <w:rsidRoot w:val="007B0733"/>
    <w:rsid w:val="000000EA"/>
    <w:rsid w:val="000000F5"/>
    <w:rsid w:val="00000A25"/>
    <w:rsid w:val="00000DE7"/>
    <w:rsid w:val="00000DF0"/>
    <w:rsid w:val="00001037"/>
    <w:rsid w:val="000013E3"/>
    <w:rsid w:val="00001517"/>
    <w:rsid w:val="00001920"/>
    <w:rsid w:val="00001D57"/>
    <w:rsid w:val="0000213E"/>
    <w:rsid w:val="0000279E"/>
    <w:rsid w:val="00002AF7"/>
    <w:rsid w:val="00002DA5"/>
    <w:rsid w:val="00002EFF"/>
    <w:rsid w:val="0000314D"/>
    <w:rsid w:val="000032E8"/>
    <w:rsid w:val="00003CAB"/>
    <w:rsid w:val="00003EB8"/>
    <w:rsid w:val="00004127"/>
    <w:rsid w:val="00004489"/>
    <w:rsid w:val="00004558"/>
    <w:rsid w:val="00004816"/>
    <w:rsid w:val="0000481A"/>
    <w:rsid w:val="00004B79"/>
    <w:rsid w:val="00004CCE"/>
    <w:rsid w:val="00004DD6"/>
    <w:rsid w:val="00004EA2"/>
    <w:rsid w:val="00005B9C"/>
    <w:rsid w:val="00006301"/>
    <w:rsid w:val="0000650B"/>
    <w:rsid w:val="00006B2E"/>
    <w:rsid w:val="00006E5E"/>
    <w:rsid w:val="000076AF"/>
    <w:rsid w:val="00007A3E"/>
    <w:rsid w:val="00007C84"/>
    <w:rsid w:val="00010097"/>
    <w:rsid w:val="000100CC"/>
    <w:rsid w:val="00010554"/>
    <w:rsid w:val="00010B9F"/>
    <w:rsid w:val="00010D89"/>
    <w:rsid w:val="0001137C"/>
    <w:rsid w:val="000113E9"/>
    <w:rsid w:val="00011418"/>
    <w:rsid w:val="000118D3"/>
    <w:rsid w:val="00011BFF"/>
    <w:rsid w:val="00011E43"/>
    <w:rsid w:val="0001221F"/>
    <w:rsid w:val="00012335"/>
    <w:rsid w:val="00012455"/>
    <w:rsid w:val="000126DF"/>
    <w:rsid w:val="00012B07"/>
    <w:rsid w:val="00012B42"/>
    <w:rsid w:val="000136EC"/>
    <w:rsid w:val="00013728"/>
    <w:rsid w:val="00013882"/>
    <w:rsid w:val="00013C18"/>
    <w:rsid w:val="00013CB9"/>
    <w:rsid w:val="00013DDC"/>
    <w:rsid w:val="00013FBA"/>
    <w:rsid w:val="000142F9"/>
    <w:rsid w:val="0001437B"/>
    <w:rsid w:val="00014632"/>
    <w:rsid w:val="000146A4"/>
    <w:rsid w:val="00014788"/>
    <w:rsid w:val="00014930"/>
    <w:rsid w:val="0001495E"/>
    <w:rsid w:val="00014E5C"/>
    <w:rsid w:val="00015241"/>
    <w:rsid w:val="00015B0D"/>
    <w:rsid w:val="00015E90"/>
    <w:rsid w:val="00015F4A"/>
    <w:rsid w:val="00016069"/>
    <w:rsid w:val="000164D2"/>
    <w:rsid w:val="0001678B"/>
    <w:rsid w:val="00016828"/>
    <w:rsid w:val="000168F9"/>
    <w:rsid w:val="00016BB8"/>
    <w:rsid w:val="00016CEF"/>
    <w:rsid w:val="00016ECC"/>
    <w:rsid w:val="00016F10"/>
    <w:rsid w:val="000172BD"/>
    <w:rsid w:val="00017393"/>
    <w:rsid w:val="00017646"/>
    <w:rsid w:val="00017714"/>
    <w:rsid w:val="00017753"/>
    <w:rsid w:val="00017F21"/>
    <w:rsid w:val="0002022C"/>
    <w:rsid w:val="00020ACC"/>
    <w:rsid w:val="00020C67"/>
    <w:rsid w:val="00020C8D"/>
    <w:rsid w:val="00020FD4"/>
    <w:rsid w:val="0002148D"/>
    <w:rsid w:val="0002162D"/>
    <w:rsid w:val="0002185B"/>
    <w:rsid w:val="00021A41"/>
    <w:rsid w:val="00021B0E"/>
    <w:rsid w:val="00021B35"/>
    <w:rsid w:val="00021BF0"/>
    <w:rsid w:val="00022063"/>
    <w:rsid w:val="00022220"/>
    <w:rsid w:val="00022238"/>
    <w:rsid w:val="000226DB"/>
    <w:rsid w:val="00022925"/>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107"/>
    <w:rsid w:val="00025292"/>
    <w:rsid w:val="00025459"/>
    <w:rsid w:val="00025EAE"/>
    <w:rsid w:val="00025EBC"/>
    <w:rsid w:val="0002604A"/>
    <w:rsid w:val="00026671"/>
    <w:rsid w:val="000269C2"/>
    <w:rsid w:val="00026A2B"/>
    <w:rsid w:val="00026D50"/>
    <w:rsid w:val="00026EC6"/>
    <w:rsid w:val="0002723B"/>
    <w:rsid w:val="000273FD"/>
    <w:rsid w:val="0002742F"/>
    <w:rsid w:val="00027483"/>
    <w:rsid w:val="0002762A"/>
    <w:rsid w:val="00027768"/>
    <w:rsid w:val="00027769"/>
    <w:rsid w:val="00027849"/>
    <w:rsid w:val="0002784B"/>
    <w:rsid w:val="00027910"/>
    <w:rsid w:val="00027981"/>
    <w:rsid w:val="00027985"/>
    <w:rsid w:val="000301E2"/>
    <w:rsid w:val="00030643"/>
    <w:rsid w:val="00030C03"/>
    <w:rsid w:val="000312CF"/>
    <w:rsid w:val="00031510"/>
    <w:rsid w:val="0003181C"/>
    <w:rsid w:val="00031FE1"/>
    <w:rsid w:val="00032856"/>
    <w:rsid w:val="0003285F"/>
    <w:rsid w:val="00032B7C"/>
    <w:rsid w:val="00032CFF"/>
    <w:rsid w:val="00032D0A"/>
    <w:rsid w:val="00033130"/>
    <w:rsid w:val="0003360B"/>
    <w:rsid w:val="00033B0A"/>
    <w:rsid w:val="00033B21"/>
    <w:rsid w:val="00033C8B"/>
    <w:rsid w:val="00034348"/>
    <w:rsid w:val="00034351"/>
    <w:rsid w:val="00034BAB"/>
    <w:rsid w:val="00034D50"/>
    <w:rsid w:val="00034E08"/>
    <w:rsid w:val="000356D3"/>
    <w:rsid w:val="000358D1"/>
    <w:rsid w:val="00035AB8"/>
    <w:rsid w:val="00035EF0"/>
    <w:rsid w:val="000361DD"/>
    <w:rsid w:val="000363E8"/>
    <w:rsid w:val="000365F8"/>
    <w:rsid w:val="00036B74"/>
    <w:rsid w:val="00036F3C"/>
    <w:rsid w:val="00037290"/>
    <w:rsid w:val="000376C6"/>
    <w:rsid w:val="000377D9"/>
    <w:rsid w:val="00037DF4"/>
    <w:rsid w:val="00037FD3"/>
    <w:rsid w:val="00037FDD"/>
    <w:rsid w:val="000401B6"/>
    <w:rsid w:val="000409DD"/>
    <w:rsid w:val="00040A5B"/>
    <w:rsid w:val="00040B0F"/>
    <w:rsid w:val="00041011"/>
    <w:rsid w:val="000411B9"/>
    <w:rsid w:val="000414C9"/>
    <w:rsid w:val="00041592"/>
    <w:rsid w:val="00041699"/>
    <w:rsid w:val="000418F3"/>
    <w:rsid w:val="00041B15"/>
    <w:rsid w:val="00041DD1"/>
    <w:rsid w:val="00041DF9"/>
    <w:rsid w:val="000422CD"/>
    <w:rsid w:val="0004235C"/>
    <w:rsid w:val="00042A2B"/>
    <w:rsid w:val="00042ADE"/>
    <w:rsid w:val="00042D63"/>
    <w:rsid w:val="000430B9"/>
    <w:rsid w:val="0004314F"/>
    <w:rsid w:val="000437D9"/>
    <w:rsid w:val="000439DA"/>
    <w:rsid w:val="0004428F"/>
    <w:rsid w:val="0004494E"/>
    <w:rsid w:val="00044AEA"/>
    <w:rsid w:val="00044BA3"/>
    <w:rsid w:val="00044E66"/>
    <w:rsid w:val="0004507B"/>
    <w:rsid w:val="00045271"/>
    <w:rsid w:val="0004540D"/>
    <w:rsid w:val="00045648"/>
    <w:rsid w:val="00045FCD"/>
    <w:rsid w:val="0004620D"/>
    <w:rsid w:val="00046452"/>
    <w:rsid w:val="000469A7"/>
    <w:rsid w:val="000469E9"/>
    <w:rsid w:val="00046C72"/>
    <w:rsid w:val="00046FDA"/>
    <w:rsid w:val="00047424"/>
    <w:rsid w:val="0004752C"/>
    <w:rsid w:val="0004763B"/>
    <w:rsid w:val="00047715"/>
    <w:rsid w:val="0004774B"/>
    <w:rsid w:val="00047AE6"/>
    <w:rsid w:val="00047E67"/>
    <w:rsid w:val="00047F9D"/>
    <w:rsid w:val="00050128"/>
    <w:rsid w:val="00050346"/>
    <w:rsid w:val="0005039C"/>
    <w:rsid w:val="0005055D"/>
    <w:rsid w:val="000507DF"/>
    <w:rsid w:val="0005083B"/>
    <w:rsid w:val="00050947"/>
    <w:rsid w:val="0005100C"/>
    <w:rsid w:val="000511FE"/>
    <w:rsid w:val="000512E1"/>
    <w:rsid w:val="00051546"/>
    <w:rsid w:val="0005156C"/>
    <w:rsid w:val="0005168C"/>
    <w:rsid w:val="00051758"/>
    <w:rsid w:val="00051832"/>
    <w:rsid w:val="0005186B"/>
    <w:rsid w:val="00051C62"/>
    <w:rsid w:val="00051C9D"/>
    <w:rsid w:val="00051D9D"/>
    <w:rsid w:val="00051F7F"/>
    <w:rsid w:val="000521E7"/>
    <w:rsid w:val="00052402"/>
    <w:rsid w:val="000528A1"/>
    <w:rsid w:val="00053135"/>
    <w:rsid w:val="0005314E"/>
    <w:rsid w:val="0005346D"/>
    <w:rsid w:val="000536C1"/>
    <w:rsid w:val="00053BB1"/>
    <w:rsid w:val="00053C00"/>
    <w:rsid w:val="00053C1F"/>
    <w:rsid w:val="00053D55"/>
    <w:rsid w:val="00053E59"/>
    <w:rsid w:val="00054553"/>
    <w:rsid w:val="000546E7"/>
    <w:rsid w:val="000547C0"/>
    <w:rsid w:val="00054B0D"/>
    <w:rsid w:val="00054B87"/>
    <w:rsid w:val="00054FA0"/>
    <w:rsid w:val="00055138"/>
    <w:rsid w:val="0005513D"/>
    <w:rsid w:val="000554CA"/>
    <w:rsid w:val="000557C6"/>
    <w:rsid w:val="000558CD"/>
    <w:rsid w:val="000559A2"/>
    <w:rsid w:val="00055ACB"/>
    <w:rsid w:val="00055D71"/>
    <w:rsid w:val="00055E30"/>
    <w:rsid w:val="00055E8D"/>
    <w:rsid w:val="00055FCB"/>
    <w:rsid w:val="000566C9"/>
    <w:rsid w:val="00056940"/>
    <w:rsid w:val="00056F1A"/>
    <w:rsid w:val="00057C3C"/>
    <w:rsid w:val="000601E0"/>
    <w:rsid w:val="000607D8"/>
    <w:rsid w:val="00060E38"/>
    <w:rsid w:val="00060F27"/>
    <w:rsid w:val="000611FB"/>
    <w:rsid w:val="00061727"/>
    <w:rsid w:val="00061ABF"/>
    <w:rsid w:val="000621D0"/>
    <w:rsid w:val="00062287"/>
    <w:rsid w:val="000627A7"/>
    <w:rsid w:val="00062B48"/>
    <w:rsid w:val="00062D7E"/>
    <w:rsid w:val="00062F52"/>
    <w:rsid w:val="00062FA2"/>
    <w:rsid w:val="0006326B"/>
    <w:rsid w:val="00063325"/>
    <w:rsid w:val="00063336"/>
    <w:rsid w:val="00063472"/>
    <w:rsid w:val="0006361C"/>
    <w:rsid w:val="000636C4"/>
    <w:rsid w:val="00063911"/>
    <w:rsid w:val="0006394C"/>
    <w:rsid w:val="000639C0"/>
    <w:rsid w:val="00063AE7"/>
    <w:rsid w:val="00063DC2"/>
    <w:rsid w:val="000640A0"/>
    <w:rsid w:val="00064459"/>
    <w:rsid w:val="00064A6D"/>
    <w:rsid w:val="00064CD1"/>
    <w:rsid w:val="00065022"/>
    <w:rsid w:val="00065130"/>
    <w:rsid w:val="00065582"/>
    <w:rsid w:val="00065A0D"/>
    <w:rsid w:val="00065A16"/>
    <w:rsid w:val="00065A72"/>
    <w:rsid w:val="00065B13"/>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0A1"/>
    <w:rsid w:val="0007143F"/>
    <w:rsid w:val="000715CB"/>
    <w:rsid w:val="00071632"/>
    <w:rsid w:val="0007183E"/>
    <w:rsid w:val="00071953"/>
    <w:rsid w:val="00071A69"/>
    <w:rsid w:val="00071A84"/>
    <w:rsid w:val="00071C16"/>
    <w:rsid w:val="00071EDB"/>
    <w:rsid w:val="00072343"/>
    <w:rsid w:val="00072B01"/>
    <w:rsid w:val="00072CF6"/>
    <w:rsid w:val="00073056"/>
    <w:rsid w:val="0007344F"/>
    <w:rsid w:val="00073649"/>
    <w:rsid w:val="0007389C"/>
    <w:rsid w:val="000738CA"/>
    <w:rsid w:val="00073D84"/>
    <w:rsid w:val="00073ED7"/>
    <w:rsid w:val="00074060"/>
    <w:rsid w:val="000740CC"/>
    <w:rsid w:val="00074340"/>
    <w:rsid w:val="0007462E"/>
    <w:rsid w:val="00074D3E"/>
    <w:rsid w:val="0007522E"/>
    <w:rsid w:val="0007544B"/>
    <w:rsid w:val="000755B7"/>
    <w:rsid w:val="00075B0D"/>
    <w:rsid w:val="00075E15"/>
    <w:rsid w:val="00075FC9"/>
    <w:rsid w:val="000760FD"/>
    <w:rsid w:val="0007643E"/>
    <w:rsid w:val="0007658E"/>
    <w:rsid w:val="000766E5"/>
    <w:rsid w:val="000768E4"/>
    <w:rsid w:val="00076E96"/>
    <w:rsid w:val="00076F74"/>
    <w:rsid w:val="0007708D"/>
    <w:rsid w:val="00077156"/>
    <w:rsid w:val="000773F6"/>
    <w:rsid w:val="000775D8"/>
    <w:rsid w:val="000777D6"/>
    <w:rsid w:val="00077DCB"/>
    <w:rsid w:val="00077E27"/>
    <w:rsid w:val="00077FBE"/>
    <w:rsid w:val="00080662"/>
    <w:rsid w:val="00080791"/>
    <w:rsid w:val="000808E3"/>
    <w:rsid w:val="0008090D"/>
    <w:rsid w:val="00080AF5"/>
    <w:rsid w:val="00080BEE"/>
    <w:rsid w:val="00080D23"/>
    <w:rsid w:val="00081023"/>
    <w:rsid w:val="00081105"/>
    <w:rsid w:val="00081E3F"/>
    <w:rsid w:val="000822A0"/>
    <w:rsid w:val="000822DA"/>
    <w:rsid w:val="0008268E"/>
    <w:rsid w:val="0008274A"/>
    <w:rsid w:val="00082BCE"/>
    <w:rsid w:val="00082F22"/>
    <w:rsid w:val="000831A7"/>
    <w:rsid w:val="00083394"/>
    <w:rsid w:val="0008344F"/>
    <w:rsid w:val="00083741"/>
    <w:rsid w:val="000839B1"/>
    <w:rsid w:val="00083BE5"/>
    <w:rsid w:val="00083EE9"/>
    <w:rsid w:val="000848A4"/>
    <w:rsid w:val="00085115"/>
    <w:rsid w:val="000855F8"/>
    <w:rsid w:val="0008568B"/>
    <w:rsid w:val="00085BB6"/>
    <w:rsid w:val="00085C54"/>
    <w:rsid w:val="00085D2B"/>
    <w:rsid w:val="000864DF"/>
    <w:rsid w:val="00086ACA"/>
    <w:rsid w:val="00086D0F"/>
    <w:rsid w:val="00086E04"/>
    <w:rsid w:val="00086F20"/>
    <w:rsid w:val="00087F07"/>
    <w:rsid w:val="00087FB0"/>
    <w:rsid w:val="000900E9"/>
    <w:rsid w:val="00090457"/>
    <w:rsid w:val="000904FB"/>
    <w:rsid w:val="000904FF"/>
    <w:rsid w:val="000906D0"/>
    <w:rsid w:val="000908D5"/>
    <w:rsid w:val="00090DA7"/>
    <w:rsid w:val="0009129B"/>
    <w:rsid w:val="0009143A"/>
    <w:rsid w:val="000916C4"/>
    <w:rsid w:val="000918CF"/>
    <w:rsid w:val="00092144"/>
    <w:rsid w:val="0009232B"/>
    <w:rsid w:val="0009283F"/>
    <w:rsid w:val="000934FD"/>
    <w:rsid w:val="000938DF"/>
    <w:rsid w:val="00093C57"/>
    <w:rsid w:val="00093F23"/>
    <w:rsid w:val="000942B3"/>
    <w:rsid w:val="000943C9"/>
    <w:rsid w:val="00094450"/>
    <w:rsid w:val="000947A2"/>
    <w:rsid w:val="000947AE"/>
    <w:rsid w:val="00094AC5"/>
    <w:rsid w:val="00094AD1"/>
    <w:rsid w:val="00094D61"/>
    <w:rsid w:val="00095158"/>
    <w:rsid w:val="00095318"/>
    <w:rsid w:val="000953F3"/>
    <w:rsid w:val="00095681"/>
    <w:rsid w:val="00095718"/>
    <w:rsid w:val="000958B4"/>
    <w:rsid w:val="00095B59"/>
    <w:rsid w:val="00095BBB"/>
    <w:rsid w:val="00095C34"/>
    <w:rsid w:val="00095D12"/>
    <w:rsid w:val="00095E18"/>
    <w:rsid w:val="00095F77"/>
    <w:rsid w:val="00096306"/>
    <w:rsid w:val="00096436"/>
    <w:rsid w:val="000969C4"/>
    <w:rsid w:val="00096A64"/>
    <w:rsid w:val="00096C63"/>
    <w:rsid w:val="00096DAC"/>
    <w:rsid w:val="00096DFC"/>
    <w:rsid w:val="0009778A"/>
    <w:rsid w:val="00097C41"/>
    <w:rsid w:val="00097C71"/>
    <w:rsid w:val="000A0068"/>
    <w:rsid w:val="000A0338"/>
    <w:rsid w:val="000A03B4"/>
    <w:rsid w:val="000A05CD"/>
    <w:rsid w:val="000A0B83"/>
    <w:rsid w:val="000A0B91"/>
    <w:rsid w:val="000A0C21"/>
    <w:rsid w:val="000A0E61"/>
    <w:rsid w:val="000A0FCE"/>
    <w:rsid w:val="000A118E"/>
    <w:rsid w:val="000A1401"/>
    <w:rsid w:val="000A172C"/>
    <w:rsid w:val="000A178F"/>
    <w:rsid w:val="000A18B2"/>
    <w:rsid w:val="000A1A8C"/>
    <w:rsid w:val="000A20BA"/>
    <w:rsid w:val="000A2799"/>
    <w:rsid w:val="000A27FF"/>
    <w:rsid w:val="000A295D"/>
    <w:rsid w:val="000A2A49"/>
    <w:rsid w:val="000A2EA8"/>
    <w:rsid w:val="000A2F9A"/>
    <w:rsid w:val="000A30B2"/>
    <w:rsid w:val="000A328A"/>
    <w:rsid w:val="000A3323"/>
    <w:rsid w:val="000A333C"/>
    <w:rsid w:val="000A33AF"/>
    <w:rsid w:val="000A3810"/>
    <w:rsid w:val="000A39FA"/>
    <w:rsid w:val="000A3A29"/>
    <w:rsid w:val="000A3C35"/>
    <w:rsid w:val="000A4065"/>
    <w:rsid w:val="000A4244"/>
    <w:rsid w:val="000A43E2"/>
    <w:rsid w:val="000A4BA1"/>
    <w:rsid w:val="000A4D42"/>
    <w:rsid w:val="000A5732"/>
    <w:rsid w:val="000A581B"/>
    <w:rsid w:val="000A58BB"/>
    <w:rsid w:val="000A59F5"/>
    <w:rsid w:val="000A5CA8"/>
    <w:rsid w:val="000A5F1C"/>
    <w:rsid w:val="000A664F"/>
    <w:rsid w:val="000A66F1"/>
    <w:rsid w:val="000A6CDD"/>
    <w:rsid w:val="000A6F7B"/>
    <w:rsid w:val="000A6F9A"/>
    <w:rsid w:val="000A7506"/>
    <w:rsid w:val="000A78C6"/>
    <w:rsid w:val="000A792F"/>
    <w:rsid w:val="000A7DD6"/>
    <w:rsid w:val="000A7E0A"/>
    <w:rsid w:val="000A7EAA"/>
    <w:rsid w:val="000B01B5"/>
    <w:rsid w:val="000B0A61"/>
    <w:rsid w:val="000B0B02"/>
    <w:rsid w:val="000B0D99"/>
    <w:rsid w:val="000B12EA"/>
    <w:rsid w:val="000B13C9"/>
    <w:rsid w:val="000B1412"/>
    <w:rsid w:val="000B1700"/>
    <w:rsid w:val="000B170A"/>
    <w:rsid w:val="000B1FE7"/>
    <w:rsid w:val="000B24CB"/>
    <w:rsid w:val="000B2923"/>
    <w:rsid w:val="000B2983"/>
    <w:rsid w:val="000B2C92"/>
    <w:rsid w:val="000B31CF"/>
    <w:rsid w:val="000B3703"/>
    <w:rsid w:val="000B378D"/>
    <w:rsid w:val="000B379B"/>
    <w:rsid w:val="000B3979"/>
    <w:rsid w:val="000B3A0C"/>
    <w:rsid w:val="000B3BAB"/>
    <w:rsid w:val="000B3E4E"/>
    <w:rsid w:val="000B448F"/>
    <w:rsid w:val="000B4810"/>
    <w:rsid w:val="000B4855"/>
    <w:rsid w:val="000B532F"/>
    <w:rsid w:val="000B5A71"/>
    <w:rsid w:val="000B5BB8"/>
    <w:rsid w:val="000B612A"/>
    <w:rsid w:val="000B6731"/>
    <w:rsid w:val="000B6916"/>
    <w:rsid w:val="000B6B2F"/>
    <w:rsid w:val="000B70CB"/>
    <w:rsid w:val="000B728B"/>
    <w:rsid w:val="000B7744"/>
    <w:rsid w:val="000B77BF"/>
    <w:rsid w:val="000B7E1D"/>
    <w:rsid w:val="000B7FBA"/>
    <w:rsid w:val="000C00E0"/>
    <w:rsid w:val="000C013A"/>
    <w:rsid w:val="000C0181"/>
    <w:rsid w:val="000C0201"/>
    <w:rsid w:val="000C0E65"/>
    <w:rsid w:val="000C13D0"/>
    <w:rsid w:val="000C15EB"/>
    <w:rsid w:val="000C1622"/>
    <w:rsid w:val="000C1986"/>
    <w:rsid w:val="000C1999"/>
    <w:rsid w:val="000C1FF4"/>
    <w:rsid w:val="000C2042"/>
    <w:rsid w:val="000C2178"/>
    <w:rsid w:val="000C22C8"/>
    <w:rsid w:val="000C261B"/>
    <w:rsid w:val="000C2BDA"/>
    <w:rsid w:val="000C2BEC"/>
    <w:rsid w:val="000C2C02"/>
    <w:rsid w:val="000C30DE"/>
    <w:rsid w:val="000C326F"/>
    <w:rsid w:val="000C3614"/>
    <w:rsid w:val="000C36DF"/>
    <w:rsid w:val="000C3A37"/>
    <w:rsid w:val="000C3BAC"/>
    <w:rsid w:val="000C3CA2"/>
    <w:rsid w:val="000C3EF1"/>
    <w:rsid w:val="000C3F53"/>
    <w:rsid w:val="000C448E"/>
    <w:rsid w:val="000C45AC"/>
    <w:rsid w:val="000C45E8"/>
    <w:rsid w:val="000C4759"/>
    <w:rsid w:val="000C4D38"/>
    <w:rsid w:val="000C5395"/>
    <w:rsid w:val="000C5521"/>
    <w:rsid w:val="000C58A3"/>
    <w:rsid w:val="000C5BFC"/>
    <w:rsid w:val="000C5F9A"/>
    <w:rsid w:val="000C6084"/>
    <w:rsid w:val="000C6303"/>
    <w:rsid w:val="000C65A9"/>
    <w:rsid w:val="000C6891"/>
    <w:rsid w:val="000C6A1D"/>
    <w:rsid w:val="000C6C83"/>
    <w:rsid w:val="000C7750"/>
    <w:rsid w:val="000C77B2"/>
    <w:rsid w:val="000C7881"/>
    <w:rsid w:val="000C7888"/>
    <w:rsid w:val="000C78B6"/>
    <w:rsid w:val="000C78CD"/>
    <w:rsid w:val="000C7B66"/>
    <w:rsid w:val="000C7F67"/>
    <w:rsid w:val="000D0132"/>
    <w:rsid w:val="000D0151"/>
    <w:rsid w:val="000D0197"/>
    <w:rsid w:val="000D04B7"/>
    <w:rsid w:val="000D06FE"/>
    <w:rsid w:val="000D09E8"/>
    <w:rsid w:val="000D0F97"/>
    <w:rsid w:val="000D107F"/>
    <w:rsid w:val="000D119D"/>
    <w:rsid w:val="000D11D8"/>
    <w:rsid w:val="000D1226"/>
    <w:rsid w:val="000D14FB"/>
    <w:rsid w:val="000D1CD0"/>
    <w:rsid w:val="000D21B9"/>
    <w:rsid w:val="000D249F"/>
    <w:rsid w:val="000D2529"/>
    <w:rsid w:val="000D25B8"/>
    <w:rsid w:val="000D29EC"/>
    <w:rsid w:val="000D2BE6"/>
    <w:rsid w:val="000D2BF8"/>
    <w:rsid w:val="000D2CFB"/>
    <w:rsid w:val="000D2D0E"/>
    <w:rsid w:val="000D2F4A"/>
    <w:rsid w:val="000D306B"/>
    <w:rsid w:val="000D328C"/>
    <w:rsid w:val="000D38C4"/>
    <w:rsid w:val="000D3A91"/>
    <w:rsid w:val="000D3AA3"/>
    <w:rsid w:val="000D3CD0"/>
    <w:rsid w:val="000D44FE"/>
    <w:rsid w:val="000D48C4"/>
    <w:rsid w:val="000D4F92"/>
    <w:rsid w:val="000D515E"/>
    <w:rsid w:val="000D52BF"/>
    <w:rsid w:val="000D5628"/>
    <w:rsid w:val="000D57AB"/>
    <w:rsid w:val="000D5CAF"/>
    <w:rsid w:val="000D5CB8"/>
    <w:rsid w:val="000D63F7"/>
    <w:rsid w:val="000D66CD"/>
    <w:rsid w:val="000D698B"/>
    <w:rsid w:val="000D6BE4"/>
    <w:rsid w:val="000D6E66"/>
    <w:rsid w:val="000D6F08"/>
    <w:rsid w:val="000D7313"/>
    <w:rsid w:val="000D76A8"/>
    <w:rsid w:val="000D77DD"/>
    <w:rsid w:val="000D785B"/>
    <w:rsid w:val="000D78E0"/>
    <w:rsid w:val="000D7C6B"/>
    <w:rsid w:val="000D7E0B"/>
    <w:rsid w:val="000D7F0F"/>
    <w:rsid w:val="000E0259"/>
    <w:rsid w:val="000E0352"/>
    <w:rsid w:val="000E036D"/>
    <w:rsid w:val="000E03A3"/>
    <w:rsid w:val="000E066C"/>
    <w:rsid w:val="000E0A03"/>
    <w:rsid w:val="000E0B54"/>
    <w:rsid w:val="000E0E3D"/>
    <w:rsid w:val="000E117E"/>
    <w:rsid w:val="000E16A2"/>
    <w:rsid w:val="000E1703"/>
    <w:rsid w:val="000E19B8"/>
    <w:rsid w:val="000E1A70"/>
    <w:rsid w:val="000E1B15"/>
    <w:rsid w:val="000E22D3"/>
    <w:rsid w:val="000E240D"/>
    <w:rsid w:val="000E2641"/>
    <w:rsid w:val="000E281F"/>
    <w:rsid w:val="000E286B"/>
    <w:rsid w:val="000E2882"/>
    <w:rsid w:val="000E2DBE"/>
    <w:rsid w:val="000E2E8A"/>
    <w:rsid w:val="000E2EA4"/>
    <w:rsid w:val="000E3126"/>
    <w:rsid w:val="000E32F3"/>
    <w:rsid w:val="000E34C8"/>
    <w:rsid w:val="000E3712"/>
    <w:rsid w:val="000E3784"/>
    <w:rsid w:val="000E37D8"/>
    <w:rsid w:val="000E3E99"/>
    <w:rsid w:val="000E4168"/>
    <w:rsid w:val="000E4371"/>
    <w:rsid w:val="000E44F7"/>
    <w:rsid w:val="000E45C2"/>
    <w:rsid w:val="000E4964"/>
    <w:rsid w:val="000E4BF9"/>
    <w:rsid w:val="000E4C70"/>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675F"/>
    <w:rsid w:val="000E6D6A"/>
    <w:rsid w:val="000E716D"/>
    <w:rsid w:val="000E7848"/>
    <w:rsid w:val="000E7D63"/>
    <w:rsid w:val="000F0186"/>
    <w:rsid w:val="000F01C3"/>
    <w:rsid w:val="000F07CF"/>
    <w:rsid w:val="000F0865"/>
    <w:rsid w:val="000F0A45"/>
    <w:rsid w:val="000F0DB3"/>
    <w:rsid w:val="000F0F14"/>
    <w:rsid w:val="000F16F7"/>
    <w:rsid w:val="000F1AE1"/>
    <w:rsid w:val="000F1C71"/>
    <w:rsid w:val="000F1D5C"/>
    <w:rsid w:val="000F1F36"/>
    <w:rsid w:val="000F20E6"/>
    <w:rsid w:val="000F21B3"/>
    <w:rsid w:val="000F2400"/>
    <w:rsid w:val="000F2548"/>
    <w:rsid w:val="000F2711"/>
    <w:rsid w:val="000F29C2"/>
    <w:rsid w:val="000F2CB8"/>
    <w:rsid w:val="000F3506"/>
    <w:rsid w:val="000F36E6"/>
    <w:rsid w:val="000F3827"/>
    <w:rsid w:val="000F3CD4"/>
    <w:rsid w:val="000F3D2F"/>
    <w:rsid w:val="000F3DFD"/>
    <w:rsid w:val="000F4668"/>
    <w:rsid w:val="000F4990"/>
    <w:rsid w:val="000F4B94"/>
    <w:rsid w:val="000F4BF3"/>
    <w:rsid w:val="000F4E7E"/>
    <w:rsid w:val="000F5173"/>
    <w:rsid w:val="000F5242"/>
    <w:rsid w:val="000F528B"/>
    <w:rsid w:val="000F5307"/>
    <w:rsid w:val="000F53FB"/>
    <w:rsid w:val="000F55C9"/>
    <w:rsid w:val="000F5A9F"/>
    <w:rsid w:val="000F5CD3"/>
    <w:rsid w:val="000F5D9D"/>
    <w:rsid w:val="000F5EAE"/>
    <w:rsid w:val="000F6089"/>
    <w:rsid w:val="000F61B1"/>
    <w:rsid w:val="000F627D"/>
    <w:rsid w:val="000F6436"/>
    <w:rsid w:val="000F65C5"/>
    <w:rsid w:val="000F675C"/>
    <w:rsid w:val="000F6D45"/>
    <w:rsid w:val="000F7068"/>
    <w:rsid w:val="000F72D5"/>
    <w:rsid w:val="000F7883"/>
    <w:rsid w:val="000F7A7F"/>
    <w:rsid w:val="000F7DB5"/>
    <w:rsid w:val="000F7E29"/>
    <w:rsid w:val="000F7E9E"/>
    <w:rsid w:val="0010010C"/>
    <w:rsid w:val="0010055C"/>
    <w:rsid w:val="0010065D"/>
    <w:rsid w:val="00100712"/>
    <w:rsid w:val="00100BD3"/>
    <w:rsid w:val="00100E87"/>
    <w:rsid w:val="00100EF0"/>
    <w:rsid w:val="00100F64"/>
    <w:rsid w:val="00100F6A"/>
    <w:rsid w:val="00101079"/>
    <w:rsid w:val="001010CE"/>
    <w:rsid w:val="00101277"/>
    <w:rsid w:val="0010190A"/>
    <w:rsid w:val="00101E24"/>
    <w:rsid w:val="0010202D"/>
    <w:rsid w:val="00102396"/>
    <w:rsid w:val="0010242E"/>
    <w:rsid w:val="001028BA"/>
    <w:rsid w:val="00102A0D"/>
    <w:rsid w:val="00102CBE"/>
    <w:rsid w:val="00103237"/>
    <w:rsid w:val="00103263"/>
    <w:rsid w:val="001032E6"/>
    <w:rsid w:val="001038A2"/>
    <w:rsid w:val="00103CA7"/>
    <w:rsid w:val="00103D3A"/>
    <w:rsid w:val="0010401B"/>
    <w:rsid w:val="00104598"/>
    <w:rsid w:val="001045D6"/>
    <w:rsid w:val="00104824"/>
    <w:rsid w:val="00104857"/>
    <w:rsid w:val="00104859"/>
    <w:rsid w:val="00104B82"/>
    <w:rsid w:val="00104BED"/>
    <w:rsid w:val="00105127"/>
    <w:rsid w:val="0010515E"/>
    <w:rsid w:val="001051AB"/>
    <w:rsid w:val="001058B5"/>
    <w:rsid w:val="00105E55"/>
    <w:rsid w:val="001060F2"/>
    <w:rsid w:val="001061D7"/>
    <w:rsid w:val="0010634F"/>
    <w:rsid w:val="0010647E"/>
    <w:rsid w:val="00106700"/>
    <w:rsid w:val="00106821"/>
    <w:rsid w:val="00106F5A"/>
    <w:rsid w:val="00106FD0"/>
    <w:rsid w:val="0010714D"/>
    <w:rsid w:val="0010760E"/>
    <w:rsid w:val="0010763E"/>
    <w:rsid w:val="001077C2"/>
    <w:rsid w:val="00107CC3"/>
    <w:rsid w:val="00107E5F"/>
    <w:rsid w:val="00107F17"/>
    <w:rsid w:val="001103B7"/>
    <w:rsid w:val="001103E3"/>
    <w:rsid w:val="0011062C"/>
    <w:rsid w:val="00110653"/>
    <w:rsid w:val="001106BB"/>
    <w:rsid w:val="001109A8"/>
    <w:rsid w:val="00110BDC"/>
    <w:rsid w:val="00110C9B"/>
    <w:rsid w:val="00110E71"/>
    <w:rsid w:val="001111FD"/>
    <w:rsid w:val="001113CF"/>
    <w:rsid w:val="00111574"/>
    <w:rsid w:val="001119ED"/>
    <w:rsid w:val="00111DA7"/>
    <w:rsid w:val="00112160"/>
    <w:rsid w:val="0011248F"/>
    <w:rsid w:val="00112858"/>
    <w:rsid w:val="00112A1D"/>
    <w:rsid w:val="00112AB0"/>
    <w:rsid w:val="00112C61"/>
    <w:rsid w:val="00112FFE"/>
    <w:rsid w:val="00113217"/>
    <w:rsid w:val="00114348"/>
    <w:rsid w:val="001148E7"/>
    <w:rsid w:val="001149A4"/>
    <w:rsid w:val="00114A52"/>
    <w:rsid w:val="00115013"/>
    <w:rsid w:val="001159C0"/>
    <w:rsid w:val="00115D2B"/>
    <w:rsid w:val="00115FAF"/>
    <w:rsid w:val="00116083"/>
    <w:rsid w:val="001160BA"/>
    <w:rsid w:val="00116225"/>
    <w:rsid w:val="00116231"/>
    <w:rsid w:val="0011627E"/>
    <w:rsid w:val="001165AA"/>
    <w:rsid w:val="00116888"/>
    <w:rsid w:val="00116A14"/>
    <w:rsid w:val="001170B7"/>
    <w:rsid w:val="00117718"/>
    <w:rsid w:val="00117A79"/>
    <w:rsid w:val="00120B36"/>
    <w:rsid w:val="00120D79"/>
    <w:rsid w:val="00121172"/>
    <w:rsid w:val="001211C7"/>
    <w:rsid w:val="0012192C"/>
    <w:rsid w:val="00121C8A"/>
    <w:rsid w:val="00122266"/>
    <w:rsid w:val="001228AF"/>
    <w:rsid w:val="00122BB9"/>
    <w:rsid w:val="00122DC7"/>
    <w:rsid w:val="00122F42"/>
    <w:rsid w:val="00122F85"/>
    <w:rsid w:val="00123165"/>
    <w:rsid w:val="0012321E"/>
    <w:rsid w:val="0012349A"/>
    <w:rsid w:val="001234F8"/>
    <w:rsid w:val="00123597"/>
    <w:rsid w:val="001235C0"/>
    <w:rsid w:val="00123741"/>
    <w:rsid w:val="00123948"/>
    <w:rsid w:val="00123A36"/>
    <w:rsid w:val="00123B66"/>
    <w:rsid w:val="00123D0B"/>
    <w:rsid w:val="00123D5D"/>
    <w:rsid w:val="00123FA2"/>
    <w:rsid w:val="0012407F"/>
    <w:rsid w:val="001241F2"/>
    <w:rsid w:val="001241F7"/>
    <w:rsid w:val="00124358"/>
    <w:rsid w:val="00124816"/>
    <w:rsid w:val="0012500B"/>
    <w:rsid w:val="001256FC"/>
    <w:rsid w:val="001259F8"/>
    <w:rsid w:val="00125FF0"/>
    <w:rsid w:val="001263CC"/>
    <w:rsid w:val="0012654A"/>
    <w:rsid w:val="00126774"/>
    <w:rsid w:val="00126849"/>
    <w:rsid w:val="0012684B"/>
    <w:rsid w:val="00126B50"/>
    <w:rsid w:val="0012730C"/>
    <w:rsid w:val="001275AA"/>
    <w:rsid w:val="00127D05"/>
    <w:rsid w:val="00127D13"/>
    <w:rsid w:val="00127E57"/>
    <w:rsid w:val="00127E95"/>
    <w:rsid w:val="00130260"/>
    <w:rsid w:val="001303EF"/>
    <w:rsid w:val="0013076C"/>
    <w:rsid w:val="0013084E"/>
    <w:rsid w:val="001309DE"/>
    <w:rsid w:val="00130B4A"/>
    <w:rsid w:val="00130C50"/>
    <w:rsid w:val="00130E84"/>
    <w:rsid w:val="00130F12"/>
    <w:rsid w:val="0013151F"/>
    <w:rsid w:val="001316E0"/>
    <w:rsid w:val="00131A4A"/>
    <w:rsid w:val="00131BB5"/>
    <w:rsid w:val="00131E1C"/>
    <w:rsid w:val="00131ECC"/>
    <w:rsid w:val="00131EDB"/>
    <w:rsid w:val="00131FD3"/>
    <w:rsid w:val="0013206C"/>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EB2"/>
    <w:rsid w:val="00134F25"/>
    <w:rsid w:val="001352C7"/>
    <w:rsid w:val="0013593D"/>
    <w:rsid w:val="00135E5E"/>
    <w:rsid w:val="001366C7"/>
    <w:rsid w:val="001367E8"/>
    <w:rsid w:val="00136856"/>
    <w:rsid w:val="00136AF1"/>
    <w:rsid w:val="00136DA7"/>
    <w:rsid w:val="00136F3D"/>
    <w:rsid w:val="00137767"/>
    <w:rsid w:val="001378F7"/>
    <w:rsid w:val="00137F8A"/>
    <w:rsid w:val="0014029B"/>
    <w:rsid w:val="001405FA"/>
    <w:rsid w:val="00140692"/>
    <w:rsid w:val="00140757"/>
    <w:rsid w:val="00140836"/>
    <w:rsid w:val="00140B2A"/>
    <w:rsid w:val="00140BAB"/>
    <w:rsid w:val="00141511"/>
    <w:rsid w:val="001416D1"/>
    <w:rsid w:val="00141B27"/>
    <w:rsid w:val="00141CC8"/>
    <w:rsid w:val="00141E15"/>
    <w:rsid w:val="00142040"/>
    <w:rsid w:val="00142059"/>
    <w:rsid w:val="0014208B"/>
    <w:rsid w:val="00142349"/>
    <w:rsid w:val="0014240A"/>
    <w:rsid w:val="00142485"/>
    <w:rsid w:val="00142829"/>
    <w:rsid w:val="001428AB"/>
    <w:rsid w:val="00142917"/>
    <w:rsid w:val="001429B9"/>
    <w:rsid w:val="00142AD2"/>
    <w:rsid w:val="00142B5F"/>
    <w:rsid w:val="00142BAA"/>
    <w:rsid w:val="00142F45"/>
    <w:rsid w:val="001434AC"/>
    <w:rsid w:val="0014356B"/>
    <w:rsid w:val="00143605"/>
    <w:rsid w:val="001439A7"/>
    <w:rsid w:val="001439C8"/>
    <w:rsid w:val="00143AE5"/>
    <w:rsid w:val="00143BB8"/>
    <w:rsid w:val="0014416B"/>
    <w:rsid w:val="00144573"/>
    <w:rsid w:val="00144704"/>
    <w:rsid w:val="0014495D"/>
    <w:rsid w:val="001450EC"/>
    <w:rsid w:val="001450FF"/>
    <w:rsid w:val="00145564"/>
    <w:rsid w:val="00145E42"/>
    <w:rsid w:val="001460A1"/>
    <w:rsid w:val="0014614E"/>
    <w:rsid w:val="00146434"/>
    <w:rsid w:val="001464BE"/>
    <w:rsid w:val="00146577"/>
    <w:rsid w:val="001465D1"/>
    <w:rsid w:val="001469C0"/>
    <w:rsid w:val="0014785C"/>
    <w:rsid w:val="0014790C"/>
    <w:rsid w:val="0014797A"/>
    <w:rsid w:val="00147BFD"/>
    <w:rsid w:val="00147E5D"/>
    <w:rsid w:val="00147F65"/>
    <w:rsid w:val="00150398"/>
    <w:rsid w:val="00150A25"/>
    <w:rsid w:val="00150BE4"/>
    <w:rsid w:val="00150EFA"/>
    <w:rsid w:val="00150F35"/>
    <w:rsid w:val="00150FDF"/>
    <w:rsid w:val="00151300"/>
    <w:rsid w:val="00151437"/>
    <w:rsid w:val="00151BB8"/>
    <w:rsid w:val="00151E9D"/>
    <w:rsid w:val="00152212"/>
    <w:rsid w:val="00152499"/>
    <w:rsid w:val="001526FC"/>
    <w:rsid w:val="001527DA"/>
    <w:rsid w:val="0015297D"/>
    <w:rsid w:val="001530FD"/>
    <w:rsid w:val="0015335C"/>
    <w:rsid w:val="001533A0"/>
    <w:rsid w:val="001534B6"/>
    <w:rsid w:val="001536F1"/>
    <w:rsid w:val="001537C6"/>
    <w:rsid w:val="001546BC"/>
    <w:rsid w:val="00154A30"/>
    <w:rsid w:val="00154B6E"/>
    <w:rsid w:val="00154BC6"/>
    <w:rsid w:val="00154ED2"/>
    <w:rsid w:val="00155405"/>
    <w:rsid w:val="00155572"/>
    <w:rsid w:val="00155A3B"/>
    <w:rsid w:val="00155CEA"/>
    <w:rsid w:val="00155DDA"/>
    <w:rsid w:val="00156274"/>
    <w:rsid w:val="00156442"/>
    <w:rsid w:val="001565F5"/>
    <w:rsid w:val="0015666B"/>
    <w:rsid w:val="00156786"/>
    <w:rsid w:val="001567A4"/>
    <w:rsid w:val="001568AE"/>
    <w:rsid w:val="00156CF4"/>
    <w:rsid w:val="00156EAE"/>
    <w:rsid w:val="00156F80"/>
    <w:rsid w:val="0015703B"/>
    <w:rsid w:val="001576FF"/>
    <w:rsid w:val="00157901"/>
    <w:rsid w:val="00157A3D"/>
    <w:rsid w:val="00157AE6"/>
    <w:rsid w:val="00157E6C"/>
    <w:rsid w:val="00157EA9"/>
    <w:rsid w:val="001600FE"/>
    <w:rsid w:val="001601C4"/>
    <w:rsid w:val="0016037D"/>
    <w:rsid w:val="0016052B"/>
    <w:rsid w:val="00160730"/>
    <w:rsid w:val="00160855"/>
    <w:rsid w:val="00160B23"/>
    <w:rsid w:val="00160B53"/>
    <w:rsid w:val="00160E77"/>
    <w:rsid w:val="00161339"/>
    <w:rsid w:val="001613CD"/>
    <w:rsid w:val="0016147F"/>
    <w:rsid w:val="0016180C"/>
    <w:rsid w:val="00161986"/>
    <w:rsid w:val="00161A87"/>
    <w:rsid w:val="00161B07"/>
    <w:rsid w:val="00161BA0"/>
    <w:rsid w:val="00161CD4"/>
    <w:rsid w:val="00161D39"/>
    <w:rsid w:val="001622E3"/>
    <w:rsid w:val="00162AC2"/>
    <w:rsid w:val="00162D68"/>
    <w:rsid w:val="0016306D"/>
    <w:rsid w:val="00163316"/>
    <w:rsid w:val="00163AE5"/>
    <w:rsid w:val="00163B13"/>
    <w:rsid w:val="00163D09"/>
    <w:rsid w:val="00163DD7"/>
    <w:rsid w:val="00163EAC"/>
    <w:rsid w:val="00163FA0"/>
    <w:rsid w:val="00164320"/>
    <w:rsid w:val="0016435F"/>
    <w:rsid w:val="00164C13"/>
    <w:rsid w:val="00164EA9"/>
    <w:rsid w:val="001651AF"/>
    <w:rsid w:val="0016544D"/>
    <w:rsid w:val="00165ABE"/>
    <w:rsid w:val="00165B49"/>
    <w:rsid w:val="00166040"/>
    <w:rsid w:val="00166183"/>
    <w:rsid w:val="001661D6"/>
    <w:rsid w:val="0016644A"/>
    <w:rsid w:val="00166460"/>
    <w:rsid w:val="0016655B"/>
    <w:rsid w:val="001668E7"/>
    <w:rsid w:val="00166C53"/>
    <w:rsid w:val="00166CCB"/>
    <w:rsid w:val="00166DFC"/>
    <w:rsid w:val="00166EE0"/>
    <w:rsid w:val="00166FA2"/>
    <w:rsid w:val="00166FD2"/>
    <w:rsid w:val="0016724B"/>
    <w:rsid w:val="00167548"/>
    <w:rsid w:val="00167782"/>
    <w:rsid w:val="00167832"/>
    <w:rsid w:val="00167975"/>
    <w:rsid w:val="00167CB8"/>
    <w:rsid w:val="00167D5F"/>
    <w:rsid w:val="00167EC8"/>
    <w:rsid w:val="0017038C"/>
    <w:rsid w:val="00170499"/>
    <w:rsid w:val="00170502"/>
    <w:rsid w:val="00170B16"/>
    <w:rsid w:val="00171099"/>
    <w:rsid w:val="0017114D"/>
    <w:rsid w:val="00171298"/>
    <w:rsid w:val="001714D6"/>
    <w:rsid w:val="001718F6"/>
    <w:rsid w:val="00171941"/>
    <w:rsid w:val="00171B58"/>
    <w:rsid w:val="00171D3A"/>
    <w:rsid w:val="00171E6C"/>
    <w:rsid w:val="00171EA3"/>
    <w:rsid w:val="00171ED6"/>
    <w:rsid w:val="001722F6"/>
    <w:rsid w:val="00172428"/>
    <w:rsid w:val="00172905"/>
    <w:rsid w:val="00172A03"/>
    <w:rsid w:val="00173200"/>
    <w:rsid w:val="001732A4"/>
    <w:rsid w:val="0017341F"/>
    <w:rsid w:val="001735C4"/>
    <w:rsid w:val="00173D5B"/>
    <w:rsid w:val="00173F0A"/>
    <w:rsid w:val="0017424D"/>
    <w:rsid w:val="00174330"/>
    <w:rsid w:val="0017442C"/>
    <w:rsid w:val="00174729"/>
    <w:rsid w:val="00174A4E"/>
    <w:rsid w:val="00174B2B"/>
    <w:rsid w:val="00174BD6"/>
    <w:rsid w:val="00174F6E"/>
    <w:rsid w:val="0017508A"/>
    <w:rsid w:val="001753A8"/>
    <w:rsid w:val="00176256"/>
    <w:rsid w:val="00176456"/>
    <w:rsid w:val="001767B6"/>
    <w:rsid w:val="00176832"/>
    <w:rsid w:val="00176C04"/>
    <w:rsid w:val="00176FD6"/>
    <w:rsid w:val="00177056"/>
    <w:rsid w:val="00177461"/>
    <w:rsid w:val="00177E47"/>
    <w:rsid w:val="00180538"/>
    <w:rsid w:val="00180BB0"/>
    <w:rsid w:val="00180E4A"/>
    <w:rsid w:val="00180E75"/>
    <w:rsid w:val="00180EE2"/>
    <w:rsid w:val="00180FE1"/>
    <w:rsid w:val="00181049"/>
    <w:rsid w:val="001815D7"/>
    <w:rsid w:val="00181741"/>
    <w:rsid w:val="00181C0C"/>
    <w:rsid w:val="00181C77"/>
    <w:rsid w:val="00181ED0"/>
    <w:rsid w:val="00181F2E"/>
    <w:rsid w:val="00182578"/>
    <w:rsid w:val="0018258C"/>
    <w:rsid w:val="00182638"/>
    <w:rsid w:val="00182852"/>
    <w:rsid w:val="00182C51"/>
    <w:rsid w:val="0018303C"/>
    <w:rsid w:val="0018328B"/>
    <w:rsid w:val="0018390F"/>
    <w:rsid w:val="00183A3D"/>
    <w:rsid w:val="00183CE7"/>
    <w:rsid w:val="00183F25"/>
    <w:rsid w:val="00184335"/>
    <w:rsid w:val="0018462D"/>
    <w:rsid w:val="00184778"/>
    <w:rsid w:val="00184CE1"/>
    <w:rsid w:val="00184EF0"/>
    <w:rsid w:val="001854B0"/>
    <w:rsid w:val="00185B7E"/>
    <w:rsid w:val="00185F3C"/>
    <w:rsid w:val="00185F4A"/>
    <w:rsid w:val="001865B3"/>
    <w:rsid w:val="00186FA8"/>
    <w:rsid w:val="0018704B"/>
    <w:rsid w:val="00187295"/>
    <w:rsid w:val="0018750B"/>
    <w:rsid w:val="0018762B"/>
    <w:rsid w:val="001877F9"/>
    <w:rsid w:val="00187E5A"/>
    <w:rsid w:val="00187E61"/>
    <w:rsid w:val="00187EE9"/>
    <w:rsid w:val="00190593"/>
    <w:rsid w:val="0019070F"/>
    <w:rsid w:val="00190ADC"/>
    <w:rsid w:val="00190BAA"/>
    <w:rsid w:val="00190BAF"/>
    <w:rsid w:val="00190C90"/>
    <w:rsid w:val="00190C91"/>
    <w:rsid w:val="00190CAB"/>
    <w:rsid w:val="00191045"/>
    <w:rsid w:val="0019151A"/>
    <w:rsid w:val="00191721"/>
    <w:rsid w:val="00191829"/>
    <w:rsid w:val="00191B0F"/>
    <w:rsid w:val="00191ED1"/>
    <w:rsid w:val="00191EFE"/>
    <w:rsid w:val="0019204A"/>
    <w:rsid w:val="0019214F"/>
    <w:rsid w:val="00192367"/>
    <w:rsid w:val="0019251A"/>
    <w:rsid w:val="001928B8"/>
    <w:rsid w:val="001929B5"/>
    <w:rsid w:val="001929CA"/>
    <w:rsid w:val="00192BE0"/>
    <w:rsid w:val="00192C58"/>
    <w:rsid w:val="001931F2"/>
    <w:rsid w:val="00193374"/>
    <w:rsid w:val="001935C0"/>
    <w:rsid w:val="001936A8"/>
    <w:rsid w:val="001936FC"/>
    <w:rsid w:val="001938FE"/>
    <w:rsid w:val="001939B7"/>
    <w:rsid w:val="00193A35"/>
    <w:rsid w:val="00193BD4"/>
    <w:rsid w:val="00193CB3"/>
    <w:rsid w:val="001944F1"/>
    <w:rsid w:val="00194BAD"/>
    <w:rsid w:val="00195027"/>
    <w:rsid w:val="00195310"/>
    <w:rsid w:val="00195826"/>
    <w:rsid w:val="00195A32"/>
    <w:rsid w:val="00195AB9"/>
    <w:rsid w:val="00195B56"/>
    <w:rsid w:val="00196794"/>
    <w:rsid w:val="00196A91"/>
    <w:rsid w:val="00196BFF"/>
    <w:rsid w:val="00197C55"/>
    <w:rsid w:val="00197D3E"/>
    <w:rsid w:val="00197D62"/>
    <w:rsid w:val="00197F67"/>
    <w:rsid w:val="001A0034"/>
    <w:rsid w:val="001A03F5"/>
    <w:rsid w:val="001A0446"/>
    <w:rsid w:val="001A04CB"/>
    <w:rsid w:val="001A0607"/>
    <w:rsid w:val="001A0B7A"/>
    <w:rsid w:val="001A0D8F"/>
    <w:rsid w:val="001A0F77"/>
    <w:rsid w:val="001A1417"/>
    <w:rsid w:val="001A1423"/>
    <w:rsid w:val="001A16AA"/>
    <w:rsid w:val="001A16D7"/>
    <w:rsid w:val="001A1750"/>
    <w:rsid w:val="001A17FD"/>
    <w:rsid w:val="001A1F38"/>
    <w:rsid w:val="001A2EAF"/>
    <w:rsid w:val="001A3365"/>
    <w:rsid w:val="001A3423"/>
    <w:rsid w:val="001A34BF"/>
    <w:rsid w:val="001A36A1"/>
    <w:rsid w:val="001A39E4"/>
    <w:rsid w:val="001A411A"/>
    <w:rsid w:val="001A4331"/>
    <w:rsid w:val="001A4434"/>
    <w:rsid w:val="001A4659"/>
    <w:rsid w:val="001A46E6"/>
    <w:rsid w:val="001A4B0F"/>
    <w:rsid w:val="001A4B6E"/>
    <w:rsid w:val="001A5159"/>
    <w:rsid w:val="001A5306"/>
    <w:rsid w:val="001A55C4"/>
    <w:rsid w:val="001A5855"/>
    <w:rsid w:val="001A5B48"/>
    <w:rsid w:val="001A5D96"/>
    <w:rsid w:val="001A5E71"/>
    <w:rsid w:val="001A6823"/>
    <w:rsid w:val="001A68BF"/>
    <w:rsid w:val="001A6CCD"/>
    <w:rsid w:val="001A71A6"/>
    <w:rsid w:val="001A738E"/>
    <w:rsid w:val="001A75AD"/>
    <w:rsid w:val="001A7650"/>
    <w:rsid w:val="001B00C0"/>
    <w:rsid w:val="001B02EE"/>
    <w:rsid w:val="001B03CE"/>
    <w:rsid w:val="001B0432"/>
    <w:rsid w:val="001B0435"/>
    <w:rsid w:val="001B0A18"/>
    <w:rsid w:val="001B0C8B"/>
    <w:rsid w:val="001B0E2B"/>
    <w:rsid w:val="001B0E4A"/>
    <w:rsid w:val="001B10A1"/>
    <w:rsid w:val="001B10A4"/>
    <w:rsid w:val="001B124B"/>
    <w:rsid w:val="001B1392"/>
    <w:rsid w:val="001B18EB"/>
    <w:rsid w:val="001B19E0"/>
    <w:rsid w:val="001B19E4"/>
    <w:rsid w:val="001B1C80"/>
    <w:rsid w:val="001B23AB"/>
    <w:rsid w:val="001B23AD"/>
    <w:rsid w:val="001B24B0"/>
    <w:rsid w:val="001B27C3"/>
    <w:rsid w:val="001B283F"/>
    <w:rsid w:val="001B2B3B"/>
    <w:rsid w:val="001B2D8D"/>
    <w:rsid w:val="001B31A3"/>
    <w:rsid w:val="001B335D"/>
    <w:rsid w:val="001B340F"/>
    <w:rsid w:val="001B3481"/>
    <w:rsid w:val="001B3894"/>
    <w:rsid w:val="001B38E4"/>
    <w:rsid w:val="001B3D1E"/>
    <w:rsid w:val="001B3D2C"/>
    <w:rsid w:val="001B3DF6"/>
    <w:rsid w:val="001B3F0A"/>
    <w:rsid w:val="001B3FAE"/>
    <w:rsid w:val="001B4277"/>
    <w:rsid w:val="001B4E1C"/>
    <w:rsid w:val="001B51A3"/>
    <w:rsid w:val="001B5362"/>
    <w:rsid w:val="001B5566"/>
    <w:rsid w:val="001B5619"/>
    <w:rsid w:val="001B5AFF"/>
    <w:rsid w:val="001B5FDC"/>
    <w:rsid w:val="001B61AE"/>
    <w:rsid w:val="001B65B9"/>
    <w:rsid w:val="001B66F0"/>
    <w:rsid w:val="001B6790"/>
    <w:rsid w:val="001B6F6C"/>
    <w:rsid w:val="001B7508"/>
    <w:rsid w:val="001B7529"/>
    <w:rsid w:val="001B754C"/>
    <w:rsid w:val="001B786D"/>
    <w:rsid w:val="001B7BE8"/>
    <w:rsid w:val="001B7FA9"/>
    <w:rsid w:val="001C0037"/>
    <w:rsid w:val="001C01E9"/>
    <w:rsid w:val="001C0236"/>
    <w:rsid w:val="001C07D5"/>
    <w:rsid w:val="001C08F3"/>
    <w:rsid w:val="001C0910"/>
    <w:rsid w:val="001C1096"/>
    <w:rsid w:val="001C1358"/>
    <w:rsid w:val="001C13B0"/>
    <w:rsid w:val="001C1508"/>
    <w:rsid w:val="001C1781"/>
    <w:rsid w:val="001C2127"/>
    <w:rsid w:val="001C236C"/>
    <w:rsid w:val="001C2481"/>
    <w:rsid w:val="001C29E8"/>
    <w:rsid w:val="001C29ED"/>
    <w:rsid w:val="001C2AE3"/>
    <w:rsid w:val="001C2EB9"/>
    <w:rsid w:val="001C352F"/>
    <w:rsid w:val="001C3752"/>
    <w:rsid w:val="001C3B33"/>
    <w:rsid w:val="001C4051"/>
    <w:rsid w:val="001C421A"/>
    <w:rsid w:val="001C4352"/>
    <w:rsid w:val="001C4627"/>
    <w:rsid w:val="001C4797"/>
    <w:rsid w:val="001C4AA6"/>
    <w:rsid w:val="001C4D12"/>
    <w:rsid w:val="001C5354"/>
    <w:rsid w:val="001C56B8"/>
    <w:rsid w:val="001C5900"/>
    <w:rsid w:val="001C5BE1"/>
    <w:rsid w:val="001C5C46"/>
    <w:rsid w:val="001C6025"/>
    <w:rsid w:val="001C64DD"/>
    <w:rsid w:val="001C6536"/>
    <w:rsid w:val="001C65B0"/>
    <w:rsid w:val="001C664E"/>
    <w:rsid w:val="001C68A9"/>
    <w:rsid w:val="001C6F50"/>
    <w:rsid w:val="001C7221"/>
    <w:rsid w:val="001C7A15"/>
    <w:rsid w:val="001C7CD4"/>
    <w:rsid w:val="001D027B"/>
    <w:rsid w:val="001D07A4"/>
    <w:rsid w:val="001D0AEB"/>
    <w:rsid w:val="001D0C30"/>
    <w:rsid w:val="001D0D3E"/>
    <w:rsid w:val="001D1033"/>
    <w:rsid w:val="001D1261"/>
    <w:rsid w:val="001D1314"/>
    <w:rsid w:val="001D140A"/>
    <w:rsid w:val="001D18BD"/>
    <w:rsid w:val="001D1C45"/>
    <w:rsid w:val="001D1CBC"/>
    <w:rsid w:val="001D1E28"/>
    <w:rsid w:val="001D1F98"/>
    <w:rsid w:val="001D20C5"/>
    <w:rsid w:val="001D2111"/>
    <w:rsid w:val="001D32EF"/>
    <w:rsid w:val="001D3355"/>
    <w:rsid w:val="001D3451"/>
    <w:rsid w:val="001D39E9"/>
    <w:rsid w:val="001D40F5"/>
    <w:rsid w:val="001D43AF"/>
    <w:rsid w:val="001D45D8"/>
    <w:rsid w:val="001D4A8F"/>
    <w:rsid w:val="001D4ABF"/>
    <w:rsid w:val="001D4CAE"/>
    <w:rsid w:val="001D4EF1"/>
    <w:rsid w:val="001D50ED"/>
    <w:rsid w:val="001D52DD"/>
    <w:rsid w:val="001D5561"/>
    <w:rsid w:val="001D557A"/>
    <w:rsid w:val="001D5CB2"/>
    <w:rsid w:val="001D5DA2"/>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0C1B"/>
    <w:rsid w:val="001E0C83"/>
    <w:rsid w:val="001E1720"/>
    <w:rsid w:val="001E1ABE"/>
    <w:rsid w:val="001E1BFA"/>
    <w:rsid w:val="001E2529"/>
    <w:rsid w:val="001E26DB"/>
    <w:rsid w:val="001E2868"/>
    <w:rsid w:val="001E2CCE"/>
    <w:rsid w:val="001E31EC"/>
    <w:rsid w:val="001E3E02"/>
    <w:rsid w:val="001E3FD0"/>
    <w:rsid w:val="001E3FF2"/>
    <w:rsid w:val="001E4182"/>
    <w:rsid w:val="001E41B9"/>
    <w:rsid w:val="001E433B"/>
    <w:rsid w:val="001E4455"/>
    <w:rsid w:val="001E48A8"/>
    <w:rsid w:val="001E4C0A"/>
    <w:rsid w:val="001E4C1D"/>
    <w:rsid w:val="001E4ED6"/>
    <w:rsid w:val="001E5393"/>
    <w:rsid w:val="001E5429"/>
    <w:rsid w:val="001E575D"/>
    <w:rsid w:val="001E584C"/>
    <w:rsid w:val="001E5A13"/>
    <w:rsid w:val="001E5E3B"/>
    <w:rsid w:val="001E604D"/>
    <w:rsid w:val="001E6127"/>
    <w:rsid w:val="001E6A17"/>
    <w:rsid w:val="001E6D77"/>
    <w:rsid w:val="001E6E2B"/>
    <w:rsid w:val="001E7C7C"/>
    <w:rsid w:val="001F0093"/>
    <w:rsid w:val="001F013C"/>
    <w:rsid w:val="001F04E7"/>
    <w:rsid w:val="001F09A0"/>
    <w:rsid w:val="001F09FD"/>
    <w:rsid w:val="001F0B52"/>
    <w:rsid w:val="001F0B80"/>
    <w:rsid w:val="001F0F6B"/>
    <w:rsid w:val="001F17C3"/>
    <w:rsid w:val="001F190D"/>
    <w:rsid w:val="001F1D59"/>
    <w:rsid w:val="001F1EB2"/>
    <w:rsid w:val="001F1F48"/>
    <w:rsid w:val="001F20D7"/>
    <w:rsid w:val="001F20E6"/>
    <w:rsid w:val="001F213E"/>
    <w:rsid w:val="001F2160"/>
    <w:rsid w:val="001F2167"/>
    <w:rsid w:val="001F226B"/>
    <w:rsid w:val="001F244D"/>
    <w:rsid w:val="001F2704"/>
    <w:rsid w:val="001F287F"/>
    <w:rsid w:val="001F28BA"/>
    <w:rsid w:val="001F2A3F"/>
    <w:rsid w:val="001F2CE2"/>
    <w:rsid w:val="001F3317"/>
    <w:rsid w:val="001F333B"/>
    <w:rsid w:val="001F3831"/>
    <w:rsid w:val="001F383D"/>
    <w:rsid w:val="001F3988"/>
    <w:rsid w:val="001F3C67"/>
    <w:rsid w:val="001F4193"/>
    <w:rsid w:val="001F4697"/>
    <w:rsid w:val="001F4A12"/>
    <w:rsid w:val="001F4A8E"/>
    <w:rsid w:val="001F530B"/>
    <w:rsid w:val="001F5502"/>
    <w:rsid w:val="001F576E"/>
    <w:rsid w:val="001F5A11"/>
    <w:rsid w:val="001F5ADF"/>
    <w:rsid w:val="001F5D05"/>
    <w:rsid w:val="001F5EB7"/>
    <w:rsid w:val="001F62E2"/>
    <w:rsid w:val="001F62E7"/>
    <w:rsid w:val="001F651A"/>
    <w:rsid w:val="001F6950"/>
    <w:rsid w:val="001F69D7"/>
    <w:rsid w:val="001F6B57"/>
    <w:rsid w:val="001F71EC"/>
    <w:rsid w:val="001F74FB"/>
    <w:rsid w:val="001F75BF"/>
    <w:rsid w:val="001F7632"/>
    <w:rsid w:val="001F7774"/>
    <w:rsid w:val="001F7B49"/>
    <w:rsid w:val="001F7C06"/>
    <w:rsid w:val="001F7C6C"/>
    <w:rsid w:val="00200003"/>
    <w:rsid w:val="002003BA"/>
    <w:rsid w:val="0020046D"/>
    <w:rsid w:val="002004FE"/>
    <w:rsid w:val="002009CD"/>
    <w:rsid w:val="00200B7D"/>
    <w:rsid w:val="00200D52"/>
    <w:rsid w:val="0020143D"/>
    <w:rsid w:val="002015D9"/>
    <w:rsid w:val="00201610"/>
    <w:rsid w:val="0020165F"/>
    <w:rsid w:val="002016AF"/>
    <w:rsid w:val="0020181F"/>
    <w:rsid w:val="002018C2"/>
    <w:rsid w:val="00202122"/>
    <w:rsid w:val="0020221D"/>
    <w:rsid w:val="00202536"/>
    <w:rsid w:val="002027FA"/>
    <w:rsid w:val="002031BD"/>
    <w:rsid w:val="00203845"/>
    <w:rsid w:val="00203A9D"/>
    <w:rsid w:val="00203FAE"/>
    <w:rsid w:val="00204027"/>
    <w:rsid w:val="00204916"/>
    <w:rsid w:val="00204993"/>
    <w:rsid w:val="00204A6C"/>
    <w:rsid w:val="00204C05"/>
    <w:rsid w:val="00204CA4"/>
    <w:rsid w:val="00204FA1"/>
    <w:rsid w:val="0020503E"/>
    <w:rsid w:val="0020507E"/>
    <w:rsid w:val="00205120"/>
    <w:rsid w:val="00205C73"/>
    <w:rsid w:val="00205E93"/>
    <w:rsid w:val="00206103"/>
    <w:rsid w:val="002062CB"/>
    <w:rsid w:val="002067BE"/>
    <w:rsid w:val="002067C5"/>
    <w:rsid w:val="002067CD"/>
    <w:rsid w:val="00207112"/>
    <w:rsid w:val="00207141"/>
    <w:rsid w:val="0020766A"/>
    <w:rsid w:val="00207837"/>
    <w:rsid w:val="00207DD4"/>
    <w:rsid w:val="00210517"/>
    <w:rsid w:val="00210725"/>
    <w:rsid w:val="0021079D"/>
    <w:rsid w:val="002108F7"/>
    <w:rsid w:val="0021108F"/>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C09"/>
    <w:rsid w:val="00212D3A"/>
    <w:rsid w:val="002136CA"/>
    <w:rsid w:val="00213A3D"/>
    <w:rsid w:val="00213AB2"/>
    <w:rsid w:val="00213BA5"/>
    <w:rsid w:val="00214191"/>
    <w:rsid w:val="002149A6"/>
    <w:rsid w:val="00214AF1"/>
    <w:rsid w:val="00214AFB"/>
    <w:rsid w:val="00215295"/>
    <w:rsid w:val="00215446"/>
    <w:rsid w:val="00215750"/>
    <w:rsid w:val="00215C4F"/>
    <w:rsid w:val="00215D2D"/>
    <w:rsid w:val="00215E2D"/>
    <w:rsid w:val="00215ED0"/>
    <w:rsid w:val="00216350"/>
    <w:rsid w:val="002163D8"/>
    <w:rsid w:val="002165D5"/>
    <w:rsid w:val="00216974"/>
    <w:rsid w:val="00216EE1"/>
    <w:rsid w:val="00216F7A"/>
    <w:rsid w:val="00217018"/>
    <w:rsid w:val="002178E7"/>
    <w:rsid w:val="00217CAA"/>
    <w:rsid w:val="00217E27"/>
    <w:rsid w:val="002200FD"/>
    <w:rsid w:val="00220477"/>
    <w:rsid w:val="00220950"/>
    <w:rsid w:val="00220CF8"/>
    <w:rsid w:val="00220E0C"/>
    <w:rsid w:val="00220F49"/>
    <w:rsid w:val="002211A7"/>
    <w:rsid w:val="002211ED"/>
    <w:rsid w:val="0022192F"/>
    <w:rsid w:val="00221976"/>
    <w:rsid w:val="00221FA7"/>
    <w:rsid w:val="00222904"/>
    <w:rsid w:val="00222E3F"/>
    <w:rsid w:val="00223095"/>
    <w:rsid w:val="00223133"/>
    <w:rsid w:val="002231B5"/>
    <w:rsid w:val="00223426"/>
    <w:rsid w:val="00223571"/>
    <w:rsid w:val="00223D10"/>
    <w:rsid w:val="00223DB8"/>
    <w:rsid w:val="00223EA1"/>
    <w:rsid w:val="00223ED4"/>
    <w:rsid w:val="0022427F"/>
    <w:rsid w:val="00224B93"/>
    <w:rsid w:val="00224C5C"/>
    <w:rsid w:val="00225025"/>
    <w:rsid w:val="00225157"/>
    <w:rsid w:val="0022538D"/>
    <w:rsid w:val="0022546E"/>
    <w:rsid w:val="00225661"/>
    <w:rsid w:val="0022598D"/>
    <w:rsid w:val="00225E6C"/>
    <w:rsid w:val="00225EDD"/>
    <w:rsid w:val="00226464"/>
    <w:rsid w:val="002266DA"/>
    <w:rsid w:val="00226CF6"/>
    <w:rsid w:val="00226D8B"/>
    <w:rsid w:val="00226DC1"/>
    <w:rsid w:val="00226E4C"/>
    <w:rsid w:val="00227464"/>
    <w:rsid w:val="002274D2"/>
    <w:rsid w:val="002276F1"/>
    <w:rsid w:val="002278B2"/>
    <w:rsid w:val="00227BDB"/>
    <w:rsid w:val="00227F9D"/>
    <w:rsid w:val="0023000F"/>
    <w:rsid w:val="002300EC"/>
    <w:rsid w:val="00230347"/>
    <w:rsid w:val="002306B5"/>
    <w:rsid w:val="00231000"/>
    <w:rsid w:val="002310E8"/>
    <w:rsid w:val="002310ED"/>
    <w:rsid w:val="00231872"/>
    <w:rsid w:val="00231884"/>
    <w:rsid w:val="002319FC"/>
    <w:rsid w:val="00231F70"/>
    <w:rsid w:val="00232114"/>
    <w:rsid w:val="00232166"/>
    <w:rsid w:val="002321A9"/>
    <w:rsid w:val="0023240E"/>
    <w:rsid w:val="0023250A"/>
    <w:rsid w:val="002325B8"/>
    <w:rsid w:val="00232852"/>
    <w:rsid w:val="002329BF"/>
    <w:rsid w:val="00232D45"/>
    <w:rsid w:val="002331F3"/>
    <w:rsid w:val="002332A8"/>
    <w:rsid w:val="0023377C"/>
    <w:rsid w:val="002338FD"/>
    <w:rsid w:val="00233A69"/>
    <w:rsid w:val="002340E0"/>
    <w:rsid w:val="0023460C"/>
    <w:rsid w:val="002346F2"/>
    <w:rsid w:val="00234712"/>
    <w:rsid w:val="002347DC"/>
    <w:rsid w:val="00234AE2"/>
    <w:rsid w:val="00234C39"/>
    <w:rsid w:val="0023519E"/>
    <w:rsid w:val="002352FA"/>
    <w:rsid w:val="00235480"/>
    <w:rsid w:val="00235703"/>
    <w:rsid w:val="002358FC"/>
    <w:rsid w:val="00235B1D"/>
    <w:rsid w:val="00235B7E"/>
    <w:rsid w:val="00235D5B"/>
    <w:rsid w:val="00235DC3"/>
    <w:rsid w:val="00235DEB"/>
    <w:rsid w:val="00235E12"/>
    <w:rsid w:val="00236057"/>
    <w:rsid w:val="00236579"/>
    <w:rsid w:val="00236657"/>
    <w:rsid w:val="00236E12"/>
    <w:rsid w:val="002370A6"/>
    <w:rsid w:val="0023711B"/>
    <w:rsid w:val="00237142"/>
    <w:rsid w:val="00237229"/>
    <w:rsid w:val="00237670"/>
    <w:rsid w:val="00237D28"/>
    <w:rsid w:val="00237D70"/>
    <w:rsid w:val="00237E56"/>
    <w:rsid w:val="00237EB2"/>
    <w:rsid w:val="00237F80"/>
    <w:rsid w:val="002403BC"/>
    <w:rsid w:val="00240647"/>
    <w:rsid w:val="00241153"/>
    <w:rsid w:val="002413C7"/>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438"/>
    <w:rsid w:val="00243505"/>
    <w:rsid w:val="00243736"/>
    <w:rsid w:val="00243F43"/>
    <w:rsid w:val="00244303"/>
    <w:rsid w:val="00244AB4"/>
    <w:rsid w:val="00244B3C"/>
    <w:rsid w:val="00244B7E"/>
    <w:rsid w:val="00244BA7"/>
    <w:rsid w:val="00245020"/>
    <w:rsid w:val="002454FF"/>
    <w:rsid w:val="00245703"/>
    <w:rsid w:val="00245C1C"/>
    <w:rsid w:val="00245D79"/>
    <w:rsid w:val="00246194"/>
    <w:rsid w:val="002463BC"/>
    <w:rsid w:val="00246513"/>
    <w:rsid w:val="00246583"/>
    <w:rsid w:val="002465D5"/>
    <w:rsid w:val="002466A4"/>
    <w:rsid w:val="0024694A"/>
    <w:rsid w:val="00246AFF"/>
    <w:rsid w:val="00246FA0"/>
    <w:rsid w:val="0024703F"/>
    <w:rsid w:val="00247106"/>
    <w:rsid w:val="002472A8"/>
    <w:rsid w:val="00247364"/>
    <w:rsid w:val="00247408"/>
    <w:rsid w:val="002477F2"/>
    <w:rsid w:val="002500ED"/>
    <w:rsid w:val="00250202"/>
    <w:rsid w:val="00250334"/>
    <w:rsid w:val="00250515"/>
    <w:rsid w:val="00250A76"/>
    <w:rsid w:val="00250AD2"/>
    <w:rsid w:val="00250D1E"/>
    <w:rsid w:val="00250D9A"/>
    <w:rsid w:val="00250D9E"/>
    <w:rsid w:val="00250EEE"/>
    <w:rsid w:val="002512CF"/>
    <w:rsid w:val="002513FA"/>
    <w:rsid w:val="00251B8C"/>
    <w:rsid w:val="00251B8D"/>
    <w:rsid w:val="00251D26"/>
    <w:rsid w:val="00252056"/>
    <w:rsid w:val="00252563"/>
    <w:rsid w:val="00252714"/>
    <w:rsid w:val="002528E8"/>
    <w:rsid w:val="00252E58"/>
    <w:rsid w:val="00252E71"/>
    <w:rsid w:val="00253535"/>
    <w:rsid w:val="002535F9"/>
    <w:rsid w:val="00253638"/>
    <w:rsid w:val="0025387D"/>
    <w:rsid w:val="00253A5B"/>
    <w:rsid w:val="00253A69"/>
    <w:rsid w:val="00253D83"/>
    <w:rsid w:val="00253FCD"/>
    <w:rsid w:val="00254513"/>
    <w:rsid w:val="00254839"/>
    <w:rsid w:val="002548C3"/>
    <w:rsid w:val="00254ECD"/>
    <w:rsid w:val="00254FDB"/>
    <w:rsid w:val="002550AD"/>
    <w:rsid w:val="00255571"/>
    <w:rsid w:val="00255946"/>
    <w:rsid w:val="00255AB5"/>
    <w:rsid w:val="00255C06"/>
    <w:rsid w:val="002562E8"/>
    <w:rsid w:val="0025643D"/>
    <w:rsid w:val="0025674E"/>
    <w:rsid w:val="002569E2"/>
    <w:rsid w:val="00256E2D"/>
    <w:rsid w:val="0025702D"/>
    <w:rsid w:val="00257687"/>
    <w:rsid w:val="0025769D"/>
    <w:rsid w:val="002576EE"/>
    <w:rsid w:val="0025774B"/>
    <w:rsid w:val="00257783"/>
    <w:rsid w:val="002578B4"/>
    <w:rsid w:val="002579D0"/>
    <w:rsid w:val="00260153"/>
    <w:rsid w:val="0026019F"/>
    <w:rsid w:val="002603E9"/>
    <w:rsid w:val="00260606"/>
    <w:rsid w:val="002609E8"/>
    <w:rsid w:val="00260AE5"/>
    <w:rsid w:val="00260D6C"/>
    <w:rsid w:val="00260DEF"/>
    <w:rsid w:val="0026118C"/>
    <w:rsid w:val="00261196"/>
    <w:rsid w:val="00261305"/>
    <w:rsid w:val="00261368"/>
    <w:rsid w:val="002613F0"/>
    <w:rsid w:val="002617D0"/>
    <w:rsid w:val="00261895"/>
    <w:rsid w:val="00261AF4"/>
    <w:rsid w:val="0026201E"/>
    <w:rsid w:val="0026219F"/>
    <w:rsid w:val="002623A9"/>
    <w:rsid w:val="0026262F"/>
    <w:rsid w:val="0026264C"/>
    <w:rsid w:val="00262961"/>
    <w:rsid w:val="0026304A"/>
    <w:rsid w:val="0026319B"/>
    <w:rsid w:val="002631F9"/>
    <w:rsid w:val="00263236"/>
    <w:rsid w:val="002632C2"/>
    <w:rsid w:val="0026368D"/>
    <w:rsid w:val="00263A69"/>
    <w:rsid w:val="00263CC6"/>
    <w:rsid w:val="0026419D"/>
    <w:rsid w:val="002644DA"/>
    <w:rsid w:val="00264ADC"/>
    <w:rsid w:val="00264DF7"/>
    <w:rsid w:val="00264F81"/>
    <w:rsid w:val="00265276"/>
    <w:rsid w:val="00265690"/>
    <w:rsid w:val="00265807"/>
    <w:rsid w:val="00265848"/>
    <w:rsid w:val="00265924"/>
    <w:rsid w:val="00265944"/>
    <w:rsid w:val="002659A7"/>
    <w:rsid w:val="00265AB1"/>
    <w:rsid w:val="00265B44"/>
    <w:rsid w:val="00265E64"/>
    <w:rsid w:val="00265E6D"/>
    <w:rsid w:val="00266008"/>
    <w:rsid w:val="002666D5"/>
    <w:rsid w:val="0026690C"/>
    <w:rsid w:val="00266AF8"/>
    <w:rsid w:val="00266C52"/>
    <w:rsid w:val="00266DD4"/>
    <w:rsid w:val="00266EAF"/>
    <w:rsid w:val="00267240"/>
    <w:rsid w:val="002674F1"/>
    <w:rsid w:val="00267718"/>
    <w:rsid w:val="00267984"/>
    <w:rsid w:val="002702F0"/>
    <w:rsid w:val="002706A5"/>
    <w:rsid w:val="00270B29"/>
    <w:rsid w:val="00270DF8"/>
    <w:rsid w:val="002710C1"/>
    <w:rsid w:val="002711F3"/>
    <w:rsid w:val="002717AF"/>
    <w:rsid w:val="0027188C"/>
    <w:rsid w:val="002718AC"/>
    <w:rsid w:val="0027195C"/>
    <w:rsid w:val="00272586"/>
    <w:rsid w:val="002726D5"/>
    <w:rsid w:val="002728A4"/>
    <w:rsid w:val="002728F8"/>
    <w:rsid w:val="00272EE2"/>
    <w:rsid w:val="00272FD5"/>
    <w:rsid w:val="00273041"/>
    <w:rsid w:val="0027327E"/>
    <w:rsid w:val="002733A8"/>
    <w:rsid w:val="002735AD"/>
    <w:rsid w:val="00273A7E"/>
    <w:rsid w:val="00273C9E"/>
    <w:rsid w:val="00273D75"/>
    <w:rsid w:val="00273DE5"/>
    <w:rsid w:val="00273ECB"/>
    <w:rsid w:val="002740C2"/>
    <w:rsid w:val="002743BC"/>
    <w:rsid w:val="0027464A"/>
    <w:rsid w:val="002747E7"/>
    <w:rsid w:val="00274926"/>
    <w:rsid w:val="00274DB6"/>
    <w:rsid w:val="00274EAF"/>
    <w:rsid w:val="00274F4C"/>
    <w:rsid w:val="00274FAB"/>
    <w:rsid w:val="00275039"/>
    <w:rsid w:val="0027513B"/>
    <w:rsid w:val="00275377"/>
    <w:rsid w:val="0027550A"/>
    <w:rsid w:val="00275575"/>
    <w:rsid w:val="002758BC"/>
    <w:rsid w:val="00275907"/>
    <w:rsid w:val="00275DB3"/>
    <w:rsid w:val="0027643E"/>
    <w:rsid w:val="002766EF"/>
    <w:rsid w:val="00276721"/>
    <w:rsid w:val="00276776"/>
    <w:rsid w:val="00276812"/>
    <w:rsid w:val="00276861"/>
    <w:rsid w:val="00276D4E"/>
    <w:rsid w:val="00276E5C"/>
    <w:rsid w:val="00276F5A"/>
    <w:rsid w:val="0027758D"/>
    <w:rsid w:val="0027765D"/>
    <w:rsid w:val="002778FE"/>
    <w:rsid w:val="00280120"/>
    <w:rsid w:val="002805FE"/>
    <w:rsid w:val="00280940"/>
    <w:rsid w:val="00280B19"/>
    <w:rsid w:val="00280CF1"/>
    <w:rsid w:val="00281197"/>
    <w:rsid w:val="00281330"/>
    <w:rsid w:val="00281B1F"/>
    <w:rsid w:val="00281C7B"/>
    <w:rsid w:val="00281F85"/>
    <w:rsid w:val="0028218D"/>
    <w:rsid w:val="0028228E"/>
    <w:rsid w:val="002822AD"/>
    <w:rsid w:val="0028253B"/>
    <w:rsid w:val="002825C2"/>
    <w:rsid w:val="002828D4"/>
    <w:rsid w:val="00282A9E"/>
    <w:rsid w:val="00282D58"/>
    <w:rsid w:val="00283040"/>
    <w:rsid w:val="002830E9"/>
    <w:rsid w:val="0028322D"/>
    <w:rsid w:val="00283406"/>
    <w:rsid w:val="002834E0"/>
    <w:rsid w:val="00283584"/>
    <w:rsid w:val="00283A3D"/>
    <w:rsid w:val="00283AB3"/>
    <w:rsid w:val="00283F33"/>
    <w:rsid w:val="00284106"/>
    <w:rsid w:val="00284617"/>
    <w:rsid w:val="002846ED"/>
    <w:rsid w:val="002847EA"/>
    <w:rsid w:val="002848B8"/>
    <w:rsid w:val="00284919"/>
    <w:rsid w:val="00284B36"/>
    <w:rsid w:val="0028501C"/>
    <w:rsid w:val="0028516F"/>
    <w:rsid w:val="00285517"/>
    <w:rsid w:val="00285D3A"/>
    <w:rsid w:val="00285FC0"/>
    <w:rsid w:val="0028654B"/>
    <w:rsid w:val="0028655C"/>
    <w:rsid w:val="00286674"/>
    <w:rsid w:val="002868DD"/>
    <w:rsid w:val="00286968"/>
    <w:rsid w:val="002869F3"/>
    <w:rsid w:val="00286CEA"/>
    <w:rsid w:val="002873F4"/>
    <w:rsid w:val="00287570"/>
    <w:rsid w:val="002875AB"/>
    <w:rsid w:val="002875B8"/>
    <w:rsid w:val="002878A4"/>
    <w:rsid w:val="002879E2"/>
    <w:rsid w:val="00287E4D"/>
    <w:rsid w:val="00287E4E"/>
    <w:rsid w:val="0029042E"/>
    <w:rsid w:val="002907CA"/>
    <w:rsid w:val="0029084A"/>
    <w:rsid w:val="002909D3"/>
    <w:rsid w:val="0029152A"/>
    <w:rsid w:val="0029173B"/>
    <w:rsid w:val="002917C7"/>
    <w:rsid w:val="00291850"/>
    <w:rsid w:val="00291935"/>
    <w:rsid w:val="00291BC6"/>
    <w:rsid w:val="00291CF9"/>
    <w:rsid w:val="00291EED"/>
    <w:rsid w:val="00291F04"/>
    <w:rsid w:val="00291F47"/>
    <w:rsid w:val="00291FB4"/>
    <w:rsid w:val="002920E5"/>
    <w:rsid w:val="00292106"/>
    <w:rsid w:val="0029211E"/>
    <w:rsid w:val="00292374"/>
    <w:rsid w:val="002928E6"/>
    <w:rsid w:val="00292F46"/>
    <w:rsid w:val="00292FA1"/>
    <w:rsid w:val="002934EE"/>
    <w:rsid w:val="00293939"/>
    <w:rsid w:val="00294143"/>
    <w:rsid w:val="002942F7"/>
    <w:rsid w:val="002946AF"/>
    <w:rsid w:val="0029480B"/>
    <w:rsid w:val="00294BE9"/>
    <w:rsid w:val="00294D51"/>
    <w:rsid w:val="002954C3"/>
    <w:rsid w:val="00295AB2"/>
    <w:rsid w:val="00295B58"/>
    <w:rsid w:val="00295F5C"/>
    <w:rsid w:val="0029648C"/>
    <w:rsid w:val="002967B5"/>
    <w:rsid w:val="00296882"/>
    <w:rsid w:val="002968E6"/>
    <w:rsid w:val="002969BF"/>
    <w:rsid w:val="00296D86"/>
    <w:rsid w:val="00296F77"/>
    <w:rsid w:val="00296FB5"/>
    <w:rsid w:val="00297076"/>
    <w:rsid w:val="002974E9"/>
    <w:rsid w:val="00297907"/>
    <w:rsid w:val="00297CD9"/>
    <w:rsid w:val="002A02EA"/>
    <w:rsid w:val="002A053A"/>
    <w:rsid w:val="002A060C"/>
    <w:rsid w:val="002A0922"/>
    <w:rsid w:val="002A0ABD"/>
    <w:rsid w:val="002A0FB1"/>
    <w:rsid w:val="002A10E5"/>
    <w:rsid w:val="002A1529"/>
    <w:rsid w:val="002A1600"/>
    <w:rsid w:val="002A163D"/>
    <w:rsid w:val="002A18BD"/>
    <w:rsid w:val="002A1B05"/>
    <w:rsid w:val="002A1B12"/>
    <w:rsid w:val="002A1BC5"/>
    <w:rsid w:val="002A1C2B"/>
    <w:rsid w:val="002A1E1D"/>
    <w:rsid w:val="002A2054"/>
    <w:rsid w:val="002A2064"/>
    <w:rsid w:val="002A263E"/>
    <w:rsid w:val="002A29D3"/>
    <w:rsid w:val="002A2B2F"/>
    <w:rsid w:val="002A2B7E"/>
    <w:rsid w:val="002A30D7"/>
    <w:rsid w:val="002A313D"/>
    <w:rsid w:val="002A343A"/>
    <w:rsid w:val="002A35AE"/>
    <w:rsid w:val="002A35BE"/>
    <w:rsid w:val="002A369E"/>
    <w:rsid w:val="002A36F0"/>
    <w:rsid w:val="002A3D38"/>
    <w:rsid w:val="002A3DF5"/>
    <w:rsid w:val="002A41E6"/>
    <w:rsid w:val="002A4328"/>
    <w:rsid w:val="002A44F0"/>
    <w:rsid w:val="002A4553"/>
    <w:rsid w:val="002A4A11"/>
    <w:rsid w:val="002A4D09"/>
    <w:rsid w:val="002A4EE1"/>
    <w:rsid w:val="002A4F50"/>
    <w:rsid w:val="002A4FFF"/>
    <w:rsid w:val="002A509D"/>
    <w:rsid w:val="002A52DA"/>
    <w:rsid w:val="002A56A6"/>
    <w:rsid w:val="002A5800"/>
    <w:rsid w:val="002A5A5C"/>
    <w:rsid w:val="002A5B07"/>
    <w:rsid w:val="002A5D29"/>
    <w:rsid w:val="002A5EE1"/>
    <w:rsid w:val="002A6322"/>
    <w:rsid w:val="002A65D3"/>
    <w:rsid w:val="002A65DC"/>
    <w:rsid w:val="002A667D"/>
    <w:rsid w:val="002A682E"/>
    <w:rsid w:val="002A6864"/>
    <w:rsid w:val="002A6C88"/>
    <w:rsid w:val="002A6DC3"/>
    <w:rsid w:val="002A6FFC"/>
    <w:rsid w:val="002A7044"/>
    <w:rsid w:val="002A7256"/>
    <w:rsid w:val="002A729A"/>
    <w:rsid w:val="002A7813"/>
    <w:rsid w:val="002A7AF3"/>
    <w:rsid w:val="002A7C5D"/>
    <w:rsid w:val="002A7EA8"/>
    <w:rsid w:val="002A7EB0"/>
    <w:rsid w:val="002B01AB"/>
    <w:rsid w:val="002B09F0"/>
    <w:rsid w:val="002B0AF1"/>
    <w:rsid w:val="002B0BAF"/>
    <w:rsid w:val="002B0E71"/>
    <w:rsid w:val="002B106F"/>
    <w:rsid w:val="002B1316"/>
    <w:rsid w:val="002B153C"/>
    <w:rsid w:val="002B1C86"/>
    <w:rsid w:val="002B1E55"/>
    <w:rsid w:val="002B1ED0"/>
    <w:rsid w:val="002B1FEC"/>
    <w:rsid w:val="002B2043"/>
    <w:rsid w:val="002B221B"/>
    <w:rsid w:val="002B2344"/>
    <w:rsid w:val="002B2580"/>
    <w:rsid w:val="002B277A"/>
    <w:rsid w:val="002B315C"/>
    <w:rsid w:val="002B34AE"/>
    <w:rsid w:val="002B34B3"/>
    <w:rsid w:val="002B3A03"/>
    <w:rsid w:val="002B3B2D"/>
    <w:rsid w:val="002B42D0"/>
    <w:rsid w:val="002B4418"/>
    <w:rsid w:val="002B45A1"/>
    <w:rsid w:val="002B4897"/>
    <w:rsid w:val="002B4910"/>
    <w:rsid w:val="002B4C58"/>
    <w:rsid w:val="002B4DB8"/>
    <w:rsid w:val="002B4E57"/>
    <w:rsid w:val="002B4F98"/>
    <w:rsid w:val="002B5014"/>
    <w:rsid w:val="002B5311"/>
    <w:rsid w:val="002B533E"/>
    <w:rsid w:val="002B57CE"/>
    <w:rsid w:val="002B5BBC"/>
    <w:rsid w:val="002B5DF2"/>
    <w:rsid w:val="002B6429"/>
    <w:rsid w:val="002B650B"/>
    <w:rsid w:val="002B6A27"/>
    <w:rsid w:val="002B6A92"/>
    <w:rsid w:val="002B6C1F"/>
    <w:rsid w:val="002B70D2"/>
    <w:rsid w:val="002B73C6"/>
    <w:rsid w:val="002B746F"/>
    <w:rsid w:val="002B7ABE"/>
    <w:rsid w:val="002C007D"/>
    <w:rsid w:val="002C0219"/>
    <w:rsid w:val="002C0280"/>
    <w:rsid w:val="002C0304"/>
    <w:rsid w:val="002C0314"/>
    <w:rsid w:val="002C04C8"/>
    <w:rsid w:val="002C05E0"/>
    <w:rsid w:val="002C0AD7"/>
    <w:rsid w:val="002C15FF"/>
    <w:rsid w:val="002C1BD4"/>
    <w:rsid w:val="002C1E06"/>
    <w:rsid w:val="002C1F62"/>
    <w:rsid w:val="002C206B"/>
    <w:rsid w:val="002C22DA"/>
    <w:rsid w:val="002C235A"/>
    <w:rsid w:val="002C2551"/>
    <w:rsid w:val="002C2582"/>
    <w:rsid w:val="002C2AA8"/>
    <w:rsid w:val="002C2E0F"/>
    <w:rsid w:val="002C3018"/>
    <w:rsid w:val="002C3051"/>
    <w:rsid w:val="002C3299"/>
    <w:rsid w:val="002C32CE"/>
    <w:rsid w:val="002C36EC"/>
    <w:rsid w:val="002C380D"/>
    <w:rsid w:val="002C3C60"/>
    <w:rsid w:val="002C3DCB"/>
    <w:rsid w:val="002C3E24"/>
    <w:rsid w:val="002C3F79"/>
    <w:rsid w:val="002C423B"/>
    <w:rsid w:val="002C440F"/>
    <w:rsid w:val="002C4480"/>
    <w:rsid w:val="002C455D"/>
    <w:rsid w:val="002C46FE"/>
    <w:rsid w:val="002C4923"/>
    <w:rsid w:val="002C4DAE"/>
    <w:rsid w:val="002C51CE"/>
    <w:rsid w:val="002C54EE"/>
    <w:rsid w:val="002C567E"/>
    <w:rsid w:val="002C56CE"/>
    <w:rsid w:val="002C5AD6"/>
    <w:rsid w:val="002C5D42"/>
    <w:rsid w:val="002C62BE"/>
    <w:rsid w:val="002C659F"/>
    <w:rsid w:val="002C6EA0"/>
    <w:rsid w:val="002C7911"/>
    <w:rsid w:val="002C7CE9"/>
    <w:rsid w:val="002D0416"/>
    <w:rsid w:val="002D06B7"/>
    <w:rsid w:val="002D09E4"/>
    <w:rsid w:val="002D0A95"/>
    <w:rsid w:val="002D0D92"/>
    <w:rsid w:val="002D1686"/>
    <w:rsid w:val="002D1817"/>
    <w:rsid w:val="002D1869"/>
    <w:rsid w:val="002D1948"/>
    <w:rsid w:val="002D1AFE"/>
    <w:rsid w:val="002D1C00"/>
    <w:rsid w:val="002D1C94"/>
    <w:rsid w:val="002D22DD"/>
    <w:rsid w:val="002D2560"/>
    <w:rsid w:val="002D2761"/>
    <w:rsid w:val="002D2939"/>
    <w:rsid w:val="002D299D"/>
    <w:rsid w:val="002D2B9D"/>
    <w:rsid w:val="002D2C8C"/>
    <w:rsid w:val="002D3111"/>
    <w:rsid w:val="002D34E2"/>
    <w:rsid w:val="002D3ACB"/>
    <w:rsid w:val="002D3B3D"/>
    <w:rsid w:val="002D3CC3"/>
    <w:rsid w:val="002D4921"/>
    <w:rsid w:val="002D4A92"/>
    <w:rsid w:val="002D4C61"/>
    <w:rsid w:val="002D4E54"/>
    <w:rsid w:val="002D4EFD"/>
    <w:rsid w:val="002D4F74"/>
    <w:rsid w:val="002D51A6"/>
    <w:rsid w:val="002D5526"/>
    <w:rsid w:val="002D5655"/>
    <w:rsid w:val="002D56A8"/>
    <w:rsid w:val="002D5CCC"/>
    <w:rsid w:val="002D5ECC"/>
    <w:rsid w:val="002D6322"/>
    <w:rsid w:val="002D6447"/>
    <w:rsid w:val="002D6603"/>
    <w:rsid w:val="002D688D"/>
    <w:rsid w:val="002D68AF"/>
    <w:rsid w:val="002D71E2"/>
    <w:rsid w:val="002D795A"/>
    <w:rsid w:val="002D7D58"/>
    <w:rsid w:val="002E0370"/>
    <w:rsid w:val="002E04CA"/>
    <w:rsid w:val="002E07D0"/>
    <w:rsid w:val="002E09DB"/>
    <w:rsid w:val="002E0F64"/>
    <w:rsid w:val="002E1296"/>
    <w:rsid w:val="002E12CF"/>
    <w:rsid w:val="002E1802"/>
    <w:rsid w:val="002E188F"/>
    <w:rsid w:val="002E1E87"/>
    <w:rsid w:val="002E29CC"/>
    <w:rsid w:val="002E2D22"/>
    <w:rsid w:val="002E2D4E"/>
    <w:rsid w:val="002E3317"/>
    <w:rsid w:val="002E3329"/>
    <w:rsid w:val="002E335E"/>
    <w:rsid w:val="002E37C6"/>
    <w:rsid w:val="002E3A80"/>
    <w:rsid w:val="002E3AB4"/>
    <w:rsid w:val="002E400D"/>
    <w:rsid w:val="002E45AF"/>
    <w:rsid w:val="002E50D2"/>
    <w:rsid w:val="002E52FB"/>
    <w:rsid w:val="002E5303"/>
    <w:rsid w:val="002E536A"/>
    <w:rsid w:val="002E59CB"/>
    <w:rsid w:val="002E5AB9"/>
    <w:rsid w:val="002E6141"/>
    <w:rsid w:val="002E6198"/>
    <w:rsid w:val="002E6459"/>
    <w:rsid w:val="002E66E6"/>
    <w:rsid w:val="002E6998"/>
    <w:rsid w:val="002E6A56"/>
    <w:rsid w:val="002E6CEE"/>
    <w:rsid w:val="002E6DA0"/>
    <w:rsid w:val="002E71D6"/>
    <w:rsid w:val="002E73F3"/>
    <w:rsid w:val="002E755D"/>
    <w:rsid w:val="002E7677"/>
    <w:rsid w:val="002E7685"/>
    <w:rsid w:val="002E77FF"/>
    <w:rsid w:val="002E7839"/>
    <w:rsid w:val="002E79ED"/>
    <w:rsid w:val="002E7C0F"/>
    <w:rsid w:val="002E7CB7"/>
    <w:rsid w:val="002E7D81"/>
    <w:rsid w:val="002E7EFE"/>
    <w:rsid w:val="002F01BF"/>
    <w:rsid w:val="002F0737"/>
    <w:rsid w:val="002F075F"/>
    <w:rsid w:val="002F07EF"/>
    <w:rsid w:val="002F084A"/>
    <w:rsid w:val="002F0903"/>
    <w:rsid w:val="002F0B46"/>
    <w:rsid w:val="002F0BEC"/>
    <w:rsid w:val="002F1691"/>
    <w:rsid w:val="002F16D7"/>
    <w:rsid w:val="002F1A77"/>
    <w:rsid w:val="002F1C3A"/>
    <w:rsid w:val="002F1C90"/>
    <w:rsid w:val="002F2584"/>
    <w:rsid w:val="002F26DA"/>
    <w:rsid w:val="002F2752"/>
    <w:rsid w:val="002F27F9"/>
    <w:rsid w:val="002F2BAD"/>
    <w:rsid w:val="002F2E09"/>
    <w:rsid w:val="002F2EA5"/>
    <w:rsid w:val="002F326C"/>
    <w:rsid w:val="002F3308"/>
    <w:rsid w:val="002F3367"/>
    <w:rsid w:val="002F35EA"/>
    <w:rsid w:val="002F36FD"/>
    <w:rsid w:val="002F375D"/>
    <w:rsid w:val="002F3855"/>
    <w:rsid w:val="002F39E5"/>
    <w:rsid w:val="002F3A79"/>
    <w:rsid w:val="002F3ACD"/>
    <w:rsid w:val="002F42B3"/>
    <w:rsid w:val="002F4AD2"/>
    <w:rsid w:val="002F4B45"/>
    <w:rsid w:val="002F5003"/>
    <w:rsid w:val="002F54BE"/>
    <w:rsid w:val="002F576E"/>
    <w:rsid w:val="002F5C89"/>
    <w:rsid w:val="002F5CBC"/>
    <w:rsid w:val="002F5F93"/>
    <w:rsid w:val="002F6143"/>
    <w:rsid w:val="002F6660"/>
    <w:rsid w:val="002F68CA"/>
    <w:rsid w:val="002F6925"/>
    <w:rsid w:val="002F6C6B"/>
    <w:rsid w:val="002F6E21"/>
    <w:rsid w:val="002F7222"/>
    <w:rsid w:val="002F73A1"/>
    <w:rsid w:val="002F7D3D"/>
    <w:rsid w:val="003000D5"/>
    <w:rsid w:val="00300401"/>
    <w:rsid w:val="003004C3"/>
    <w:rsid w:val="0030052F"/>
    <w:rsid w:val="0030093B"/>
    <w:rsid w:val="00300A7E"/>
    <w:rsid w:val="00300C3F"/>
    <w:rsid w:val="00300FA0"/>
    <w:rsid w:val="003013A7"/>
    <w:rsid w:val="00301464"/>
    <w:rsid w:val="003018B7"/>
    <w:rsid w:val="003018E0"/>
    <w:rsid w:val="00301D1F"/>
    <w:rsid w:val="00301FC5"/>
    <w:rsid w:val="00301FCA"/>
    <w:rsid w:val="00302331"/>
    <w:rsid w:val="00302763"/>
    <w:rsid w:val="003028C4"/>
    <w:rsid w:val="00302B4D"/>
    <w:rsid w:val="003031AD"/>
    <w:rsid w:val="00303362"/>
    <w:rsid w:val="003033F7"/>
    <w:rsid w:val="00303528"/>
    <w:rsid w:val="00303AED"/>
    <w:rsid w:val="00303BBF"/>
    <w:rsid w:val="00303BC6"/>
    <w:rsid w:val="00303D3A"/>
    <w:rsid w:val="003040FA"/>
    <w:rsid w:val="003041C3"/>
    <w:rsid w:val="0030473C"/>
    <w:rsid w:val="0030474C"/>
    <w:rsid w:val="003048A7"/>
    <w:rsid w:val="00304985"/>
    <w:rsid w:val="00304C31"/>
    <w:rsid w:val="00304FFE"/>
    <w:rsid w:val="0030508D"/>
    <w:rsid w:val="00305173"/>
    <w:rsid w:val="0030532D"/>
    <w:rsid w:val="0030544C"/>
    <w:rsid w:val="0030553D"/>
    <w:rsid w:val="003057A9"/>
    <w:rsid w:val="00305A95"/>
    <w:rsid w:val="00305FB8"/>
    <w:rsid w:val="0030628E"/>
    <w:rsid w:val="003062BC"/>
    <w:rsid w:val="003062CE"/>
    <w:rsid w:val="00306359"/>
    <w:rsid w:val="00306B1D"/>
    <w:rsid w:val="00306BA4"/>
    <w:rsid w:val="00306CA3"/>
    <w:rsid w:val="00306DB6"/>
    <w:rsid w:val="00306FB3"/>
    <w:rsid w:val="00307009"/>
    <w:rsid w:val="0030719C"/>
    <w:rsid w:val="00307498"/>
    <w:rsid w:val="00307501"/>
    <w:rsid w:val="00307E3E"/>
    <w:rsid w:val="00307EED"/>
    <w:rsid w:val="00307FE1"/>
    <w:rsid w:val="00310284"/>
    <w:rsid w:val="003104F2"/>
    <w:rsid w:val="0031055C"/>
    <w:rsid w:val="00310563"/>
    <w:rsid w:val="00310803"/>
    <w:rsid w:val="00310837"/>
    <w:rsid w:val="00310CDC"/>
    <w:rsid w:val="00311192"/>
    <w:rsid w:val="003111C6"/>
    <w:rsid w:val="00311693"/>
    <w:rsid w:val="0031174E"/>
    <w:rsid w:val="00311790"/>
    <w:rsid w:val="0031187C"/>
    <w:rsid w:val="00311F41"/>
    <w:rsid w:val="00311F55"/>
    <w:rsid w:val="00312249"/>
    <w:rsid w:val="00312380"/>
    <w:rsid w:val="003123F0"/>
    <w:rsid w:val="003128E8"/>
    <w:rsid w:val="00312B50"/>
    <w:rsid w:val="00312C5C"/>
    <w:rsid w:val="003133DC"/>
    <w:rsid w:val="0031342C"/>
    <w:rsid w:val="00313431"/>
    <w:rsid w:val="003136BD"/>
    <w:rsid w:val="00313E43"/>
    <w:rsid w:val="003140D4"/>
    <w:rsid w:val="003141DE"/>
    <w:rsid w:val="003144D4"/>
    <w:rsid w:val="003144F5"/>
    <w:rsid w:val="003145D4"/>
    <w:rsid w:val="00314683"/>
    <w:rsid w:val="003146D3"/>
    <w:rsid w:val="00314E49"/>
    <w:rsid w:val="00314F34"/>
    <w:rsid w:val="0031509B"/>
    <w:rsid w:val="003150DF"/>
    <w:rsid w:val="003150E5"/>
    <w:rsid w:val="00315B87"/>
    <w:rsid w:val="003160DE"/>
    <w:rsid w:val="003162FB"/>
    <w:rsid w:val="003164DF"/>
    <w:rsid w:val="0031662F"/>
    <w:rsid w:val="003166BA"/>
    <w:rsid w:val="00316760"/>
    <w:rsid w:val="00316981"/>
    <w:rsid w:val="00316F5C"/>
    <w:rsid w:val="0031700F"/>
    <w:rsid w:val="00317265"/>
    <w:rsid w:val="003172F9"/>
    <w:rsid w:val="0031736D"/>
    <w:rsid w:val="0031767F"/>
    <w:rsid w:val="00320316"/>
    <w:rsid w:val="0032065F"/>
    <w:rsid w:val="00320920"/>
    <w:rsid w:val="00320D2D"/>
    <w:rsid w:val="00320E78"/>
    <w:rsid w:val="00321372"/>
    <w:rsid w:val="00321581"/>
    <w:rsid w:val="003216A7"/>
    <w:rsid w:val="00321A8F"/>
    <w:rsid w:val="00321EA9"/>
    <w:rsid w:val="00321F5F"/>
    <w:rsid w:val="003221D2"/>
    <w:rsid w:val="0032224D"/>
    <w:rsid w:val="00322376"/>
    <w:rsid w:val="003226F9"/>
    <w:rsid w:val="00322731"/>
    <w:rsid w:val="003229DE"/>
    <w:rsid w:val="003236F5"/>
    <w:rsid w:val="00323A1D"/>
    <w:rsid w:val="00323F9E"/>
    <w:rsid w:val="0032400B"/>
    <w:rsid w:val="0032405E"/>
    <w:rsid w:val="00324299"/>
    <w:rsid w:val="003245C9"/>
    <w:rsid w:val="003249BC"/>
    <w:rsid w:val="00325518"/>
    <w:rsid w:val="00325875"/>
    <w:rsid w:val="00325AA3"/>
    <w:rsid w:val="00325CA9"/>
    <w:rsid w:val="0032615D"/>
    <w:rsid w:val="00326469"/>
    <w:rsid w:val="003268AF"/>
    <w:rsid w:val="00326A7A"/>
    <w:rsid w:val="00326AA5"/>
    <w:rsid w:val="0032701E"/>
    <w:rsid w:val="00327044"/>
    <w:rsid w:val="0032709C"/>
    <w:rsid w:val="00327487"/>
    <w:rsid w:val="0032791F"/>
    <w:rsid w:val="00327BC9"/>
    <w:rsid w:val="00327CEC"/>
    <w:rsid w:val="00327D46"/>
    <w:rsid w:val="00327DBF"/>
    <w:rsid w:val="00327DE1"/>
    <w:rsid w:val="0033047B"/>
    <w:rsid w:val="003304BF"/>
    <w:rsid w:val="003307CA"/>
    <w:rsid w:val="00330B6F"/>
    <w:rsid w:val="00330E13"/>
    <w:rsid w:val="00330E38"/>
    <w:rsid w:val="003311DE"/>
    <w:rsid w:val="003312EE"/>
    <w:rsid w:val="00331876"/>
    <w:rsid w:val="00331B2A"/>
    <w:rsid w:val="00331CD6"/>
    <w:rsid w:val="00331CD7"/>
    <w:rsid w:val="00331E0D"/>
    <w:rsid w:val="00331FFA"/>
    <w:rsid w:val="003325E1"/>
    <w:rsid w:val="0033267A"/>
    <w:rsid w:val="00332706"/>
    <w:rsid w:val="00332789"/>
    <w:rsid w:val="0033330B"/>
    <w:rsid w:val="003333DF"/>
    <w:rsid w:val="00333471"/>
    <w:rsid w:val="00334221"/>
    <w:rsid w:val="0033432A"/>
    <w:rsid w:val="0033454B"/>
    <w:rsid w:val="00334592"/>
    <w:rsid w:val="003349D6"/>
    <w:rsid w:val="003352D9"/>
    <w:rsid w:val="0033554E"/>
    <w:rsid w:val="0033569F"/>
    <w:rsid w:val="003361FD"/>
    <w:rsid w:val="00336320"/>
    <w:rsid w:val="00336782"/>
    <w:rsid w:val="00336B8E"/>
    <w:rsid w:val="00336D6F"/>
    <w:rsid w:val="00336DF2"/>
    <w:rsid w:val="00336F46"/>
    <w:rsid w:val="003372AD"/>
    <w:rsid w:val="003372BB"/>
    <w:rsid w:val="00337F0B"/>
    <w:rsid w:val="0034014E"/>
    <w:rsid w:val="00340307"/>
    <w:rsid w:val="00340414"/>
    <w:rsid w:val="0034052A"/>
    <w:rsid w:val="003405E4"/>
    <w:rsid w:val="003407EC"/>
    <w:rsid w:val="00340E0F"/>
    <w:rsid w:val="00341223"/>
    <w:rsid w:val="00341672"/>
    <w:rsid w:val="00341806"/>
    <w:rsid w:val="00341C98"/>
    <w:rsid w:val="00341EA9"/>
    <w:rsid w:val="003420AC"/>
    <w:rsid w:val="003421E3"/>
    <w:rsid w:val="0034232C"/>
    <w:rsid w:val="003425F4"/>
    <w:rsid w:val="00342983"/>
    <w:rsid w:val="00342F3F"/>
    <w:rsid w:val="00342F8B"/>
    <w:rsid w:val="003437D1"/>
    <w:rsid w:val="0034389A"/>
    <w:rsid w:val="0034411D"/>
    <w:rsid w:val="0034413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6F1"/>
    <w:rsid w:val="003478E3"/>
    <w:rsid w:val="00347B39"/>
    <w:rsid w:val="00347C37"/>
    <w:rsid w:val="00347C8E"/>
    <w:rsid w:val="00350363"/>
    <w:rsid w:val="003506AB"/>
    <w:rsid w:val="003506C7"/>
    <w:rsid w:val="0035096A"/>
    <w:rsid w:val="00350E24"/>
    <w:rsid w:val="00351183"/>
    <w:rsid w:val="00351533"/>
    <w:rsid w:val="003517B0"/>
    <w:rsid w:val="00351829"/>
    <w:rsid w:val="003518D7"/>
    <w:rsid w:val="00351A8B"/>
    <w:rsid w:val="00351BD7"/>
    <w:rsid w:val="00352839"/>
    <w:rsid w:val="00352E94"/>
    <w:rsid w:val="0035314C"/>
    <w:rsid w:val="00353A67"/>
    <w:rsid w:val="00353DDC"/>
    <w:rsid w:val="003547F2"/>
    <w:rsid w:val="003548A0"/>
    <w:rsid w:val="003548BC"/>
    <w:rsid w:val="003548E6"/>
    <w:rsid w:val="003549F8"/>
    <w:rsid w:val="00354D18"/>
    <w:rsid w:val="00354DB8"/>
    <w:rsid w:val="00354EAD"/>
    <w:rsid w:val="00354F14"/>
    <w:rsid w:val="00354FAE"/>
    <w:rsid w:val="00355425"/>
    <w:rsid w:val="003554BE"/>
    <w:rsid w:val="003554FE"/>
    <w:rsid w:val="003555F2"/>
    <w:rsid w:val="0035568F"/>
    <w:rsid w:val="003558B7"/>
    <w:rsid w:val="0035590F"/>
    <w:rsid w:val="00355F1A"/>
    <w:rsid w:val="00355FCE"/>
    <w:rsid w:val="00356170"/>
    <w:rsid w:val="003562BD"/>
    <w:rsid w:val="00356453"/>
    <w:rsid w:val="003565A3"/>
    <w:rsid w:val="003567C4"/>
    <w:rsid w:val="003569F6"/>
    <w:rsid w:val="00356A24"/>
    <w:rsid w:val="00356DFE"/>
    <w:rsid w:val="0035722B"/>
    <w:rsid w:val="0035766C"/>
    <w:rsid w:val="0035796A"/>
    <w:rsid w:val="0035798A"/>
    <w:rsid w:val="00357CBD"/>
    <w:rsid w:val="00357E1A"/>
    <w:rsid w:val="0036034D"/>
    <w:rsid w:val="0036038F"/>
    <w:rsid w:val="003604F9"/>
    <w:rsid w:val="0036050B"/>
    <w:rsid w:val="0036075F"/>
    <w:rsid w:val="00360813"/>
    <w:rsid w:val="00360A1C"/>
    <w:rsid w:val="00360CD7"/>
    <w:rsid w:val="00360FB6"/>
    <w:rsid w:val="0036115B"/>
    <w:rsid w:val="0036143D"/>
    <w:rsid w:val="00361667"/>
    <w:rsid w:val="00361C4E"/>
    <w:rsid w:val="00361DBA"/>
    <w:rsid w:val="00362263"/>
    <w:rsid w:val="00362581"/>
    <w:rsid w:val="00363153"/>
    <w:rsid w:val="003631EB"/>
    <w:rsid w:val="0036339A"/>
    <w:rsid w:val="003633E9"/>
    <w:rsid w:val="003634B1"/>
    <w:rsid w:val="0036353A"/>
    <w:rsid w:val="0036360B"/>
    <w:rsid w:val="0036391E"/>
    <w:rsid w:val="00363B79"/>
    <w:rsid w:val="00363D0C"/>
    <w:rsid w:val="00363EA8"/>
    <w:rsid w:val="00363F5F"/>
    <w:rsid w:val="003647AB"/>
    <w:rsid w:val="003649F6"/>
    <w:rsid w:val="00364D92"/>
    <w:rsid w:val="00364FD9"/>
    <w:rsid w:val="00364FDD"/>
    <w:rsid w:val="00365332"/>
    <w:rsid w:val="0036538B"/>
    <w:rsid w:val="003662AA"/>
    <w:rsid w:val="0036632D"/>
    <w:rsid w:val="0036633B"/>
    <w:rsid w:val="003663C5"/>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1E1D"/>
    <w:rsid w:val="0037248F"/>
    <w:rsid w:val="003725C9"/>
    <w:rsid w:val="0037280C"/>
    <w:rsid w:val="00372910"/>
    <w:rsid w:val="0037293B"/>
    <w:rsid w:val="00372AED"/>
    <w:rsid w:val="00372E5B"/>
    <w:rsid w:val="0037379A"/>
    <w:rsid w:val="003737A9"/>
    <w:rsid w:val="00373A7A"/>
    <w:rsid w:val="00373B68"/>
    <w:rsid w:val="00373BA7"/>
    <w:rsid w:val="00373BE7"/>
    <w:rsid w:val="00373DF3"/>
    <w:rsid w:val="00373E68"/>
    <w:rsid w:val="00373F0E"/>
    <w:rsid w:val="003744B8"/>
    <w:rsid w:val="003745B2"/>
    <w:rsid w:val="003745FF"/>
    <w:rsid w:val="0037462C"/>
    <w:rsid w:val="00374D2B"/>
    <w:rsid w:val="0037514B"/>
    <w:rsid w:val="003751BA"/>
    <w:rsid w:val="003751F0"/>
    <w:rsid w:val="00375392"/>
    <w:rsid w:val="00375712"/>
    <w:rsid w:val="00375A5E"/>
    <w:rsid w:val="00375C6E"/>
    <w:rsid w:val="00375DEC"/>
    <w:rsid w:val="00375F2E"/>
    <w:rsid w:val="00376D85"/>
    <w:rsid w:val="00376F5A"/>
    <w:rsid w:val="003770BC"/>
    <w:rsid w:val="00377305"/>
    <w:rsid w:val="00377402"/>
    <w:rsid w:val="00377553"/>
    <w:rsid w:val="00377F63"/>
    <w:rsid w:val="0038003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DA0"/>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E97"/>
    <w:rsid w:val="00384F08"/>
    <w:rsid w:val="0038500D"/>
    <w:rsid w:val="003852AB"/>
    <w:rsid w:val="003852DC"/>
    <w:rsid w:val="00385341"/>
    <w:rsid w:val="00385713"/>
    <w:rsid w:val="00385756"/>
    <w:rsid w:val="00385A43"/>
    <w:rsid w:val="00385C0D"/>
    <w:rsid w:val="00385E59"/>
    <w:rsid w:val="00385FE9"/>
    <w:rsid w:val="00386254"/>
    <w:rsid w:val="003864D9"/>
    <w:rsid w:val="0038679F"/>
    <w:rsid w:val="00386A7A"/>
    <w:rsid w:val="00386EA6"/>
    <w:rsid w:val="00386FFF"/>
    <w:rsid w:val="00387328"/>
    <w:rsid w:val="003877A0"/>
    <w:rsid w:val="0038792C"/>
    <w:rsid w:val="00387A95"/>
    <w:rsid w:val="003902E0"/>
    <w:rsid w:val="00390576"/>
    <w:rsid w:val="00390925"/>
    <w:rsid w:val="00390ED8"/>
    <w:rsid w:val="00390EE0"/>
    <w:rsid w:val="00391245"/>
    <w:rsid w:val="003914A7"/>
    <w:rsid w:val="003916E0"/>
    <w:rsid w:val="00392A87"/>
    <w:rsid w:val="00392EDF"/>
    <w:rsid w:val="00393153"/>
    <w:rsid w:val="003932A7"/>
    <w:rsid w:val="00393444"/>
    <w:rsid w:val="003934BC"/>
    <w:rsid w:val="00393660"/>
    <w:rsid w:val="003937DF"/>
    <w:rsid w:val="00394431"/>
    <w:rsid w:val="00394979"/>
    <w:rsid w:val="00394D07"/>
    <w:rsid w:val="00394F6A"/>
    <w:rsid w:val="00395313"/>
    <w:rsid w:val="003953C9"/>
    <w:rsid w:val="00395696"/>
    <w:rsid w:val="00395805"/>
    <w:rsid w:val="00395CD3"/>
    <w:rsid w:val="0039608B"/>
    <w:rsid w:val="00396337"/>
    <w:rsid w:val="003967D5"/>
    <w:rsid w:val="003969CB"/>
    <w:rsid w:val="00396D3F"/>
    <w:rsid w:val="00396D54"/>
    <w:rsid w:val="00396ED3"/>
    <w:rsid w:val="00396F1B"/>
    <w:rsid w:val="00396F59"/>
    <w:rsid w:val="00397489"/>
    <w:rsid w:val="0039756F"/>
    <w:rsid w:val="00397ABE"/>
    <w:rsid w:val="00397BCC"/>
    <w:rsid w:val="003A0313"/>
    <w:rsid w:val="003A0697"/>
    <w:rsid w:val="003A085A"/>
    <w:rsid w:val="003A0B29"/>
    <w:rsid w:val="003A0CE4"/>
    <w:rsid w:val="003A13E5"/>
    <w:rsid w:val="003A14EA"/>
    <w:rsid w:val="003A18A3"/>
    <w:rsid w:val="003A18D3"/>
    <w:rsid w:val="003A1C0A"/>
    <w:rsid w:val="003A203C"/>
    <w:rsid w:val="003A23ED"/>
    <w:rsid w:val="003A2413"/>
    <w:rsid w:val="003A2C6D"/>
    <w:rsid w:val="003A30C4"/>
    <w:rsid w:val="003A317D"/>
    <w:rsid w:val="003A3998"/>
    <w:rsid w:val="003A39BE"/>
    <w:rsid w:val="003A39C9"/>
    <w:rsid w:val="003A39F9"/>
    <w:rsid w:val="003A39FB"/>
    <w:rsid w:val="003A4496"/>
    <w:rsid w:val="003A46D1"/>
    <w:rsid w:val="003A5050"/>
    <w:rsid w:val="003A5089"/>
    <w:rsid w:val="003A50F1"/>
    <w:rsid w:val="003A5391"/>
    <w:rsid w:val="003A546A"/>
    <w:rsid w:val="003A5A16"/>
    <w:rsid w:val="003A5A51"/>
    <w:rsid w:val="003A5E01"/>
    <w:rsid w:val="003A5F40"/>
    <w:rsid w:val="003A5FC0"/>
    <w:rsid w:val="003A61DB"/>
    <w:rsid w:val="003A63AF"/>
    <w:rsid w:val="003A66A5"/>
    <w:rsid w:val="003A69E1"/>
    <w:rsid w:val="003A6CC0"/>
    <w:rsid w:val="003A7134"/>
    <w:rsid w:val="003A71D3"/>
    <w:rsid w:val="003A727F"/>
    <w:rsid w:val="003A7287"/>
    <w:rsid w:val="003A7737"/>
    <w:rsid w:val="003A7E66"/>
    <w:rsid w:val="003B0029"/>
    <w:rsid w:val="003B009B"/>
    <w:rsid w:val="003B00EE"/>
    <w:rsid w:val="003B0809"/>
    <w:rsid w:val="003B0B64"/>
    <w:rsid w:val="003B0FE3"/>
    <w:rsid w:val="003B1141"/>
    <w:rsid w:val="003B1D5C"/>
    <w:rsid w:val="003B2730"/>
    <w:rsid w:val="003B2FC1"/>
    <w:rsid w:val="003B344A"/>
    <w:rsid w:val="003B39F7"/>
    <w:rsid w:val="003B3CC5"/>
    <w:rsid w:val="003B3F0A"/>
    <w:rsid w:val="003B40C3"/>
    <w:rsid w:val="003B41F3"/>
    <w:rsid w:val="003B4314"/>
    <w:rsid w:val="003B447C"/>
    <w:rsid w:val="003B4B8A"/>
    <w:rsid w:val="003B4E09"/>
    <w:rsid w:val="003B517C"/>
    <w:rsid w:val="003B568E"/>
    <w:rsid w:val="003B580C"/>
    <w:rsid w:val="003B599D"/>
    <w:rsid w:val="003B5CDE"/>
    <w:rsid w:val="003B5D76"/>
    <w:rsid w:val="003B5DCC"/>
    <w:rsid w:val="003B5E87"/>
    <w:rsid w:val="003B6396"/>
    <w:rsid w:val="003B63E3"/>
    <w:rsid w:val="003B641A"/>
    <w:rsid w:val="003B65FA"/>
    <w:rsid w:val="003B670B"/>
    <w:rsid w:val="003B69E8"/>
    <w:rsid w:val="003B6B06"/>
    <w:rsid w:val="003B6C66"/>
    <w:rsid w:val="003B6CE5"/>
    <w:rsid w:val="003B6D06"/>
    <w:rsid w:val="003B7080"/>
    <w:rsid w:val="003B71C7"/>
    <w:rsid w:val="003B7426"/>
    <w:rsid w:val="003B7E6F"/>
    <w:rsid w:val="003B7F3E"/>
    <w:rsid w:val="003C0020"/>
    <w:rsid w:val="003C0408"/>
    <w:rsid w:val="003C05C7"/>
    <w:rsid w:val="003C0828"/>
    <w:rsid w:val="003C0AF8"/>
    <w:rsid w:val="003C117E"/>
    <w:rsid w:val="003C1439"/>
    <w:rsid w:val="003C17DD"/>
    <w:rsid w:val="003C19F2"/>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2F7"/>
    <w:rsid w:val="003C433E"/>
    <w:rsid w:val="003C43A6"/>
    <w:rsid w:val="003C43F9"/>
    <w:rsid w:val="003C4C3B"/>
    <w:rsid w:val="003C4D56"/>
    <w:rsid w:val="003C4DBD"/>
    <w:rsid w:val="003C4E3A"/>
    <w:rsid w:val="003C4EC9"/>
    <w:rsid w:val="003C4F67"/>
    <w:rsid w:val="003C508D"/>
    <w:rsid w:val="003C5523"/>
    <w:rsid w:val="003C5821"/>
    <w:rsid w:val="003C5A9B"/>
    <w:rsid w:val="003C5DA4"/>
    <w:rsid w:val="003C66A2"/>
    <w:rsid w:val="003C6709"/>
    <w:rsid w:val="003C69BC"/>
    <w:rsid w:val="003C6B97"/>
    <w:rsid w:val="003C76ED"/>
    <w:rsid w:val="003C78B1"/>
    <w:rsid w:val="003D03EF"/>
    <w:rsid w:val="003D0FCC"/>
    <w:rsid w:val="003D13CA"/>
    <w:rsid w:val="003D1603"/>
    <w:rsid w:val="003D1853"/>
    <w:rsid w:val="003D1F30"/>
    <w:rsid w:val="003D247B"/>
    <w:rsid w:val="003D2595"/>
    <w:rsid w:val="003D2786"/>
    <w:rsid w:val="003D27D2"/>
    <w:rsid w:val="003D294F"/>
    <w:rsid w:val="003D2B97"/>
    <w:rsid w:val="003D2F0C"/>
    <w:rsid w:val="003D2F76"/>
    <w:rsid w:val="003D2FCA"/>
    <w:rsid w:val="003D3450"/>
    <w:rsid w:val="003D34C5"/>
    <w:rsid w:val="003D3518"/>
    <w:rsid w:val="003D37B4"/>
    <w:rsid w:val="003D38BE"/>
    <w:rsid w:val="003D3A81"/>
    <w:rsid w:val="003D3BD9"/>
    <w:rsid w:val="003D3C3D"/>
    <w:rsid w:val="003D3DD5"/>
    <w:rsid w:val="003D3E8B"/>
    <w:rsid w:val="003D442A"/>
    <w:rsid w:val="003D44CA"/>
    <w:rsid w:val="003D4AF2"/>
    <w:rsid w:val="003D4B7F"/>
    <w:rsid w:val="003D4BD5"/>
    <w:rsid w:val="003D4E5B"/>
    <w:rsid w:val="003D519E"/>
    <w:rsid w:val="003D52C4"/>
    <w:rsid w:val="003D537C"/>
    <w:rsid w:val="003D5448"/>
    <w:rsid w:val="003D5AB8"/>
    <w:rsid w:val="003D5BC9"/>
    <w:rsid w:val="003D5C07"/>
    <w:rsid w:val="003D5CCB"/>
    <w:rsid w:val="003D5E51"/>
    <w:rsid w:val="003D60FB"/>
    <w:rsid w:val="003D69DA"/>
    <w:rsid w:val="003D6B72"/>
    <w:rsid w:val="003D6E78"/>
    <w:rsid w:val="003D6FCE"/>
    <w:rsid w:val="003D779D"/>
    <w:rsid w:val="003D7A3C"/>
    <w:rsid w:val="003D7C9F"/>
    <w:rsid w:val="003D7EE3"/>
    <w:rsid w:val="003E05BE"/>
    <w:rsid w:val="003E0700"/>
    <w:rsid w:val="003E10EF"/>
    <w:rsid w:val="003E1101"/>
    <w:rsid w:val="003E17DB"/>
    <w:rsid w:val="003E190C"/>
    <w:rsid w:val="003E19B1"/>
    <w:rsid w:val="003E19F7"/>
    <w:rsid w:val="003E1FDA"/>
    <w:rsid w:val="003E214C"/>
    <w:rsid w:val="003E2A70"/>
    <w:rsid w:val="003E2B89"/>
    <w:rsid w:val="003E2B8F"/>
    <w:rsid w:val="003E2C05"/>
    <w:rsid w:val="003E2DA4"/>
    <w:rsid w:val="003E2F6B"/>
    <w:rsid w:val="003E33BB"/>
    <w:rsid w:val="003E3579"/>
    <w:rsid w:val="003E372F"/>
    <w:rsid w:val="003E3B44"/>
    <w:rsid w:val="003E3D90"/>
    <w:rsid w:val="003E3FB3"/>
    <w:rsid w:val="003E4126"/>
    <w:rsid w:val="003E46AC"/>
    <w:rsid w:val="003E47B5"/>
    <w:rsid w:val="003E4841"/>
    <w:rsid w:val="003E4A66"/>
    <w:rsid w:val="003E4C52"/>
    <w:rsid w:val="003E4E25"/>
    <w:rsid w:val="003E503B"/>
    <w:rsid w:val="003E5157"/>
    <w:rsid w:val="003E563D"/>
    <w:rsid w:val="003E5869"/>
    <w:rsid w:val="003E5DBC"/>
    <w:rsid w:val="003E5E8E"/>
    <w:rsid w:val="003E5EC0"/>
    <w:rsid w:val="003E621E"/>
    <w:rsid w:val="003E638C"/>
    <w:rsid w:val="003E6444"/>
    <w:rsid w:val="003E650A"/>
    <w:rsid w:val="003E655C"/>
    <w:rsid w:val="003E66C0"/>
    <w:rsid w:val="003E69BE"/>
    <w:rsid w:val="003E6D4C"/>
    <w:rsid w:val="003E6E86"/>
    <w:rsid w:val="003E719C"/>
    <w:rsid w:val="003E71B1"/>
    <w:rsid w:val="003E7251"/>
    <w:rsid w:val="003E7473"/>
    <w:rsid w:val="003E74C0"/>
    <w:rsid w:val="003E7E9F"/>
    <w:rsid w:val="003E7F9B"/>
    <w:rsid w:val="003F014D"/>
    <w:rsid w:val="003F086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51"/>
    <w:rsid w:val="003F27A5"/>
    <w:rsid w:val="003F280B"/>
    <w:rsid w:val="003F28A7"/>
    <w:rsid w:val="003F2D5C"/>
    <w:rsid w:val="003F305C"/>
    <w:rsid w:val="003F30F4"/>
    <w:rsid w:val="003F3397"/>
    <w:rsid w:val="003F35B4"/>
    <w:rsid w:val="003F35FB"/>
    <w:rsid w:val="003F38BB"/>
    <w:rsid w:val="003F3BD6"/>
    <w:rsid w:val="003F3F42"/>
    <w:rsid w:val="003F3F8A"/>
    <w:rsid w:val="003F4012"/>
    <w:rsid w:val="003F42F0"/>
    <w:rsid w:val="003F45DF"/>
    <w:rsid w:val="003F4696"/>
    <w:rsid w:val="003F49E1"/>
    <w:rsid w:val="003F4CF2"/>
    <w:rsid w:val="003F50C3"/>
    <w:rsid w:val="003F51F2"/>
    <w:rsid w:val="003F5451"/>
    <w:rsid w:val="003F54B8"/>
    <w:rsid w:val="003F5677"/>
    <w:rsid w:val="003F5773"/>
    <w:rsid w:val="003F5A00"/>
    <w:rsid w:val="003F6368"/>
    <w:rsid w:val="003F65E6"/>
    <w:rsid w:val="003F6B07"/>
    <w:rsid w:val="003F707C"/>
    <w:rsid w:val="003F707E"/>
    <w:rsid w:val="003F70CB"/>
    <w:rsid w:val="003F71CC"/>
    <w:rsid w:val="003F74DE"/>
    <w:rsid w:val="003F7B9C"/>
    <w:rsid w:val="003F7F5C"/>
    <w:rsid w:val="004005E4"/>
    <w:rsid w:val="0040060A"/>
    <w:rsid w:val="00400986"/>
    <w:rsid w:val="00400B6B"/>
    <w:rsid w:val="00400DBE"/>
    <w:rsid w:val="00400F29"/>
    <w:rsid w:val="00400F37"/>
    <w:rsid w:val="00401370"/>
    <w:rsid w:val="004023E5"/>
    <w:rsid w:val="0040283B"/>
    <w:rsid w:val="00402BEC"/>
    <w:rsid w:val="00402C1F"/>
    <w:rsid w:val="00402DEE"/>
    <w:rsid w:val="0040330D"/>
    <w:rsid w:val="0040335F"/>
    <w:rsid w:val="00403A24"/>
    <w:rsid w:val="00403B72"/>
    <w:rsid w:val="00403D70"/>
    <w:rsid w:val="00403E92"/>
    <w:rsid w:val="00403F09"/>
    <w:rsid w:val="0040487B"/>
    <w:rsid w:val="00404E71"/>
    <w:rsid w:val="004051FB"/>
    <w:rsid w:val="0040560E"/>
    <w:rsid w:val="00405630"/>
    <w:rsid w:val="004058D1"/>
    <w:rsid w:val="00405AF4"/>
    <w:rsid w:val="00405B19"/>
    <w:rsid w:val="00405CD0"/>
    <w:rsid w:val="00405EA7"/>
    <w:rsid w:val="00406253"/>
    <w:rsid w:val="00406467"/>
    <w:rsid w:val="00406521"/>
    <w:rsid w:val="004065A3"/>
    <w:rsid w:val="0040660D"/>
    <w:rsid w:val="0040665F"/>
    <w:rsid w:val="0040680E"/>
    <w:rsid w:val="00406FA9"/>
    <w:rsid w:val="00407099"/>
    <w:rsid w:val="0040770D"/>
    <w:rsid w:val="0040781A"/>
    <w:rsid w:val="00407BDC"/>
    <w:rsid w:val="00407D19"/>
    <w:rsid w:val="00407D67"/>
    <w:rsid w:val="00407EAB"/>
    <w:rsid w:val="00407F18"/>
    <w:rsid w:val="0041070E"/>
    <w:rsid w:val="00410B3C"/>
    <w:rsid w:val="00410BC9"/>
    <w:rsid w:val="00410D7E"/>
    <w:rsid w:val="00411589"/>
    <w:rsid w:val="00411C15"/>
    <w:rsid w:val="00411D97"/>
    <w:rsid w:val="004122B5"/>
    <w:rsid w:val="00412359"/>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4BDD"/>
    <w:rsid w:val="0041510D"/>
    <w:rsid w:val="004152CC"/>
    <w:rsid w:val="004152D7"/>
    <w:rsid w:val="00415379"/>
    <w:rsid w:val="004153FD"/>
    <w:rsid w:val="00415564"/>
    <w:rsid w:val="004156E7"/>
    <w:rsid w:val="00415A76"/>
    <w:rsid w:val="00415E23"/>
    <w:rsid w:val="004164E2"/>
    <w:rsid w:val="00416617"/>
    <w:rsid w:val="00416B83"/>
    <w:rsid w:val="00416C5B"/>
    <w:rsid w:val="00416DBB"/>
    <w:rsid w:val="00416E2E"/>
    <w:rsid w:val="0041702B"/>
    <w:rsid w:val="00417927"/>
    <w:rsid w:val="00417D8E"/>
    <w:rsid w:val="00420241"/>
    <w:rsid w:val="00420256"/>
    <w:rsid w:val="004203C1"/>
    <w:rsid w:val="0042040D"/>
    <w:rsid w:val="00420433"/>
    <w:rsid w:val="0042044F"/>
    <w:rsid w:val="0042047F"/>
    <w:rsid w:val="004208A3"/>
    <w:rsid w:val="004208ED"/>
    <w:rsid w:val="0042090D"/>
    <w:rsid w:val="004209CA"/>
    <w:rsid w:val="004209F9"/>
    <w:rsid w:val="00420B41"/>
    <w:rsid w:val="00420D38"/>
    <w:rsid w:val="00420DAE"/>
    <w:rsid w:val="00421199"/>
    <w:rsid w:val="004215D8"/>
    <w:rsid w:val="00421E87"/>
    <w:rsid w:val="00421F2B"/>
    <w:rsid w:val="00421F41"/>
    <w:rsid w:val="00421F4D"/>
    <w:rsid w:val="00422199"/>
    <w:rsid w:val="004221F7"/>
    <w:rsid w:val="00422F47"/>
    <w:rsid w:val="00423044"/>
    <w:rsid w:val="004232A5"/>
    <w:rsid w:val="00423300"/>
    <w:rsid w:val="004237DB"/>
    <w:rsid w:val="00423843"/>
    <w:rsid w:val="00423B4D"/>
    <w:rsid w:val="00423D64"/>
    <w:rsid w:val="00423DCA"/>
    <w:rsid w:val="00423FFA"/>
    <w:rsid w:val="004243A9"/>
    <w:rsid w:val="004249E7"/>
    <w:rsid w:val="00424BC0"/>
    <w:rsid w:val="00424BEE"/>
    <w:rsid w:val="00424F07"/>
    <w:rsid w:val="0042531B"/>
    <w:rsid w:val="004253FE"/>
    <w:rsid w:val="004255AB"/>
    <w:rsid w:val="00425933"/>
    <w:rsid w:val="00425A1A"/>
    <w:rsid w:val="00425B37"/>
    <w:rsid w:val="00425DC9"/>
    <w:rsid w:val="00426025"/>
    <w:rsid w:val="00426C6F"/>
    <w:rsid w:val="004273AA"/>
    <w:rsid w:val="004274A5"/>
    <w:rsid w:val="00427A9D"/>
    <w:rsid w:val="00427AB7"/>
    <w:rsid w:val="00427C90"/>
    <w:rsid w:val="00427D09"/>
    <w:rsid w:val="00427D6C"/>
    <w:rsid w:val="00427FDE"/>
    <w:rsid w:val="004301F3"/>
    <w:rsid w:val="004302BE"/>
    <w:rsid w:val="00430E7F"/>
    <w:rsid w:val="00430EE1"/>
    <w:rsid w:val="00430F70"/>
    <w:rsid w:val="00431314"/>
    <w:rsid w:val="0043137B"/>
    <w:rsid w:val="004313DB"/>
    <w:rsid w:val="00431413"/>
    <w:rsid w:val="00431575"/>
    <w:rsid w:val="0043158A"/>
    <w:rsid w:val="004316B7"/>
    <w:rsid w:val="004316CC"/>
    <w:rsid w:val="0043170B"/>
    <w:rsid w:val="00431839"/>
    <w:rsid w:val="0043183A"/>
    <w:rsid w:val="00431C25"/>
    <w:rsid w:val="00431E02"/>
    <w:rsid w:val="00431E2A"/>
    <w:rsid w:val="00432049"/>
    <w:rsid w:val="004321A4"/>
    <w:rsid w:val="0043222A"/>
    <w:rsid w:val="00432395"/>
    <w:rsid w:val="00432CC3"/>
    <w:rsid w:val="00432F04"/>
    <w:rsid w:val="00433088"/>
    <w:rsid w:val="00433114"/>
    <w:rsid w:val="0043348C"/>
    <w:rsid w:val="004335DB"/>
    <w:rsid w:val="00433842"/>
    <w:rsid w:val="00433C58"/>
    <w:rsid w:val="00434924"/>
    <w:rsid w:val="00434B9F"/>
    <w:rsid w:val="00434E4E"/>
    <w:rsid w:val="00435545"/>
    <w:rsid w:val="00435D15"/>
    <w:rsid w:val="00435D68"/>
    <w:rsid w:val="0043603A"/>
    <w:rsid w:val="004363C5"/>
    <w:rsid w:val="00436533"/>
    <w:rsid w:val="0043659C"/>
    <w:rsid w:val="004366AA"/>
    <w:rsid w:val="004366B4"/>
    <w:rsid w:val="00436989"/>
    <w:rsid w:val="00436A6C"/>
    <w:rsid w:val="00436D0D"/>
    <w:rsid w:val="00436F00"/>
    <w:rsid w:val="0043726A"/>
    <w:rsid w:val="00437941"/>
    <w:rsid w:val="00437963"/>
    <w:rsid w:val="00437DDA"/>
    <w:rsid w:val="004400B5"/>
    <w:rsid w:val="004405B2"/>
    <w:rsid w:val="00440DEF"/>
    <w:rsid w:val="00440F80"/>
    <w:rsid w:val="004410B9"/>
    <w:rsid w:val="00441353"/>
    <w:rsid w:val="00441750"/>
    <w:rsid w:val="004417ED"/>
    <w:rsid w:val="00441ED9"/>
    <w:rsid w:val="004421CD"/>
    <w:rsid w:val="004421FB"/>
    <w:rsid w:val="0044220B"/>
    <w:rsid w:val="00442242"/>
    <w:rsid w:val="0044297E"/>
    <w:rsid w:val="00442A37"/>
    <w:rsid w:val="00442E09"/>
    <w:rsid w:val="00442F10"/>
    <w:rsid w:val="00442FB3"/>
    <w:rsid w:val="00443547"/>
    <w:rsid w:val="00443BF6"/>
    <w:rsid w:val="00443D6C"/>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6DC"/>
    <w:rsid w:val="004469AB"/>
    <w:rsid w:val="004469FA"/>
    <w:rsid w:val="00446CC8"/>
    <w:rsid w:val="00446CD5"/>
    <w:rsid w:val="004475CB"/>
    <w:rsid w:val="00447775"/>
    <w:rsid w:val="00447A87"/>
    <w:rsid w:val="00447C1D"/>
    <w:rsid w:val="00447D87"/>
    <w:rsid w:val="00447E36"/>
    <w:rsid w:val="004502DD"/>
    <w:rsid w:val="0045045F"/>
    <w:rsid w:val="004505D4"/>
    <w:rsid w:val="00450725"/>
    <w:rsid w:val="00450828"/>
    <w:rsid w:val="00450C32"/>
    <w:rsid w:val="0045134F"/>
    <w:rsid w:val="00451E00"/>
    <w:rsid w:val="00451E23"/>
    <w:rsid w:val="0045210A"/>
    <w:rsid w:val="004522E7"/>
    <w:rsid w:val="00452461"/>
    <w:rsid w:val="004527A9"/>
    <w:rsid w:val="00452A29"/>
    <w:rsid w:val="0045315E"/>
    <w:rsid w:val="004532A1"/>
    <w:rsid w:val="004534A9"/>
    <w:rsid w:val="00454153"/>
    <w:rsid w:val="00454797"/>
    <w:rsid w:val="004547B4"/>
    <w:rsid w:val="004548B2"/>
    <w:rsid w:val="00454B2E"/>
    <w:rsid w:val="00454C93"/>
    <w:rsid w:val="00454CAF"/>
    <w:rsid w:val="00455861"/>
    <w:rsid w:val="004559EC"/>
    <w:rsid w:val="00455E18"/>
    <w:rsid w:val="00456212"/>
    <w:rsid w:val="004562C3"/>
    <w:rsid w:val="00456533"/>
    <w:rsid w:val="004568B1"/>
    <w:rsid w:val="00456949"/>
    <w:rsid w:val="004570A5"/>
    <w:rsid w:val="004572CD"/>
    <w:rsid w:val="004573A6"/>
    <w:rsid w:val="004573B2"/>
    <w:rsid w:val="00457554"/>
    <w:rsid w:val="004575C4"/>
    <w:rsid w:val="0045786D"/>
    <w:rsid w:val="00457947"/>
    <w:rsid w:val="00457F8D"/>
    <w:rsid w:val="00457FD0"/>
    <w:rsid w:val="004604BC"/>
    <w:rsid w:val="00460B3B"/>
    <w:rsid w:val="00460BD8"/>
    <w:rsid w:val="00461013"/>
    <w:rsid w:val="004612F9"/>
    <w:rsid w:val="00461D42"/>
    <w:rsid w:val="00461DE0"/>
    <w:rsid w:val="0046239D"/>
    <w:rsid w:val="0046271D"/>
    <w:rsid w:val="00462D38"/>
    <w:rsid w:val="00463002"/>
    <w:rsid w:val="00463627"/>
    <w:rsid w:val="0046379B"/>
    <w:rsid w:val="00463965"/>
    <w:rsid w:val="00463DC4"/>
    <w:rsid w:val="00463E30"/>
    <w:rsid w:val="0046455E"/>
    <w:rsid w:val="00464756"/>
    <w:rsid w:val="004652D5"/>
    <w:rsid w:val="00465301"/>
    <w:rsid w:val="0046539A"/>
    <w:rsid w:val="00465510"/>
    <w:rsid w:val="0046553C"/>
    <w:rsid w:val="00465892"/>
    <w:rsid w:val="0046590B"/>
    <w:rsid w:val="00465C57"/>
    <w:rsid w:val="00466123"/>
    <w:rsid w:val="0046634A"/>
    <w:rsid w:val="0046639A"/>
    <w:rsid w:val="004667AD"/>
    <w:rsid w:val="00466810"/>
    <w:rsid w:val="00466884"/>
    <w:rsid w:val="00466902"/>
    <w:rsid w:val="00466A03"/>
    <w:rsid w:val="00466B05"/>
    <w:rsid w:val="00466BDD"/>
    <w:rsid w:val="00467243"/>
    <w:rsid w:val="004678E5"/>
    <w:rsid w:val="00467A3F"/>
    <w:rsid w:val="0047009A"/>
    <w:rsid w:val="00470149"/>
    <w:rsid w:val="004701B9"/>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5E9"/>
    <w:rsid w:val="0047674F"/>
    <w:rsid w:val="004768D0"/>
    <w:rsid w:val="00476ACC"/>
    <w:rsid w:val="00476C88"/>
    <w:rsid w:val="0047715A"/>
    <w:rsid w:val="0047721E"/>
    <w:rsid w:val="0047741A"/>
    <w:rsid w:val="004774AC"/>
    <w:rsid w:val="00477716"/>
    <w:rsid w:val="00477A73"/>
    <w:rsid w:val="0048052E"/>
    <w:rsid w:val="00480828"/>
    <w:rsid w:val="00480D1D"/>
    <w:rsid w:val="00480DDD"/>
    <w:rsid w:val="00480FA3"/>
    <w:rsid w:val="00481379"/>
    <w:rsid w:val="00481408"/>
    <w:rsid w:val="0048156C"/>
    <w:rsid w:val="00481A4D"/>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365"/>
    <w:rsid w:val="00484843"/>
    <w:rsid w:val="00485055"/>
    <w:rsid w:val="00485117"/>
    <w:rsid w:val="00485341"/>
    <w:rsid w:val="00485514"/>
    <w:rsid w:val="00485863"/>
    <w:rsid w:val="00485896"/>
    <w:rsid w:val="00485A29"/>
    <w:rsid w:val="00485B0E"/>
    <w:rsid w:val="00485C63"/>
    <w:rsid w:val="00485DA0"/>
    <w:rsid w:val="00486122"/>
    <w:rsid w:val="004863B1"/>
    <w:rsid w:val="004867BD"/>
    <w:rsid w:val="0048684E"/>
    <w:rsid w:val="00486B6A"/>
    <w:rsid w:val="00486D7B"/>
    <w:rsid w:val="00486DB8"/>
    <w:rsid w:val="00486E77"/>
    <w:rsid w:val="00486FEB"/>
    <w:rsid w:val="004878B1"/>
    <w:rsid w:val="004879DD"/>
    <w:rsid w:val="00487AAD"/>
    <w:rsid w:val="00487AEA"/>
    <w:rsid w:val="004901B4"/>
    <w:rsid w:val="00490C6C"/>
    <w:rsid w:val="00490CB2"/>
    <w:rsid w:val="00490D07"/>
    <w:rsid w:val="00490D2A"/>
    <w:rsid w:val="00490EE9"/>
    <w:rsid w:val="00490F6A"/>
    <w:rsid w:val="0049164E"/>
    <w:rsid w:val="004918C5"/>
    <w:rsid w:val="00491AAA"/>
    <w:rsid w:val="004920CE"/>
    <w:rsid w:val="004921F4"/>
    <w:rsid w:val="004923D2"/>
    <w:rsid w:val="00492490"/>
    <w:rsid w:val="004926C7"/>
    <w:rsid w:val="00492D15"/>
    <w:rsid w:val="00492EDE"/>
    <w:rsid w:val="004930CE"/>
    <w:rsid w:val="004931EB"/>
    <w:rsid w:val="0049327F"/>
    <w:rsid w:val="004938B3"/>
    <w:rsid w:val="00493A9E"/>
    <w:rsid w:val="00493E6D"/>
    <w:rsid w:val="00493FF6"/>
    <w:rsid w:val="00494081"/>
    <w:rsid w:val="004942FF"/>
    <w:rsid w:val="00494A07"/>
    <w:rsid w:val="00494DEF"/>
    <w:rsid w:val="0049572D"/>
    <w:rsid w:val="0049598C"/>
    <w:rsid w:val="00495B08"/>
    <w:rsid w:val="00495D9C"/>
    <w:rsid w:val="00496850"/>
    <w:rsid w:val="00496C2B"/>
    <w:rsid w:val="00496EE0"/>
    <w:rsid w:val="004971CF"/>
    <w:rsid w:val="00497313"/>
    <w:rsid w:val="004973D4"/>
    <w:rsid w:val="004975D7"/>
    <w:rsid w:val="004976CD"/>
    <w:rsid w:val="004978EE"/>
    <w:rsid w:val="00497A0B"/>
    <w:rsid w:val="00497D1D"/>
    <w:rsid w:val="00497E40"/>
    <w:rsid w:val="004A0039"/>
    <w:rsid w:val="004A0373"/>
    <w:rsid w:val="004A0421"/>
    <w:rsid w:val="004A06AE"/>
    <w:rsid w:val="004A06C5"/>
    <w:rsid w:val="004A0778"/>
    <w:rsid w:val="004A07F3"/>
    <w:rsid w:val="004A0A22"/>
    <w:rsid w:val="004A0A3B"/>
    <w:rsid w:val="004A0AA7"/>
    <w:rsid w:val="004A0DB8"/>
    <w:rsid w:val="004A0E1C"/>
    <w:rsid w:val="004A0F5B"/>
    <w:rsid w:val="004A12C6"/>
    <w:rsid w:val="004A15EC"/>
    <w:rsid w:val="004A1B18"/>
    <w:rsid w:val="004A2BC1"/>
    <w:rsid w:val="004A317B"/>
    <w:rsid w:val="004A3239"/>
    <w:rsid w:val="004A363F"/>
    <w:rsid w:val="004A3650"/>
    <w:rsid w:val="004A39BD"/>
    <w:rsid w:val="004A3F62"/>
    <w:rsid w:val="004A3FC0"/>
    <w:rsid w:val="004A4074"/>
    <w:rsid w:val="004A4087"/>
    <w:rsid w:val="004A416B"/>
    <w:rsid w:val="004A4434"/>
    <w:rsid w:val="004A4518"/>
    <w:rsid w:val="004A46D3"/>
    <w:rsid w:val="004A4764"/>
    <w:rsid w:val="004A4857"/>
    <w:rsid w:val="004A49D2"/>
    <w:rsid w:val="004A49EA"/>
    <w:rsid w:val="004A4CC5"/>
    <w:rsid w:val="004A4F77"/>
    <w:rsid w:val="004A5113"/>
    <w:rsid w:val="004A531D"/>
    <w:rsid w:val="004A53BC"/>
    <w:rsid w:val="004A544E"/>
    <w:rsid w:val="004A6A8A"/>
    <w:rsid w:val="004A6D65"/>
    <w:rsid w:val="004A6D8A"/>
    <w:rsid w:val="004A6E10"/>
    <w:rsid w:val="004A6F41"/>
    <w:rsid w:val="004A769A"/>
    <w:rsid w:val="004A7935"/>
    <w:rsid w:val="004A7A8E"/>
    <w:rsid w:val="004B0113"/>
    <w:rsid w:val="004B02BF"/>
    <w:rsid w:val="004B03F7"/>
    <w:rsid w:val="004B0686"/>
    <w:rsid w:val="004B0A66"/>
    <w:rsid w:val="004B0AFB"/>
    <w:rsid w:val="004B116D"/>
    <w:rsid w:val="004B144E"/>
    <w:rsid w:val="004B1459"/>
    <w:rsid w:val="004B1842"/>
    <w:rsid w:val="004B2210"/>
    <w:rsid w:val="004B2AD9"/>
    <w:rsid w:val="004B2C20"/>
    <w:rsid w:val="004B2CA6"/>
    <w:rsid w:val="004B2EFC"/>
    <w:rsid w:val="004B2F38"/>
    <w:rsid w:val="004B3156"/>
    <w:rsid w:val="004B3372"/>
    <w:rsid w:val="004B3755"/>
    <w:rsid w:val="004B3919"/>
    <w:rsid w:val="004B3A70"/>
    <w:rsid w:val="004B4152"/>
    <w:rsid w:val="004B4166"/>
    <w:rsid w:val="004B431C"/>
    <w:rsid w:val="004B465D"/>
    <w:rsid w:val="004B48AA"/>
    <w:rsid w:val="004B546B"/>
    <w:rsid w:val="004B57CC"/>
    <w:rsid w:val="004B6341"/>
    <w:rsid w:val="004B6377"/>
    <w:rsid w:val="004B67F0"/>
    <w:rsid w:val="004B6CCA"/>
    <w:rsid w:val="004B6FE2"/>
    <w:rsid w:val="004B70AB"/>
    <w:rsid w:val="004B70E7"/>
    <w:rsid w:val="004B7111"/>
    <w:rsid w:val="004B7716"/>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D27"/>
    <w:rsid w:val="004C2E15"/>
    <w:rsid w:val="004C2EE4"/>
    <w:rsid w:val="004C326A"/>
    <w:rsid w:val="004C3405"/>
    <w:rsid w:val="004C3408"/>
    <w:rsid w:val="004C348A"/>
    <w:rsid w:val="004C34F6"/>
    <w:rsid w:val="004C36B3"/>
    <w:rsid w:val="004C3727"/>
    <w:rsid w:val="004C377D"/>
    <w:rsid w:val="004C378B"/>
    <w:rsid w:val="004C3912"/>
    <w:rsid w:val="004C39E0"/>
    <w:rsid w:val="004C39E3"/>
    <w:rsid w:val="004C39FD"/>
    <w:rsid w:val="004C3D3F"/>
    <w:rsid w:val="004C3D54"/>
    <w:rsid w:val="004C442A"/>
    <w:rsid w:val="004C446C"/>
    <w:rsid w:val="004C4934"/>
    <w:rsid w:val="004C4A6D"/>
    <w:rsid w:val="004C5151"/>
    <w:rsid w:val="004C530A"/>
    <w:rsid w:val="004C58F3"/>
    <w:rsid w:val="004C5937"/>
    <w:rsid w:val="004C5A4E"/>
    <w:rsid w:val="004C5A6A"/>
    <w:rsid w:val="004C5D01"/>
    <w:rsid w:val="004C5D5B"/>
    <w:rsid w:val="004C604A"/>
    <w:rsid w:val="004C6530"/>
    <w:rsid w:val="004C6785"/>
    <w:rsid w:val="004C6C0D"/>
    <w:rsid w:val="004C6C75"/>
    <w:rsid w:val="004C7256"/>
    <w:rsid w:val="004C7450"/>
    <w:rsid w:val="004C75C8"/>
    <w:rsid w:val="004C75CD"/>
    <w:rsid w:val="004C7D9B"/>
    <w:rsid w:val="004D0070"/>
    <w:rsid w:val="004D017F"/>
    <w:rsid w:val="004D020D"/>
    <w:rsid w:val="004D058C"/>
    <w:rsid w:val="004D05A2"/>
    <w:rsid w:val="004D05AB"/>
    <w:rsid w:val="004D087A"/>
    <w:rsid w:val="004D0F38"/>
    <w:rsid w:val="004D10B8"/>
    <w:rsid w:val="004D11B5"/>
    <w:rsid w:val="004D11FE"/>
    <w:rsid w:val="004D1484"/>
    <w:rsid w:val="004D19AD"/>
    <w:rsid w:val="004D1B94"/>
    <w:rsid w:val="004D2523"/>
    <w:rsid w:val="004D2654"/>
    <w:rsid w:val="004D27CF"/>
    <w:rsid w:val="004D2AF0"/>
    <w:rsid w:val="004D2F83"/>
    <w:rsid w:val="004D30B0"/>
    <w:rsid w:val="004D3F37"/>
    <w:rsid w:val="004D4137"/>
    <w:rsid w:val="004D41BA"/>
    <w:rsid w:val="004D443F"/>
    <w:rsid w:val="004D4759"/>
    <w:rsid w:val="004D4817"/>
    <w:rsid w:val="004D487A"/>
    <w:rsid w:val="004D4BAC"/>
    <w:rsid w:val="004D4E25"/>
    <w:rsid w:val="004D4EA7"/>
    <w:rsid w:val="004D5221"/>
    <w:rsid w:val="004D565A"/>
    <w:rsid w:val="004D578C"/>
    <w:rsid w:val="004D602D"/>
    <w:rsid w:val="004D61C8"/>
    <w:rsid w:val="004D684C"/>
    <w:rsid w:val="004D6A4F"/>
    <w:rsid w:val="004D7761"/>
    <w:rsid w:val="004D7947"/>
    <w:rsid w:val="004D79D0"/>
    <w:rsid w:val="004D7B88"/>
    <w:rsid w:val="004E005F"/>
    <w:rsid w:val="004E0166"/>
    <w:rsid w:val="004E04A6"/>
    <w:rsid w:val="004E055E"/>
    <w:rsid w:val="004E094F"/>
    <w:rsid w:val="004E0A64"/>
    <w:rsid w:val="004E0F9A"/>
    <w:rsid w:val="004E1255"/>
    <w:rsid w:val="004E1366"/>
    <w:rsid w:val="004E176B"/>
    <w:rsid w:val="004E1981"/>
    <w:rsid w:val="004E1A0E"/>
    <w:rsid w:val="004E1A5B"/>
    <w:rsid w:val="004E1B1E"/>
    <w:rsid w:val="004E25BF"/>
    <w:rsid w:val="004E2EDF"/>
    <w:rsid w:val="004E3484"/>
    <w:rsid w:val="004E3561"/>
    <w:rsid w:val="004E376B"/>
    <w:rsid w:val="004E3840"/>
    <w:rsid w:val="004E38DD"/>
    <w:rsid w:val="004E39D2"/>
    <w:rsid w:val="004E3B0F"/>
    <w:rsid w:val="004E3BC5"/>
    <w:rsid w:val="004E3E32"/>
    <w:rsid w:val="004E41FE"/>
    <w:rsid w:val="004E462B"/>
    <w:rsid w:val="004E47F8"/>
    <w:rsid w:val="004E48AA"/>
    <w:rsid w:val="004E4952"/>
    <w:rsid w:val="004E5790"/>
    <w:rsid w:val="004E581D"/>
    <w:rsid w:val="004E581E"/>
    <w:rsid w:val="004E5834"/>
    <w:rsid w:val="004E5870"/>
    <w:rsid w:val="004E58E1"/>
    <w:rsid w:val="004E5BA4"/>
    <w:rsid w:val="004E63DF"/>
    <w:rsid w:val="004E677A"/>
    <w:rsid w:val="004E6808"/>
    <w:rsid w:val="004E691E"/>
    <w:rsid w:val="004E6C71"/>
    <w:rsid w:val="004E6D65"/>
    <w:rsid w:val="004E74D9"/>
    <w:rsid w:val="004E76FB"/>
    <w:rsid w:val="004E77D8"/>
    <w:rsid w:val="004E788A"/>
    <w:rsid w:val="004E7DD8"/>
    <w:rsid w:val="004F06F3"/>
    <w:rsid w:val="004F0B01"/>
    <w:rsid w:val="004F0CDA"/>
    <w:rsid w:val="004F10E7"/>
    <w:rsid w:val="004F11D2"/>
    <w:rsid w:val="004F1335"/>
    <w:rsid w:val="004F1678"/>
    <w:rsid w:val="004F1797"/>
    <w:rsid w:val="004F1A6B"/>
    <w:rsid w:val="004F1AF5"/>
    <w:rsid w:val="004F1B76"/>
    <w:rsid w:val="004F1D3E"/>
    <w:rsid w:val="004F1F36"/>
    <w:rsid w:val="004F202F"/>
    <w:rsid w:val="004F2770"/>
    <w:rsid w:val="004F2780"/>
    <w:rsid w:val="004F27B7"/>
    <w:rsid w:val="004F29EE"/>
    <w:rsid w:val="004F2B14"/>
    <w:rsid w:val="004F2F03"/>
    <w:rsid w:val="004F31C0"/>
    <w:rsid w:val="004F3486"/>
    <w:rsid w:val="004F34C3"/>
    <w:rsid w:val="004F3EC5"/>
    <w:rsid w:val="004F3FBD"/>
    <w:rsid w:val="004F43B7"/>
    <w:rsid w:val="004F460D"/>
    <w:rsid w:val="004F4944"/>
    <w:rsid w:val="004F4FA1"/>
    <w:rsid w:val="004F5007"/>
    <w:rsid w:val="004F5123"/>
    <w:rsid w:val="004F5198"/>
    <w:rsid w:val="004F5672"/>
    <w:rsid w:val="004F578F"/>
    <w:rsid w:val="004F5D57"/>
    <w:rsid w:val="004F6583"/>
    <w:rsid w:val="004F6D6D"/>
    <w:rsid w:val="004F79DC"/>
    <w:rsid w:val="004F7AC9"/>
    <w:rsid w:val="004F7EA3"/>
    <w:rsid w:val="005000FF"/>
    <w:rsid w:val="0050036D"/>
    <w:rsid w:val="00500505"/>
    <w:rsid w:val="0050075E"/>
    <w:rsid w:val="005010EC"/>
    <w:rsid w:val="00501114"/>
    <w:rsid w:val="005014F0"/>
    <w:rsid w:val="005019B7"/>
    <w:rsid w:val="00501C55"/>
    <w:rsid w:val="00501D4A"/>
    <w:rsid w:val="00501DF5"/>
    <w:rsid w:val="00502044"/>
    <w:rsid w:val="0050224B"/>
    <w:rsid w:val="00502B39"/>
    <w:rsid w:val="00502BCB"/>
    <w:rsid w:val="00502D6F"/>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5EB1"/>
    <w:rsid w:val="0050662E"/>
    <w:rsid w:val="005066FF"/>
    <w:rsid w:val="00506744"/>
    <w:rsid w:val="005067D8"/>
    <w:rsid w:val="00506C07"/>
    <w:rsid w:val="00506CB9"/>
    <w:rsid w:val="005075B8"/>
    <w:rsid w:val="005076AF"/>
    <w:rsid w:val="00507773"/>
    <w:rsid w:val="005077F0"/>
    <w:rsid w:val="005078E3"/>
    <w:rsid w:val="0050797D"/>
    <w:rsid w:val="00507A7B"/>
    <w:rsid w:val="00507CA7"/>
    <w:rsid w:val="00507D80"/>
    <w:rsid w:val="00507EDA"/>
    <w:rsid w:val="00507F4D"/>
    <w:rsid w:val="00510206"/>
    <w:rsid w:val="00510403"/>
    <w:rsid w:val="00510843"/>
    <w:rsid w:val="00510ADA"/>
    <w:rsid w:val="00511144"/>
    <w:rsid w:val="005111D1"/>
    <w:rsid w:val="005117A3"/>
    <w:rsid w:val="00511BB2"/>
    <w:rsid w:val="00511F02"/>
    <w:rsid w:val="0051205B"/>
    <w:rsid w:val="0051210D"/>
    <w:rsid w:val="00512244"/>
    <w:rsid w:val="005127CB"/>
    <w:rsid w:val="00512980"/>
    <w:rsid w:val="00512A32"/>
    <w:rsid w:val="00512AC0"/>
    <w:rsid w:val="00512CCD"/>
    <w:rsid w:val="00512DF8"/>
    <w:rsid w:val="00512F67"/>
    <w:rsid w:val="00513153"/>
    <w:rsid w:val="005134CE"/>
    <w:rsid w:val="00513582"/>
    <w:rsid w:val="00513652"/>
    <w:rsid w:val="0051366C"/>
    <w:rsid w:val="00513C78"/>
    <w:rsid w:val="00513EE8"/>
    <w:rsid w:val="00513EF6"/>
    <w:rsid w:val="0051410F"/>
    <w:rsid w:val="00514D60"/>
    <w:rsid w:val="00515155"/>
    <w:rsid w:val="0051561E"/>
    <w:rsid w:val="005158DB"/>
    <w:rsid w:val="00515B5E"/>
    <w:rsid w:val="00516624"/>
    <w:rsid w:val="00516B47"/>
    <w:rsid w:val="00516D91"/>
    <w:rsid w:val="00516EA0"/>
    <w:rsid w:val="00517264"/>
    <w:rsid w:val="005175D9"/>
    <w:rsid w:val="0051799E"/>
    <w:rsid w:val="00517E70"/>
    <w:rsid w:val="00517F9F"/>
    <w:rsid w:val="00520075"/>
    <w:rsid w:val="005207E1"/>
    <w:rsid w:val="00520B4D"/>
    <w:rsid w:val="00520FBE"/>
    <w:rsid w:val="00521075"/>
    <w:rsid w:val="00521564"/>
    <w:rsid w:val="005215C7"/>
    <w:rsid w:val="0052178C"/>
    <w:rsid w:val="005217BF"/>
    <w:rsid w:val="00521847"/>
    <w:rsid w:val="005218D6"/>
    <w:rsid w:val="00522132"/>
    <w:rsid w:val="005224D5"/>
    <w:rsid w:val="00522651"/>
    <w:rsid w:val="00522AAF"/>
    <w:rsid w:val="00522B14"/>
    <w:rsid w:val="00522C5E"/>
    <w:rsid w:val="00522E98"/>
    <w:rsid w:val="00522F94"/>
    <w:rsid w:val="00523149"/>
    <w:rsid w:val="0052328E"/>
    <w:rsid w:val="00523544"/>
    <w:rsid w:val="005237AB"/>
    <w:rsid w:val="00523A54"/>
    <w:rsid w:val="00523AA4"/>
    <w:rsid w:val="00523D5F"/>
    <w:rsid w:val="005245D8"/>
    <w:rsid w:val="00524A42"/>
    <w:rsid w:val="005250C5"/>
    <w:rsid w:val="00525113"/>
    <w:rsid w:val="005251B5"/>
    <w:rsid w:val="00525283"/>
    <w:rsid w:val="00525661"/>
    <w:rsid w:val="005256C4"/>
    <w:rsid w:val="00525D05"/>
    <w:rsid w:val="00525D08"/>
    <w:rsid w:val="00526206"/>
    <w:rsid w:val="0052688B"/>
    <w:rsid w:val="00526A6C"/>
    <w:rsid w:val="00526A96"/>
    <w:rsid w:val="00526A98"/>
    <w:rsid w:val="00526BFD"/>
    <w:rsid w:val="00526DA9"/>
    <w:rsid w:val="00526EAA"/>
    <w:rsid w:val="00526FC4"/>
    <w:rsid w:val="0052734A"/>
    <w:rsid w:val="005279C1"/>
    <w:rsid w:val="00527B5C"/>
    <w:rsid w:val="00527D77"/>
    <w:rsid w:val="0053017C"/>
    <w:rsid w:val="00530206"/>
    <w:rsid w:val="005305CD"/>
    <w:rsid w:val="0053079F"/>
    <w:rsid w:val="0053085F"/>
    <w:rsid w:val="00530A7E"/>
    <w:rsid w:val="00530C5C"/>
    <w:rsid w:val="00530C8E"/>
    <w:rsid w:val="00530FC9"/>
    <w:rsid w:val="00531292"/>
    <w:rsid w:val="005312EF"/>
    <w:rsid w:val="00531347"/>
    <w:rsid w:val="00531481"/>
    <w:rsid w:val="005318F9"/>
    <w:rsid w:val="00531F6F"/>
    <w:rsid w:val="005323AF"/>
    <w:rsid w:val="005323EB"/>
    <w:rsid w:val="00532615"/>
    <w:rsid w:val="0053296F"/>
    <w:rsid w:val="00532A6E"/>
    <w:rsid w:val="00532D9F"/>
    <w:rsid w:val="00532E94"/>
    <w:rsid w:val="00533380"/>
    <w:rsid w:val="005337FE"/>
    <w:rsid w:val="00533860"/>
    <w:rsid w:val="0053393E"/>
    <w:rsid w:val="00533AFB"/>
    <w:rsid w:val="00534106"/>
    <w:rsid w:val="0053434F"/>
    <w:rsid w:val="005343F2"/>
    <w:rsid w:val="005344F2"/>
    <w:rsid w:val="005345B5"/>
    <w:rsid w:val="0053498F"/>
    <w:rsid w:val="00534A09"/>
    <w:rsid w:val="00534C24"/>
    <w:rsid w:val="00535109"/>
    <w:rsid w:val="0053514A"/>
    <w:rsid w:val="005358C3"/>
    <w:rsid w:val="00535A5E"/>
    <w:rsid w:val="00535F9D"/>
    <w:rsid w:val="00536203"/>
    <w:rsid w:val="0053638C"/>
    <w:rsid w:val="00536637"/>
    <w:rsid w:val="00536B50"/>
    <w:rsid w:val="00536D12"/>
    <w:rsid w:val="00536F35"/>
    <w:rsid w:val="005372B5"/>
    <w:rsid w:val="005373E5"/>
    <w:rsid w:val="00537831"/>
    <w:rsid w:val="00537B93"/>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5BE"/>
    <w:rsid w:val="005436FA"/>
    <w:rsid w:val="00543703"/>
    <w:rsid w:val="00543A69"/>
    <w:rsid w:val="00543F85"/>
    <w:rsid w:val="00543FE1"/>
    <w:rsid w:val="0054426F"/>
    <w:rsid w:val="005444E9"/>
    <w:rsid w:val="00544A08"/>
    <w:rsid w:val="00544F5E"/>
    <w:rsid w:val="005452F0"/>
    <w:rsid w:val="00545B2F"/>
    <w:rsid w:val="00545BD8"/>
    <w:rsid w:val="00545C2A"/>
    <w:rsid w:val="00545DBE"/>
    <w:rsid w:val="00546000"/>
    <w:rsid w:val="00546185"/>
    <w:rsid w:val="005462D1"/>
    <w:rsid w:val="00546624"/>
    <w:rsid w:val="005468A7"/>
    <w:rsid w:val="00546B16"/>
    <w:rsid w:val="0054743A"/>
    <w:rsid w:val="00547B3A"/>
    <w:rsid w:val="00547FD1"/>
    <w:rsid w:val="00550198"/>
    <w:rsid w:val="005504F0"/>
    <w:rsid w:val="005505C8"/>
    <w:rsid w:val="00550F6C"/>
    <w:rsid w:val="00551011"/>
    <w:rsid w:val="005510BD"/>
    <w:rsid w:val="00551185"/>
    <w:rsid w:val="00551571"/>
    <w:rsid w:val="00551BE4"/>
    <w:rsid w:val="00552357"/>
    <w:rsid w:val="0055239B"/>
    <w:rsid w:val="00552400"/>
    <w:rsid w:val="0055245A"/>
    <w:rsid w:val="005529DC"/>
    <w:rsid w:val="00552B55"/>
    <w:rsid w:val="00552C49"/>
    <w:rsid w:val="005536C2"/>
    <w:rsid w:val="00553AF4"/>
    <w:rsid w:val="005540B0"/>
    <w:rsid w:val="0055419F"/>
    <w:rsid w:val="00554242"/>
    <w:rsid w:val="005543C7"/>
    <w:rsid w:val="0055471E"/>
    <w:rsid w:val="0055546D"/>
    <w:rsid w:val="00555A24"/>
    <w:rsid w:val="00555DBE"/>
    <w:rsid w:val="00555DC6"/>
    <w:rsid w:val="005560FB"/>
    <w:rsid w:val="005564DF"/>
    <w:rsid w:val="00556598"/>
    <w:rsid w:val="00556708"/>
    <w:rsid w:val="00556751"/>
    <w:rsid w:val="00556A3E"/>
    <w:rsid w:val="00556C67"/>
    <w:rsid w:val="00556F5B"/>
    <w:rsid w:val="00556F96"/>
    <w:rsid w:val="005570EA"/>
    <w:rsid w:val="005577B7"/>
    <w:rsid w:val="00557B41"/>
    <w:rsid w:val="00557E6F"/>
    <w:rsid w:val="00557F9F"/>
    <w:rsid w:val="00560015"/>
    <w:rsid w:val="0056015E"/>
    <w:rsid w:val="00560265"/>
    <w:rsid w:val="005608D4"/>
    <w:rsid w:val="00560980"/>
    <w:rsid w:val="005609DE"/>
    <w:rsid w:val="00560A2E"/>
    <w:rsid w:val="00560C14"/>
    <w:rsid w:val="00560D9A"/>
    <w:rsid w:val="00560F19"/>
    <w:rsid w:val="00561231"/>
    <w:rsid w:val="0056152C"/>
    <w:rsid w:val="005615BD"/>
    <w:rsid w:val="00561775"/>
    <w:rsid w:val="0056191F"/>
    <w:rsid w:val="00561A7B"/>
    <w:rsid w:val="00561AFF"/>
    <w:rsid w:val="00561B6F"/>
    <w:rsid w:val="00561BED"/>
    <w:rsid w:val="00562004"/>
    <w:rsid w:val="0056212A"/>
    <w:rsid w:val="00562AD2"/>
    <w:rsid w:val="00562B40"/>
    <w:rsid w:val="00562CD5"/>
    <w:rsid w:val="00562D28"/>
    <w:rsid w:val="00562DA0"/>
    <w:rsid w:val="00562DB5"/>
    <w:rsid w:val="00562FF3"/>
    <w:rsid w:val="005631B5"/>
    <w:rsid w:val="005635CD"/>
    <w:rsid w:val="005637A6"/>
    <w:rsid w:val="005637F5"/>
    <w:rsid w:val="00563897"/>
    <w:rsid w:val="00563C8F"/>
    <w:rsid w:val="00563D28"/>
    <w:rsid w:val="00564825"/>
    <w:rsid w:val="00564B41"/>
    <w:rsid w:val="00564BAF"/>
    <w:rsid w:val="00564D43"/>
    <w:rsid w:val="00564D52"/>
    <w:rsid w:val="005650E4"/>
    <w:rsid w:val="00565123"/>
    <w:rsid w:val="005652C4"/>
    <w:rsid w:val="0056566D"/>
    <w:rsid w:val="00565730"/>
    <w:rsid w:val="00565825"/>
    <w:rsid w:val="00565C13"/>
    <w:rsid w:val="00565C3F"/>
    <w:rsid w:val="00565FF9"/>
    <w:rsid w:val="0056600E"/>
    <w:rsid w:val="00566418"/>
    <w:rsid w:val="005664B1"/>
    <w:rsid w:val="005665A5"/>
    <w:rsid w:val="00566AB9"/>
    <w:rsid w:val="00566AE7"/>
    <w:rsid w:val="00566E67"/>
    <w:rsid w:val="00566EC1"/>
    <w:rsid w:val="00567205"/>
    <w:rsid w:val="005677D8"/>
    <w:rsid w:val="005678FF"/>
    <w:rsid w:val="00567E04"/>
    <w:rsid w:val="00570251"/>
    <w:rsid w:val="00570462"/>
    <w:rsid w:val="005706E4"/>
    <w:rsid w:val="00570A8F"/>
    <w:rsid w:val="00570DC5"/>
    <w:rsid w:val="00570F60"/>
    <w:rsid w:val="005713B1"/>
    <w:rsid w:val="005716A1"/>
    <w:rsid w:val="00571A42"/>
    <w:rsid w:val="00571C0F"/>
    <w:rsid w:val="00571C7F"/>
    <w:rsid w:val="00571C9D"/>
    <w:rsid w:val="00571FCC"/>
    <w:rsid w:val="0057254C"/>
    <w:rsid w:val="00572A00"/>
    <w:rsid w:val="005733C0"/>
    <w:rsid w:val="00573467"/>
    <w:rsid w:val="005734DD"/>
    <w:rsid w:val="00573520"/>
    <w:rsid w:val="0057358F"/>
    <w:rsid w:val="00573AA2"/>
    <w:rsid w:val="00574755"/>
    <w:rsid w:val="0057489F"/>
    <w:rsid w:val="00574A77"/>
    <w:rsid w:val="00574D1B"/>
    <w:rsid w:val="0057508E"/>
    <w:rsid w:val="005750B9"/>
    <w:rsid w:val="00575557"/>
    <w:rsid w:val="0057590C"/>
    <w:rsid w:val="00575910"/>
    <w:rsid w:val="00575B49"/>
    <w:rsid w:val="00576628"/>
    <w:rsid w:val="0057695C"/>
    <w:rsid w:val="00576E2D"/>
    <w:rsid w:val="0057709F"/>
    <w:rsid w:val="00577698"/>
    <w:rsid w:val="005776FE"/>
    <w:rsid w:val="00577D50"/>
    <w:rsid w:val="00580007"/>
    <w:rsid w:val="005801A1"/>
    <w:rsid w:val="005802C5"/>
    <w:rsid w:val="00580330"/>
    <w:rsid w:val="00580677"/>
    <w:rsid w:val="0058073E"/>
    <w:rsid w:val="005807AF"/>
    <w:rsid w:val="005809DF"/>
    <w:rsid w:val="00580A4B"/>
    <w:rsid w:val="00580D7F"/>
    <w:rsid w:val="00581043"/>
    <w:rsid w:val="00581089"/>
    <w:rsid w:val="005811B0"/>
    <w:rsid w:val="00581A9B"/>
    <w:rsid w:val="005820B7"/>
    <w:rsid w:val="0058229D"/>
    <w:rsid w:val="005823EB"/>
    <w:rsid w:val="005831A6"/>
    <w:rsid w:val="00583427"/>
    <w:rsid w:val="00583621"/>
    <w:rsid w:val="005838EB"/>
    <w:rsid w:val="00583D8B"/>
    <w:rsid w:val="00584355"/>
    <w:rsid w:val="00584530"/>
    <w:rsid w:val="00584584"/>
    <w:rsid w:val="00584638"/>
    <w:rsid w:val="0058466D"/>
    <w:rsid w:val="00584954"/>
    <w:rsid w:val="00584E59"/>
    <w:rsid w:val="0058528C"/>
    <w:rsid w:val="00585407"/>
    <w:rsid w:val="0058564A"/>
    <w:rsid w:val="00585BA1"/>
    <w:rsid w:val="00585DB2"/>
    <w:rsid w:val="0058608F"/>
    <w:rsid w:val="00586508"/>
    <w:rsid w:val="0058658F"/>
    <w:rsid w:val="005868ED"/>
    <w:rsid w:val="00586A24"/>
    <w:rsid w:val="00586CDB"/>
    <w:rsid w:val="00587CD0"/>
    <w:rsid w:val="00587E35"/>
    <w:rsid w:val="005901BA"/>
    <w:rsid w:val="0059023D"/>
    <w:rsid w:val="0059038D"/>
    <w:rsid w:val="00590590"/>
    <w:rsid w:val="005908CA"/>
    <w:rsid w:val="00590D01"/>
    <w:rsid w:val="00590E61"/>
    <w:rsid w:val="0059110C"/>
    <w:rsid w:val="005911AC"/>
    <w:rsid w:val="00591448"/>
    <w:rsid w:val="005914E6"/>
    <w:rsid w:val="0059173E"/>
    <w:rsid w:val="005918BD"/>
    <w:rsid w:val="005919FB"/>
    <w:rsid w:val="00591A4B"/>
    <w:rsid w:val="00591C9E"/>
    <w:rsid w:val="00591FEC"/>
    <w:rsid w:val="005922B7"/>
    <w:rsid w:val="005923F7"/>
    <w:rsid w:val="00592431"/>
    <w:rsid w:val="00592831"/>
    <w:rsid w:val="00592DAF"/>
    <w:rsid w:val="00593295"/>
    <w:rsid w:val="005932C3"/>
    <w:rsid w:val="00593936"/>
    <w:rsid w:val="005939A6"/>
    <w:rsid w:val="00593B52"/>
    <w:rsid w:val="00593CDB"/>
    <w:rsid w:val="00593FA1"/>
    <w:rsid w:val="00594898"/>
    <w:rsid w:val="005949EA"/>
    <w:rsid w:val="00594ADF"/>
    <w:rsid w:val="00594E20"/>
    <w:rsid w:val="00594E7F"/>
    <w:rsid w:val="00594FED"/>
    <w:rsid w:val="0059510C"/>
    <w:rsid w:val="0059597B"/>
    <w:rsid w:val="00595AD4"/>
    <w:rsid w:val="00596198"/>
    <w:rsid w:val="005961C3"/>
    <w:rsid w:val="005962A4"/>
    <w:rsid w:val="00596982"/>
    <w:rsid w:val="00596AAF"/>
    <w:rsid w:val="00596FAE"/>
    <w:rsid w:val="005971E4"/>
    <w:rsid w:val="005974F7"/>
    <w:rsid w:val="005975B7"/>
    <w:rsid w:val="00597AE4"/>
    <w:rsid w:val="00597D52"/>
    <w:rsid w:val="00597EBD"/>
    <w:rsid w:val="005A03A5"/>
    <w:rsid w:val="005A04DB"/>
    <w:rsid w:val="005A04F8"/>
    <w:rsid w:val="005A0694"/>
    <w:rsid w:val="005A06CB"/>
    <w:rsid w:val="005A11BD"/>
    <w:rsid w:val="005A1441"/>
    <w:rsid w:val="005A15B7"/>
    <w:rsid w:val="005A17B9"/>
    <w:rsid w:val="005A19AC"/>
    <w:rsid w:val="005A1A32"/>
    <w:rsid w:val="005A1A52"/>
    <w:rsid w:val="005A1B4C"/>
    <w:rsid w:val="005A1BA3"/>
    <w:rsid w:val="005A1C57"/>
    <w:rsid w:val="005A1EC0"/>
    <w:rsid w:val="005A1F47"/>
    <w:rsid w:val="005A1FE0"/>
    <w:rsid w:val="005A20DA"/>
    <w:rsid w:val="005A239B"/>
    <w:rsid w:val="005A27F4"/>
    <w:rsid w:val="005A2859"/>
    <w:rsid w:val="005A3275"/>
    <w:rsid w:val="005A3410"/>
    <w:rsid w:val="005A3510"/>
    <w:rsid w:val="005A35E6"/>
    <w:rsid w:val="005A3631"/>
    <w:rsid w:val="005A3C3A"/>
    <w:rsid w:val="005A3E61"/>
    <w:rsid w:val="005A420F"/>
    <w:rsid w:val="005A424B"/>
    <w:rsid w:val="005A43D4"/>
    <w:rsid w:val="005A4560"/>
    <w:rsid w:val="005A472E"/>
    <w:rsid w:val="005A4865"/>
    <w:rsid w:val="005A49E1"/>
    <w:rsid w:val="005A4BD1"/>
    <w:rsid w:val="005A5017"/>
    <w:rsid w:val="005A5820"/>
    <w:rsid w:val="005A58F0"/>
    <w:rsid w:val="005A5F60"/>
    <w:rsid w:val="005A63B1"/>
    <w:rsid w:val="005A6676"/>
    <w:rsid w:val="005A6863"/>
    <w:rsid w:val="005A68AB"/>
    <w:rsid w:val="005A6CF5"/>
    <w:rsid w:val="005A6DF0"/>
    <w:rsid w:val="005A754A"/>
    <w:rsid w:val="005A79C9"/>
    <w:rsid w:val="005A7CE5"/>
    <w:rsid w:val="005B092B"/>
    <w:rsid w:val="005B0B94"/>
    <w:rsid w:val="005B0D90"/>
    <w:rsid w:val="005B0E8E"/>
    <w:rsid w:val="005B120C"/>
    <w:rsid w:val="005B130E"/>
    <w:rsid w:val="005B168E"/>
    <w:rsid w:val="005B16A4"/>
    <w:rsid w:val="005B1703"/>
    <w:rsid w:val="005B1A95"/>
    <w:rsid w:val="005B1C9D"/>
    <w:rsid w:val="005B1D93"/>
    <w:rsid w:val="005B22AE"/>
    <w:rsid w:val="005B2754"/>
    <w:rsid w:val="005B27D5"/>
    <w:rsid w:val="005B2BF1"/>
    <w:rsid w:val="005B2C30"/>
    <w:rsid w:val="005B2C7B"/>
    <w:rsid w:val="005B3C18"/>
    <w:rsid w:val="005B3ECA"/>
    <w:rsid w:val="005B3F7E"/>
    <w:rsid w:val="005B400A"/>
    <w:rsid w:val="005B40B6"/>
    <w:rsid w:val="005B4136"/>
    <w:rsid w:val="005B4890"/>
    <w:rsid w:val="005B48F0"/>
    <w:rsid w:val="005B4B25"/>
    <w:rsid w:val="005B4C08"/>
    <w:rsid w:val="005B4D82"/>
    <w:rsid w:val="005B4F4F"/>
    <w:rsid w:val="005B53F9"/>
    <w:rsid w:val="005B540E"/>
    <w:rsid w:val="005B5592"/>
    <w:rsid w:val="005B5E5A"/>
    <w:rsid w:val="005B631C"/>
    <w:rsid w:val="005B63DD"/>
    <w:rsid w:val="005B6706"/>
    <w:rsid w:val="005B6733"/>
    <w:rsid w:val="005B6D76"/>
    <w:rsid w:val="005B6E47"/>
    <w:rsid w:val="005B6E59"/>
    <w:rsid w:val="005B7089"/>
    <w:rsid w:val="005B7134"/>
    <w:rsid w:val="005B7644"/>
    <w:rsid w:val="005C0150"/>
    <w:rsid w:val="005C01D2"/>
    <w:rsid w:val="005C02BB"/>
    <w:rsid w:val="005C0326"/>
    <w:rsid w:val="005C0902"/>
    <w:rsid w:val="005C0F91"/>
    <w:rsid w:val="005C10B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7A"/>
    <w:rsid w:val="005C76BA"/>
    <w:rsid w:val="005C78BF"/>
    <w:rsid w:val="005C7939"/>
    <w:rsid w:val="005C7ADD"/>
    <w:rsid w:val="005C7BF6"/>
    <w:rsid w:val="005C7CCB"/>
    <w:rsid w:val="005C7DBB"/>
    <w:rsid w:val="005C7DD3"/>
    <w:rsid w:val="005D008E"/>
    <w:rsid w:val="005D0200"/>
    <w:rsid w:val="005D0356"/>
    <w:rsid w:val="005D036E"/>
    <w:rsid w:val="005D0375"/>
    <w:rsid w:val="005D0E44"/>
    <w:rsid w:val="005D14E9"/>
    <w:rsid w:val="005D176F"/>
    <w:rsid w:val="005D200D"/>
    <w:rsid w:val="005D227B"/>
    <w:rsid w:val="005D22EB"/>
    <w:rsid w:val="005D258E"/>
    <w:rsid w:val="005D25B3"/>
    <w:rsid w:val="005D25DE"/>
    <w:rsid w:val="005D2A7D"/>
    <w:rsid w:val="005D2C59"/>
    <w:rsid w:val="005D389D"/>
    <w:rsid w:val="005D3C41"/>
    <w:rsid w:val="005D3C4B"/>
    <w:rsid w:val="005D3C6C"/>
    <w:rsid w:val="005D3ED0"/>
    <w:rsid w:val="005D445E"/>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826"/>
    <w:rsid w:val="005D799C"/>
    <w:rsid w:val="005E00C2"/>
    <w:rsid w:val="005E026F"/>
    <w:rsid w:val="005E04B3"/>
    <w:rsid w:val="005E053D"/>
    <w:rsid w:val="005E07D5"/>
    <w:rsid w:val="005E0C3B"/>
    <w:rsid w:val="005E0E20"/>
    <w:rsid w:val="005E126E"/>
    <w:rsid w:val="005E12E6"/>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66DF"/>
    <w:rsid w:val="005E67EC"/>
    <w:rsid w:val="005E6F39"/>
    <w:rsid w:val="005E7432"/>
    <w:rsid w:val="005E7524"/>
    <w:rsid w:val="005E769A"/>
    <w:rsid w:val="005E7CDE"/>
    <w:rsid w:val="005F0339"/>
    <w:rsid w:val="005F0D86"/>
    <w:rsid w:val="005F0ED3"/>
    <w:rsid w:val="005F1003"/>
    <w:rsid w:val="005F141F"/>
    <w:rsid w:val="005F17FB"/>
    <w:rsid w:val="005F206E"/>
    <w:rsid w:val="005F23E9"/>
    <w:rsid w:val="005F279F"/>
    <w:rsid w:val="005F284A"/>
    <w:rsid w:val="005F290E"/>
    <w:rsid w:val="005F292D"/>
    <w:rsid w:val="005F2D04"/>
    <w:rsid w:val="005F329F"/>
    <w:rsid w:val="005F33B9"/>
    <w:rsid w:val="005F3484"/>
    <w:rsid w:val="005F348E"/>
    <w:rsid w:val="005F35C8"/>
    <w:rsid w:val="005F3639"/>
    <w:rsid w:val="005F3780"/>
    <w:rsid w:val="005F379F"/>
    <w:rsid w:val="005F3845"/>
    <w:rsid w:val="005F3D43"/>
    <w:rsid w:val="005F3E52"/>
    <w:rsid w:val="005F3EC2"/>
    <w:rsid w:val="005F4515"/>
    <w:rsid w:val="005F478E"/>
    <w:rsid w:val="005F4B8E"/>
    <w:rsid w:val="005F4D4E"/>
    <w:rsid w:val="005F4EBE"/>
    <w:rsid w:val="005F56DA"/>
    <w:rsid w:val="005F5C65"/>
    <w:rsid w:val="005F5F5D"/>
    <w:rsid w:val="005F6393"/>
    <w:rsid w:val="005F64E9"/>
    <w:rsid w:val="005F6D55"/>
    <w:rsid w:val="005F6E3E"/>
    <w:rsid w:val="005F70CC"/>
    <w:rsid w:val="005F710E"/>
    <w:rsid w:val="005F722C"/>
    <w:rsid w:val="005F7922"/>
    <w:rsid w:val="005F7B46"/>
    <w:rsid w:val="00600132"/>
    <w:rsid w:val="00600316"/>
    <w:rsid w:val="00600400"/>
    <w:rsid w:val="006004C1"/>
    <w:rsid w:val="0060083E"/>
    <w:rsid w:val="0060153D"/>
    <w:rsid w:val="00601892"/>
    <w:rsid w:val="006019AF"/>
    <w:rsid w:val="00601E34"/>
    <w:rsid w:val="00601F2F"/>
    <w:rsid w:val="00602132"/>
    <w:rsid w:val="00602187"/>
    <w:rsid w:val="00602675"/>
    <w:rsid w:val="006026D9"/>
    <w:rsid w:val="006029D2"/>
    <w:rsid w:val="00602B20"/>
    <w:rsid w:val="00602BBF"/>
    <w:rsid w:val="00603136"/>
    <w:rsid w:val="00603893"/>
    <w:rsid w:val="006039F5"/>
    <w:rsid w:val="00603D79"/>
    <w:rsid w:val="00603DCE"/>
    <w:rsid w:val="00603E22"/>
    <w:rsid w:val="0060405E"/>
    <w:rsid w:val="00604781"/>
    <w:rsid w:val="00604845"/>
    <w:rsid w:val="00604849"/>
    <w:rsid w:val="006049AA"/>
    <w:rsid w:val="006054C9"/>
    <w:rsid w:val="00605A54"/>
    <w:rsid w:val="00605F3F"/>
    <w:rsid w:val="00606014"/>
    <w:rsid w:val="006060E6"/>
    <w:rsid w:val="006066EF"/>
    <w:rsid w:val="00606D09"/>
    <w:rsid w:val="00607341"/>
    <w:rsid w:val="00607A23"/>
    <w:rsid w:val="00607CD9"/>
    <w:rsid w:val="00607E38"/>
    <w:rsid w:val="00607EE0"/>
    <w:rsid w:val="006100B6"/>
    <w:rsid w:val="006103E4"/>
    <w:rsid w:val="006106D3"/>
    <w:rsid w:val="00610B5F"/>
    <w:rsid w:val="00611084"/>
    <w:rsid w:val="0061138D"/>
    <w:rsid w:val="00611465"/>
    <w:rsid w:val="00612270"/>
    <w:rsid w:val="00612453"/>
    <w:rsid w:val="006124A2"/>
    <w:rsid w:val="0061285E"/>
    <w:rsid w:val="00612975"/>
    <w:rsid w:val="006129D5"/>
    <w:rsid w:val="00612BBD"/>
    <w:rsid w:val="00613091"/>
    <w:rsid w:val="0061319B"/>
    <w:rsid w:val="0061321A"/>
    <w:rsid w:val="006136AC"/>
    <w:rsid w:val="00613930"/>
    <w:rsid w:val="00613B7C"/>
    <w:rsid w:val="0061440B"/>
    <w:rsid w:val="006146D6"/>
    <w:rsid w:val="0061483A"/>
    <w:rsid w:val="00614EAE"/>
    <w:rsid w:val="006152E4"/>
    <w:rsid w:val="006155D2"/>
    <w:rsid w:val="00615A39"/>
    <w:rsid w:val="00615B47"/>
    <w:rsid w:val="00615D6E"/>
    <w:rsid w:val="00615E85"/>
    <w:rsid w:val="00616117"/>
    <w:rsid w:val="0061696F"/>
    <w:rsid w:val="00616CCC"/>
    <w:rsid w:val="00616DB0"/>
    <w:rsid w:val="00616FAF"/>
    <w:rsid w:val="00617111"/>
    <w:rsid w:val="0061715E"/>
    <w:rsid w:val="00617315"/>
    <w:rsid w:val="00617622"/>
    <w:rsid w:val="0061776B"/>
    <w:rsid w:val="00617953"/>
    <w:rsid w:val="00617B2E"/>
    <w:rsid w:val="00620304"/>
    <w:rsid w:val="00620431"/>
    <w:rsid w:val="006206E9"/>
    <w:rsid w:val="00620EBE"/>
    <w:rsid w:val="00621146"/>
    <w:rsid w:val="006212E9"/>
    <w:rsid w:val="0062131A"/>
    <w:rsid w:val="006213BE"/>
    <w:rsid w:val="00621FC6"/>
    <w:rsid w:val="00622030"/>
    <w:rsid w:val="006225B3"/>
    <w:rsid w:val="006227EB"/>
    <w:rsid w:val="00622BE9"/>
    <w:rsid w:val="00622CCB"/>
    <w:rsid w:val="006234D2"/>
    <w:rsid w:val="00623792"/>
    <w:rsid w:val="0062389F"/>
    <w:rsid w:val="00623917"/>
    <w:rsid w:val="006239E7"/>
    <w:rsid w:val="00623A38"/>
    <w:rsid w:val="006240AA"/>
    <w:rsid w:val="0062433D"/>
    <w:rsid w:val="006245FC"/>
    <w:rsid w:val="00624D94"/>
    <w:rsid w:val="00624F1A"/>
    <w:rsid w:val="006251E6"/>
    <w:rsid w:val="006253D0"/>
    <w:rsid w:val="00625575"/>
    <w:rsid w:val="006257B1"/>
    <w:rsid w:val="00625AE2"/>
    <w:rsid w:val="00625BF6"/>
    <w:rsid w:val="00626053"/>
    <w:rsid w:val="00626368"/>
    <w:rsid w:val="0062654C"/>
    <w:rsid w:val="00626692"/>
    <w:rsid w:val="00626694"/>
    <w:rsid w:val="0062689B"/>
    <w:rsid w:val="00626963"/>
    <w:rsid w:val="00626B49"/>
    <w:rsid w:val="00627077"/>
    <w:rsid w:val="0062769F"/>
    <w:rsid w:val="00627B51"/>
    <w:rsid w:val="00627EF1"/>
    <w:rsid w:val="00627EFD"/>
    <w:rsid w:val="00630230"/>
    <w:rsid w:val="00630243"/>
    <w:rsid w:val="00630264"/>
    <w:rsid w:val="0063028A"/>
    <w:rsid w:val="006302A6"/>
    <w:rsid w:val="00630396"/>
    <w:rsid w:val="006305F7"/>
    <w:rsid w:val="006307C8"/>
    <w:rsid w:val="00630BC0"/>
    <w:rsid w:val="00630D78"/>
    <w:rsid w:val="00630E31"/>
    <w:rsid w:val="00631883"/>
    <w:rsid w:val="00631A72"/>
    <w:rsid w:val="00631C43"/>
    <w:rsid w:val="0063212C"/>
    <w:rsid w:val="0063249A"/>
    <w:rsid w:val="00632CAA"/>
    <w:rsid w:val="00632D38"/>
    <w:rsid w:val="0063380F"/>
    <w:rsid w:val="006338F2"/>
    <w:rsid w:val="006339A6"/>
    <w:rsid w:val="006339A9"/>
    <w:rsid w:val="00633A30"/>
    <w:rsid w:val="00633A4D"/>
    <w:rsid w:val="00633E9B"/>
    <w:rsid w:val="00633EE7"/>
    <w:rsid w:val="00633F54"/>
    <w:rsid w:val="00634C47"/>
    <w:rsid w:val="00634EC6"/>
    <w:rsid w:val="00635028"/>
    <w:rsid w:val="0063545D"/>
    <w:rsid w:val="00635924"/>
    <w:rsid w:val="00635943"/>
    <w:rsid w:val="00635E0A"/>
    <w:rsid w:val="00636967"/>
    <w:rsid w:val="00636AFB"/>
    <w:rsid w:val="00636F5D"/>
    <w:rsid w:val="00637094"/>
    <w:rsid w:val="00637528"/>
    <w:rsid w:val="00637541"/>
    <w:rsid w:val="006375C4"/>
    <w:rsid w:val="006379B2"/>
    <w:rsid w:val="00640176"/>
    <w:rsid w:val="0064062F"/>
    <w:rsid w:val="006409F3"/>
    <w:rsid w:val="00640CB5"/>
    <w:rsid w:val="00640DB4"/>
    <w:rsid w:val="00640E07"/>
    <w:rsid w:val="00640F59"/>
    <w:rsid w:val="00640FA2"/>
    <w:rsid w:val="00641300"/>
    <w:rsid w:val="006413BF"/>
    <w:rsid w:val="0064156D"/>
    <w:rsid w:val="00641927"/>
    <w:rsid w:val="00641D08"/>
    <w:rsid w:val="00642165"/>
    <w:rsid w:val="00642933"/>
    <w:rsid w:val="00642BAA"/>
    <w:rsid w:val="00642CC0"/>
    <w:rsid w:val="00642F29"/>
    <w:rsid w:val="006434E4"/>
    <w:rsid w:val="006435ED"/>
    <w:rsid w:val="0064360C"/>
    <w:rsid w:val="00643785"/>
    <w:rsid w:val="0064383C"/>
    <w:rsid w:val="00643980"/>
    <w:rsid w:val="00643A30"/>
    <w:rsid w:val="00643A83"/>
    <w:rsid w:val="0064415F"/>
    <w:rsid w:val="00644849"/>
    <w:rsid w:val="006448D7"/>
    <w:rsid w:val="0064491D"/>
    <w:rsid w:val="00644D44"/>
    <w:rsid w:val="00644DE1"/>
    <w:rsid w:val="00645051"/>
    <w:rsid w:val="00645238"/>
    <w:rsid w:val="00645373"/>
    <w:rsid w:val="00645474"/>
    <w:rsid w:val="00645519"/>
    <w:rsid w:val="00645650"/>
    <w:rsid w:val="006456C6"/>
    <w:rsid w:val="006457B3"/>
    <w:rsid w:val="00645C88"/>
    <w:rsid w:val="00645D61"/>
    <w:rsid w:val="00645E5D"/>
    <w:rsid w:val="0064603C"/>
    <w:rsid w:val="00646561"/>
    <w:rsid w:val="00646B01"/>
    <w:rsid w:val="00646B11"/>
    <w:rsid w:val="00646C44"/>
    <w:rsid w:val="00646CC6"/>
    <w:rsid w:val="00646D76"/>
    <w:rsid w:val="006473A2"/>
    <w:rsid w:val="006473C7"/>
    <w:rsid w:val="006476BF"/>
    <w:rsid w:val="00647ADD"/>
    <w:rsid w:val="00647CC8"/>
    <w:rsid w:val="00647E38"/>
    <w:rsid w:val="00647E3E"/>
    <w:rsid w:val="00647F84"/>
    <w:rsid w:val="006501BA"/>
    <w:rsid w:val="00650396"/>
    <w:rsid w:val="00650992"/>
    <w:rsid w:val="00650F64"/>
    <w:rsid w:val="006510FF"/>
    <w:rsid w:val="006518F6"/>
    <w:rsid w:val="00651FA8"/>
    <w:rsid w:val="006523AA"/>
    <w:rsid w:val="006524BE"/>
    <w:rsid w:val="00653030"/>
    <w:rsid w:val="00653075"/>
    <w:rsid w:val="00653227"/>
    <w:rsid w:val="006532C7"/>
    <w:rsid w:val="006536E9"/>
    <w:rsid w:val="006536FD"/>
    <w:rsid w:val="006537C1"/>
    <w:rsid w:val="00653B95"/>
    <w:rsid w:val="00653D15"/>
    <w:rsid w:val="00653DF8"/>
    <w:rsid w:val="0065418C"/>
    <w:rsid w:val="006547B1"/>
    <w:rsid w:val="0065488D"/>
    <w:rsid w:val="006548D4"/>
    <w:rsid w:val="00654B00"/>
    <w:rsid w:val="00654C79"/>
    <w:rsid w:val="00654DC3"/>
    <w:rsid w:val="0065518F"/>
    <w:rsid w:val="0065526B"/>
    <w:rsid w:val="0065527F"/>
    <w:rsid w:val="00655386"/>
    <w:rsid w:val="006557EE"/>
    <w:rsid w:val="0065581D"/>
    <w:rsid w:val="00655893"/>
    <w:rsid w:val="00655947"/>
    <w:rsid w:val="00655DA3"/>
    <w:rsid w:val="00655FE4"/>
    <w:rsid w:val="00656330"/>
    <w:rsid w:val="0065637F"/>
    <w:rsid w:val="00656387"/>
    <w:rsid w:val="00656732"/>
    <w:rsid w:val="006567BC"/>
    <w:rsid w:val="006568FF"/>
    <w:rsid w:val="00656982"/>
    <w:rsid w:val="00656C46"/>
    <w:rsid w:val="00656CAA"/>
    <w:rsid w:val="00656E75"/>
    <w:rsid w:val="00656EC4"/>
    <w:rsid w:val="00657187"/>
    <w:rsid w:val="006576AB"/>
    <w:rsid w:val="00657B50"/>
    <w:rsid w:val="00657BFF"/>
    <w:rsid w:val="006600A6"/>
    <w:rsid w:val="00660103"/>
    <w:rsid w:val="00660575"/>
    <w:rsid w:val="00660AB0"/>
    <w:rsid w:val="00660CA5"/>
    <w:rsid w:val="00660F61"/>
    <w:rsid w:val="006617F3"/>
    <w:rsid w:val="006619CE"/>
    <w:rsid w:val="00661BC0"/>
    <w:rsid w:val="00661E39"/>
    <w:rsid w:val="00661F9F"/>
    <w:rsid w:val="00661FEF"/>
    <w:rsid w:val="00662C9E"/>
    <w:rsid w:val="006630D8"/>
    <w:rsid w:val="006630FA"/>
    <w:rsid w:val="0066338B"/>
    <w:rsid w:val="00663898"/>
    <w:rsid w:val="00663E69"/>
    <w:rsid w:val="00663F89"/>
    <w:rsid w:val="00663FBD"/>
    <w:rsid w:val="00663FC6"/>
    <w:rsid w:val="006641DF"/>
    <w:rsid w:val="00664334"/>
    <w:rsid w:val="0066456F"/>
    <w:rsid w:val="00664A71"/>
    <w:rsid w:val="00664F62"/>
    <w:rsid w:val="00665005"/>
    <w:rsid w:val="00665161"/>
    <w:rsid w:val="0066529E"/>
    <w:rsid w:val="00665E47"/>
    <w:rsid w:val="006662B7"/>
    <w:rsid w:val="00666902"/>
    <w:rsid w:val="00666980"/>
    <w:rsid w:val="006669AC"/>
    <w:rsid w:val="00666B2A"/>
    <w:rsid w:val="0066708C"/>
    <w:rsid w:val="006672DC"/>
    <w:rsid w:val="00667F99"/>
    <w:rsid w:val="00667FF7"/>
    <w:rsid w:val="00670289"/>
    <w:rsid w:val="006705A2"/>
    <w:rsid w:val="00670C1C"/>
    <w:rsid w:val="00670FC3"/>
    <w:rsid w:val="006710A5"/>
    <w:rsid w:val="006712F4"/>
    <w:rsid w:val="006718D3"/>
    <w:rsid w:val="00671972"/>
    <w:rsid w:val="00671CF6"/>
    <w:rsid w:val="00671DDE"/>
    <w:rsid w:val="00671EAA"/>
    <w:rsid w:val="00671FC5"/>
    <w:rsid w:val="006722AF"/>
    <w:rsid w:val="006728A8"/>
    <w:rsid w:val="006729B9"/>
    <w:rsid w:val="00673362"/>
    <w:rsid w:val="00673583"/>
    <w:rsid w:val="00673620"/>
    <w:rsid w:val="00673656"/>
    <w:rsid w:val="00673937"/>
    <w:rsid w:val="00673D1F"/>
    <w:rsid w:val="00673DD9"/>
    <w:rsid w:val="00673E44"/>
    <w:rsid w:val="00674116"/>
    <w:rsid w:val="00675394"/>
    <w:rsid w:val="0067558B"/>
    <w:rsid w:val="006758B9"/>
    <w:rsid w:val="00675CAC"/>
    <w:rsid w:val="00675D46"/>
    <w:rsid w:val="00675EFE"/>
    <w:rsid w:val="00676267"/>
    <w:rsid w:val="00676622"/>
    <w:rsid w:val="006766E2"/>
    <w:rsid w:val="00676A6D"/>
    <w:rsid w:val="00676BA6"/>
    <w:rsid w:val="0067736A"/>
    <w:rsid w:val="006776BD"/>
    <w:rsid w:val="00677ABE"/>
    <w:rsid w:val="00677B80"/>
    <w:rsid w:val="00677C4C"/>
    <w:rsid w:val="00677D47"/>
    <w:rsid w:val="00680628"/>
    <w:rsid w:val="00680793"/>
    <w:rsid w:val="006807DD"/>
    <w:rsid w:val="00680930"/>
    <w:rsid w:val="00680F42"/>
    <w:rsid w:val="0068102A"/>
    <w:rsid w:val="0068167B"/>
    <w:rsid w:val="006816DD"/>
    <w:rsid w:val="00681B1A"/>
    <w:rsid w:val="00681C40"/>
    <w:rsid w:val="006820E8"/>
    <w:rsid w:val="0068213B"/>
    <w:rsid w:val="00682324"/>
    <w:rsid w:val="00682884"/>
    <w:rsid w:val="006828C8"/>
    <w:rsid w:val="00683098"/>
    <w:rsid w:val="006830A3"/>
    <w:rsid w:val="00683316"/>
    <w:rsid w:val="006833D1"/>
    <w:rsid w:val="00683BDD"/>
    <w:rsid w:val="00683C7E"/>
    <w:rsid w:val="00683ED7"/>
    <w:rsid w:val="00684259"/>
    <w:rsid w:val="00684310"/>
    <w:rsid w:val="0068463D"/>
    <w:rsid w:val="00684B63"/>
    <w:rsid w:val="00684E5E"/>
    <w:rsid w:val="00685325"/>
    <w:rsid w:val="006855A7"/>
    <w:rsid w:val="00685884"/>
    <w:rsid w:val="006858AA"/>
    <w:rsid w:val="00685B7B"/>
    <w:rsid w:val="0068613C"/>
    <w:rsid w:val="006863BB"/>
    <w:rsid w:val="0068649A"/>
    <w:rsid w:val="00686806"/>
    <w:rsid w:val="00686C40"/>
    <w:rsid w:val="00686CFD"/>
    <w:rsid w:val="00686F86"/>
    <w:rsid w:val="006875A4"/>
    <w:rsid w:val="00687860"/>
    <w:rsid w:val="00687D64"/>
    <w:rsid w:val="006901CF"/>
    <w:rsid w:val="00690262"/>
    <w:rsid w:val="0069031D"/>
    <w:rsid w:val="006903E5"/>
    <w:rsid w:val="00690451"/>
    <w:rsid w:val="00690AC0"/>
    <w:rsid w:val="00691036"/>
    <w:rsid w:val="006912AA"/>
    <w:rsid w:val="006912D7"/>
    <w:rsid w:val="00691685"/>
    <w:rsid w:val="00691AF1"/>
    <w:rsid w:val="00691E87"/>
    <w:rsid w:val="00691F98"/>
    <w:rsid w:val="00691FCB"/>
    <w:rsid w:val="00692773"/>
    <w:rsid w:val="006927E9"/>
    <w:rsid w:val="006928DC"/>
    <w:rsid w:val="00692B2A"/>
    <w:rsid w:val="00693044"/>
    <w:rsid w:val="00693480"/>
    <w:rsid w:val="006934BB"/>
    <w:rsid w:val="0069374B"/>
    <w:rsid w:val="00693AFA"/>
    <w:rsid w:val="006941F9"/>
    <w:rsid w:val="00694266"/>
    <w:rsid w:val="0069457A"/>
    <w:rsid w:val="00694A4D"/>
    <w:rsid w:val="00694DD5"/>
    <w:rsid w:val="006954D1"/>
    <w:rsid w:val="006954F3"/>
    <w:rsid w:val="00695CFC"/>
    <w:rsid w:val="006960FB"/>
    <w:rsid w:val="0069640C"/>
    <w:rsid w:val="006966AC"/>
    <w:rsid w:val="00696897"/>
    <w:rsid w:val="006969D0"/>
    <w:rsid w:val="00697823"/>
    <w:rsid w:val="00697973"/>
    <w:rsid w:val="00697C59"/>
    <w:rsid w:val="00697E70"/>
    <w:rsid w:val="006A0052"/>
    <w:rsid w:val="006A047B"/>
    <w:rsid w:val="006A0D18"/>
    <w:rsid w:val="006A0D80"/>
    <w:rsid w:val="006A0DA1"/>
    <w:rsid w:val="006A1036"/>
    <w:rsid w:val="006A11E0"/>
    <w:rsid w:val="006A12AE"/>
    <w:rsid w:val="006A1445"/>
    <w:rsid w:val="006A145A"/>
    <w:rsid w:val="006A181A"/>
    <w:rsid w:val="006A1BED"/>
    <w:rsid w:val="006A232D"/>
    <w:rsid w:val="006A2359"/>
    <w:rsid w:val="006A246F"/>
    <w:rsid w:val="006A24B4"/>
    <w:rsid w:val="006A255C"/>
    <w:rsid w:val="006A260C"/>
    <w:rsid w:val="006A28FF"/>
    <w:rsid w:val="006A2977"/>
    <w:rsid w:val="006A2AEF"/>
    <w:rsid w:val="006A3384"/>
    <w:rsid w:val="006A3579"/>
    <w:rsid w:val="006A3595"/>
    <w:rsid w:val="006A35E3"/>
    <w:rsid w:val="006A3778"/>
    <w:rsid w:val="006A458A"/>
    <w:rsid w:val="006A47C9"/>
    <w:rsid w:val="006A4909"/>
    <w:rsid w:val="006A4D68"/>
    <w:rsid w:val="006A4DCE"/>
    <w:rsid w:val="006A4F2D"/>
    <w:rsid w:val="006A533F"/>
    <w:rsid w:val="006A5468"/>
    <w:rsid w:val="006A599F"/>
    <w:rsid w:val="006A5FB4"/>
    <w:rsid w:val="006A60E3"/>
    <w:rsid w:val="006A61F3"/>
    <w:rsid w:val="006A626E"/>
    <w:rsid w:val="006A63E9"/>
    <w:rsid w:val="006A673A"/>
    <w:rsid w:val="006A6A55"/>
    <w:rsid w:val="006A6A6E"/>
    <w:rsid w:val="006A6BC6"/>
    <w:rsid w:val="006A6C91"/>
    <w:rsid w:val="006A6DF0"/>
    <w:rsid w:val="006A6F6A"/>
    <w:rsid w:val="006A7022"/>
    <w:rsid w:val="006A728D"/>
    <w:rsid w:val="006A7386"/>
    <w:rsid w:val="006A73AA"/>
    <w:rsid w:val="006A73C9"/>
    <w:rsid w:val="006A7601"/>
    <w:rsid w:val="006A7CA6"/>
    <w:rsid w:val="006B05CA"/>
    <w:rsid w:val="006B06E1"/>
    <w:rsid w:val="006B080A"/>
    <w:rsid w:val="006B09ED"/>
    <w:rsid w:val="006B1718"/>
    <w:rsid w:val="006B19C4"/>
    <w:rsid w:val="006B1BC1"/>
    <w:rsid w:val="006B1CCE"/>
    <w:rsid w:val="006B2114"/>
    <w:rsid w:val="006B2683"/>
    <w:rsid w:val="006B27B3"/>
    <w:rsid w:val="006B29A7"/>
    <w:rsid w:val="006B2E4E"/>
    <w:rsid w:val="006B2EDC"/>
    <w:rsid w:val="006B2FB8"/>
    <w:rsid w:val="006B3229"/>
    <w:rsid w:val="006B357B"/>
    <w:rsid w:val="006B3589"/>
    <w:rsid w:val="006B393C"/>
    <w:rsid w:val="006B3CBD"/>
    <w:rsid w:val="006B3D2D"/>
    <w:rsid w:val="006B3DE0"/>
    <w:rsid w:val="006B3EEB"/>
    <w:rsid w:val="006B409E"/>
    <w:rsid w:val="006B44C0"/>
    <w:rsid w:val="006B47E4"/>
    <w:rsid w:val="006B49CF"/>
    <w:rsid w:val="006B4C7A"/>
    <w:rsid w:val="006B517A"/>
    <w:rsid w:val="006B52CF"/>
    <w:rsid w:val="006B543A"/>
    <w:rsid w:val="006B5754"/>
    <w:rsid w:val="006B5A7C"/>
    <w:rsid w:val="006B5BFC"/>
    <w:rsid w:val="006B67BF"/>
    <w:rsid w:val="006B693F"/>
    <w:rsid w:val="006B6AFB"/>
    <w:rsid w:val="006B6C18"/>
    <w:rsid w:val="006B6CCB"/>
    <w:rsid w:val="006B6D7E"/>
    <w:rsid w:val="006B70BE"/>
    <w:rsid w:val="006B72E6"/>
    <w:rsid w:val="006B7665"/>
    <w:rsid w:val="006B7842"/>
    <w:rsid w:val="006B7939"/>
    <w:rsid w:val="006C010D"/>
    <w:rsid w:val="006C01AC"/>
    <w:rsid w:val="006C0949"/>
    <w:rsid w:val="006C0A0C"/>
    <w:rsid w:val="006C151C"/>
    <w:rsid w:val="006C1AE1"/>
    <w:rsid w:val="006C1BB8"/>
    <w:rsid w:val="006C2291"/>
    <w:rsid w:val="006C2699"/>
    <w:rsid w:val="006C2856"/>
    <w:rsid w:val="006C2881"/>
    <w:rsid w:val="006C2DF1"/>
    <w:rsid w:val="006C3073"/>
    <w:rsid w:val="006C367A"/>
    <w:rsid w:val="006C398C"/>
    <w:rsid w:val="006C3E00"/>
    <w:rsid w:val="006C4254"/>
    <w:rsid w:val="006C444B"/>
    <w:rsid w:val="006C44CD"/>
    <w:rsid w:val="006C4587"/>
    <w:rsid w:val="006C481D"/>
    <w:rsid w:val="006C4859"/>
    <w:rsid w:val="006C4A22"/>
    <w:rsid w:val="006C4CE9"/>
    <w:rsid w:val="006C4D74"/>
    <w:rsid w:val="006C509C"/>
    <w:rsid w:val="006C50DC"/>
    <w:rsid w:val="006C5A80"/>
    <w:rsid w:val="006C5EB5"/>
    <w:rsid w:val="006C6102"/>
    <w:rsid w:val="006C655E"/>
    <w:rsid w:val="006C67FF"/>
    <w:rsid w:val="006C6802"/>
    <w:rsid w:val="006C6A67"/>
    <w:rsid w:val="006C6A72"/>
    <w:rsid w:val="006C6CC0"/>
    <w:rsid w:val="006C6F91"/>
    <w:rsid w:val="006C7617"/>
    <w:rsid w:val="006C7696"/>
    <w:rsid w:val="006C76A3"/>
    <w:rsid w:val="006C78BC"/>
    <w:rsid w:val="006C7CDF"/>
    <w:rsid w:val="006D02E3"/>
    <w:rsid w:val="006D036D"/>
    <w:rsid w:val="006D0510"/>
    <w:rsid w:val="006D06A1"/>
    <w:rsid w:val="006D06CD"/>
    <w:rsid w:val="006D0931"/>
    <w:rsid w:val="006D0AA6"/>
    <w:rsid w:val="006D0B57"/>
    <w:rsid w:val="006D0C1C"/>
    <w:rsid w:val="006D104F"/>
    <w:rsid w:val="006D10B6"/>
    <w:rsid w:val="006D110D"/>
    <w:rsid w:val="006D1143"/>
    <w:rsid w:val="006D1184"/>
    <w:rsid w:val="006D18F9"/>
    <w:rsid w:val="006D1CFC"/>
    <w:rsid w:val="006D213E"/>
    <w:rsid w:val="006D2509"/>
    <w:rsid w:val="006D257D"/>
    <w:rsid w:val="006D277F"/>
    <w:rsid w:val="006D2B4B"/>
    <w:rsid w:val="006D2E5C"/>
    <w:rsid w:val="006D3044"/>
    <w:rsid w:val="006D351E"/>
    <w:rsid w:val="006D3720"/>
    <w:rsid w:val="006D3939"/>
    <w:rsid w:val="006D3C8B"/>
    <w:rsid w:val="006D3FA3"/>
    <w:rsid w:val="006D4009"/>
    <w:rsid w:val="006D418E"/>
    <w:rsid w:val="006D41C5"/>
    <w:rsid w:val="006D432B"/>
    <w:rsid w:val="006D4336"/>
    <w:rsid w:val="006D4442"/>
    <w:rsid w:val="006D4449"/>
    <w:rsid w:val="006D4486"/>
    <w:rsid w:val="006D45A8"/>
    <w:rsid w:val="006D4996"/>
    <w:rsid w:val="006D4B9A"/>
    <w:rsid w:val="006D4FBE"/>
    <w:rsid w:val="006D50A9"/>
    <w:rsid w:val="006D541A"/>
    <w:rsid w:val="006D58AE"/>
    <w:rsid w:val="006D6095"/>
    <w:rsid w:val="006D6303"/>
    <w:rsid w:val="006D63A2"/>
    <w:rsid w:val="006D64C1"/>
    <w:rsid w:val="006D67C7"/>
    <w:rsid w:val="006D6C7B"/>
    <w:rsid w:val="006D6EAE"/>
    <w:rsid w:val="006D7314"/>
    <w:rsid w:val="006D75DD"/>
    <w:rsid w:val="006D7606"/>
    <w:rsid w:val="006D764A"/>
    <w:rsid w:val="006D7A90"/>
    <w:rsid w:val="006D7ABA"/>
    <w:rsid w:val="006D7D46"/>
    <w:rsid w:val="006D7DAA"/>
    <w:rsid w:val="006D7DAF"/>
    <w:rsid w:val="006D7E8A"/>
    <w:rsid w:val="006E0177"/>
    <w:rsid w:val="006E0253"/>
    <w:rsid w:val="006E02B7"/>
    <w:rsid w:val="006E032B"/>
    <w:rsid w:val="006E0543"/>
    <w:rsid w:val="006E098B"/>
    <w:rsid w:val="006E0B48"/>
    <w:rsid w:val="006E0C63"/>
    <w:rsid w:val="006E0F21"/>
    <w:rsid w:val="006E12DC"/>
    <w:rsid w:val="006E15C5"/>
    <w:rsid w:val="006E18D6"/>
    <w:rsid w:val="006E1B84"/>
    <w:rsid w:val="006E21B9"/>
    <w:rsid w:val="006E2538"/>
    <w:rsid w:val="006E263F"/>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3EE"/>
    <w:rsid w:val="006E541B"/>
    <w:rsid w:val="006E5492"/>
    <w:rsid w:val="006E5551"/>
    <w:rsid w:val="006E56C0"/>
    <w:rsid w:val="006E5A7D"/>
    <w:rsid w:val="006E5BC3"/>
    <w:rsid w:val="006E5F9F"/>
    <w:rsid w:val="006E66F0"/>
    <w:rsid w:val="006E680B"/>
    <w:rsid w:val="006E690C"/>
    <w:rsid w:val="006E6BBD"/>
    <w:rsid w:val="006E6D60"/>
    <w:rsid w:val="006E718A"/>
    <w:rsid w:val="006E73C1"/>
    <w:rsid w:val="006E74AF"/>
    <w:rsid w:val="006E75A4"/>
    <w:rsid w:val="006E78D8"/>
    <w:rsid w:val="006E7B41"/>
    <w:rsid w:val="006E7E82"/>
    <w:rsid w:val="006F00F1"/>
    <w:rsid w:val="006F0BC9"/>
    <w:rsid w:val="006F1059"/>
    <w:rsid w:val="006F1382"/>
    <w:rsid w:val="006F147F"/>
    <w:rsid w:val="006F16A7"/>
    <w:rsid w:val="006F1760"/>
    <w:rsid w:val="006F1963"/>
    <w:rsid w:val="006F1A4B"/>
    <w:rsid w:val="006F1A9B"/>
    <w:rsid w:val="006F1AB3"/>
    <w:rsid w:val="006F1EB4"/>
    <w:rsid w:val="006F2590"/>
    <w:rsid w:val="006F283C"/>
    <w:rsid w:val="006F2E37"/>
    <w:rsid w:val="006F2F69"/>
    <w:rsid w:val="006F3026"/>
    <w:rsid w:val="006F335F"/>
    <w:rsid w:val="006F3523"/>
    <w:rsid w:val="006F36C0"/>
    <w:rsid w:val="006F3F09"/>
    <w:rsid w:val="006F4237"/>
    <w:rsid w:val="006F433C"/>
    <w:rsid w:val="006F4629"/>
    <w:rsid w:val="006F467E"/>
    <w:rsid w:val="006F5154"/>
    <w:rsid w:val="006F516B"/>
    <w:rsid w:val="006F5187"/>
    <w:rsid w:val="006F54A5"/>
    <w:rsid w:val="006F5749"/>
    <w:rsid w:val="006F5CB5"/>
    <w:rsid w:val="006F5F0F"/>
    <w:rsid w:val="006F622C"/>
    <w:rsid w:val="006F62E4"/>
    <w:rsid w:val="006F6AA0"/>
    <w:rsid w:val="006F6CD0"/>
    <w:rsid w:val="006F6D28"/>
    <w:rsid w:val="006F6ED3"/>
    <w:rsid w:val="006F6F93"/>
    <w:rsid w:val="006F7098"/>
    <w:rsid w:val="006F745D"/>
    <w:rsid w:val="006F786C"/>
    <w:rsid w:val="006F7C15"/>
    <w:rsid w:val="00700038"/>
    <w:rsid w:val="00700059"/>
    <w:rsid w:val="00700097"/>
    <w:rsid w:val="007006F7"/>
    <w:rsid w:val="00700769"/>
    <w:rsid w:val="0070098A"/>
    <w:rsid w:val="00700E04"/>
    <w:rsid w:val="007011C7"/>
    <w:rsid w:val="007015CB"/>
    <w:rsid w:val="0070167A"/>
    <w:rsid w:val="007016BD"/>
    <w:rsid w:val="0070223D"/>
    <w:rsid w:val="007024AD"/>
    <w:rsid w:val="00702859"/>
    <w:rsid w:val="007028C5"/>
    <w:rsid w:val="00702943"/>
    <w:rsid w:val="007029FF"/>
    <w:rsid w:val="00702B9C"/>
    <w:rsid w:val="00702BB3"/>
    <w:rsid w:val="00702F46"/>
    <w:rsid w:val="00703074"/>
    <w:rsid w:val="00703468"/>
    <w:rsid w:val="00703C95"/>
    <w:rsid w:val="00703CB8"/>
    <w:rsid w:val="00703FFF"/>
    <w:rsid w:val="007042AA"/>
    <w:rsid w:val="00704347"/>
    <w:rsid w:val="007045A2"/>
    <w:rsid w:val="007047BE"/>
    <w:rsid w:val="00704868"/>
    <w:rsid w:val="00704BCB"/>
    <w:rsid w:val="00704DDA"/>
    <w:rsid w:val="00704F0E"/>
    <w:rsid w:val="00705580"/>
    <w:rsid w:val="00705794"/>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A1F"/>
    <w:rsid w:val="00710DC5"/>
    <w:rsid w:val="00710E0B"/>
    <w:rsid w:val="00710F1D"/>
    <w:rsid w:val="0071133D"/>
    <w:rsid w:val="007113FD"/>
    <w:rsid w:val="007114A3"/>
    <w:rsid w:val="007115F3"/>
    <w:rsid w:val="00711B6E"/>
    <w:rsid w:val="00711B86"/>
    <w:rsid w:val="00711D0B"/>
    <w:rsid w:val="00711EA6"/>
    <w:rsid w:val="0071243E"/>
    <w:rsid w:val="00712497"/>
    <w:rsid w:val="007127F2"/>
    <w:rsid w:val="00712824"/>
    <w:rsid w:val="00712838"/>
    <w:rsid w:val="007128EE"/>
    <w:rsid w:val="00712948"/>
    <w:rsid w:val="00712980"/>
    <w:rsid w:val="00712987"/>
    <w:rsid w:val="007129BC"/>
    <w:rsid w:val="00712B73"/>
    <w:rsid w:val="00712B89"/>
    <w:rsid w:val="00712BED"/>
    <w:rsid w:val="00712FFD"/>
    <w:rsid w:val="00713110"/>
    <w:rsid w:val="00713557"/>
    <w:rsid w:val="007138CE"/>
    <w:rsid w:val="00713943"/>
    <w:rsid w:val="00713AF3"/>
    <w:rsid w:val="00713D39"/>
    <w:rsid w:val="00713E87"/>
    <w:rsid w:val="00714701"/>
    <w:rsid w:val="00714869"/>
    <w:rsid w:val="00714E93"/>
    <w:rsid w:val="00714F49"/>
    <w:rsid w:val="00715120"/>
    <w:rsid w:val="007157F1"/>
    <w:rsid w:val="007158A0"/>
    <w:rsid w:val="00715CE6"/>
    <w:rsid w:val="00715DD0"/>
    <w:rsid w:val="00715F57"/>
    <w:rsid w:val="00715F5B"/>
    <w:rsid w:val="00716163"/>
    <w:rsid w:val="0071617A"/>
    <w:rsid w:val="0071644D"/>
    <w:rsid w:val="007164B6"/>
    <w:rsid w:val="00716893"/>
    <w:rsid w:val="0071721A"/>
    <w:rsid w:val="00717365"/>
    <w:rsid w:val="007173C4"/>
    <w:rsid w:val="00717CDB"/>
    <w:rsid w:val="00717F1D"/>
    <w:rsid w:val="007202AB"/>
    <w:rsid w:val="007204B5"/>
    <w:rsid w:val="00720551"/>
    <w:rsid w:val="007205AE"/>
    <w:rsid w:val="0072064E"/>
    <w:rsid w:val="00720796"/>
    <w:rsid w:val="007207F8"/>
    <w:rsid w:val="00720CF1"/>
    <w:rsid w:val="00720EB4"/>
    <w:rsid w:val="007211EA"/>
    <w:rsid w:val="007215E9"/>
    <w:rsid w:val="00721884"/>
    <w:rsid w:val="00721A9D"/>
    <w:rsid w:val="00721AE0"/>
    <w:rsid w:val="00721C7A"/>
    <w:rsid w:val="00721C9F"/>
    <w:rsid w:val="00721D5A"/>
    <w:rsid w:val="00721EB7"/>
    <w:rsid w:val="0072203F"/>
    <w:rsid w:val="00722401"/>
    <w:rsid w:val="007227C2"/>
    <w:rsid w:val="00722800"/>
    <w:rsid w:val="0072282C"/>
    <w:rsid w:val="00722C37"/>
    <w:rsid w:val="00722D64"/>
    <w:rsid w:val="00722E05"/>
    <w:rsid w:val="00723119"/>
    <w:rsid w:val="00723849"/>
    <w:rsid w:val="0072395F"/>
    <w:rsid w:val="00723987"/>
    <w:rsid w:val="007239AB"/>
    <w:rsid w:val="0072441A"/>
    <w:rsid w:val="00724A3E"/>
    <w:rsid w:val="00724E25"/>
    <w:rsid w:val="00725394"/>
    <w:rsid w:val="007254A4"/>
    <w:rsid w:val="007258AF"/>
    <w:rsid w:val="007258BF"/>
    <w:rsid w:val="00725EB0"/>
    <w:rsid w:val="00725F0A"/>
    <w:rsid w:val="007263DB"/>
    <w:rsid w:val="00726481"/>
    <w:rsid w:val="00726A48"/>
    <w:rsid w:val="00726BBE"/>
    <w:rsid w:val="00726C48"/>
    <w:rsid w:val="00726CDA"/>
    <w:rsid w:val="00726D74"/>
    <w:rsid w:val="00727347"/>
    <w:rsid w:val="00727511"/>
    <w:rsid w:val="00727617"/>
    <w:rsid w:val="00727814"/>
    <w:rsid w:val="00727D39"/>
    <w:rsid w:val="00727D5B"/>
    <w:rsid w:val="007303B4"/>
    <w:rsid w:val="007303DA"/>
    <w:rsid w:val="0073089C"/>
    <w:rsid w:val="007308B9"/>
    <w:rsid w:val="00730A1E"/>
    <w:rsid w:val="00730ACC"/>
    <w:rsid w:val="00730E77"/>
    <w:rsid w:val="00731086"/>
    <w:rsid w:val="0073142D"/>
    <w:rsid w:val="0073143E"/>
    <w:rsid w:val="00731608"/>
    <w:rsid w:val="00731B5E"/>
    <w:rsid w:val="00732111"/>
    <w:rsid w:val="00732274"/>
    <w:rsid w:val="007322BF"/>
    <w:rsid w:val="007323F7"/>
    <w:rsid w:val="007324D6"/>
    <w:rsid w:val="007326F2"/>
    <w:rsid w:val="00732B20"/>
    <w:rsid w:val="00732FF5"/>
    <w:rsid w:val="00733003"/>
    <w:rsid w:val="0073345E"/>
    <w:rsid w:val="007336DA"/>
    <w:rsid w:val="0073378B"/>
    <w:rsid w:val="00733B55"/>
    <w:rsid w:val="00733C38"/>
    <w:rsid w:val="007343A4"/>
    <w:rsid w:val="00734851"/>
    <w:rsid w:val="00734869"/>
    <w:rsid w:val="00734B8E"/>
    <w:rsid w:val="0073536F"/>
    <w:rsid w:val="00735891"/>
    <w:rsid w:val="007358C4"/>
    <w:rsid w:val="007358FC"/>
    <w:rsid w:val="00735D34"/>
    <w:rsid w:val="007362B9"/>
    <w:rsid w:val="007368F3"/>
    <w:rsid w:val="0073691F"/>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AF2"/>
    <w:rsid w:val="007434F7"/>
    <w:rsid w:val="0074382A"/>
    <w:rsid w:val="00743B27"/>
    <w:rsid w:val="00743CF6"/>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515"/>
    <w:rsid w:val="007476D5"/>
    <w:rsid w:val="00750291"/>
    <w:rsid w:val="00750473"/>
    <w:rsid w:val="00750581"/>
    <w:rsid w:val="0075061C"/>
    <w:rsid w:val="007515A7"/>
    <w:rsid w:val="0075162C"/>
    <w:rsid w:val="007518FB"/>
    <w:rsid w:val="00751BDE"/>
    <w:rsid w:val="00751DA9"/>
    <w:rsid w:val="007520CF"/>
    <w:rsid w:val="0075226F"/>
    <w:rsid w:val="007522D3"/>
    <w:rsid w:val="00752413"/>
    <w:rsid w:val="00752647"/>
    <w:rsid w:val="007527F6"/>
    <w:rsid w:val="00752AB4"/>
    <w:rsid w:val="00752B2F"/>
    <w:rsid w:val="00753052"/>
    <w:rsid w:val="007531C7"/>
    <w:rsid w:val="00753461"/>
    <w:rsid w:val="0075364D"/>
    <w:rsid w:val="00753738"/>
    <w:rsid w:val="0075378D"/>
    <w:rsid w:val="00753879"/>
    <w:rsid w:val="00753B5C"/>
    <w:rsid w:val="00753BB4"/>
    <w:rsid w:val="0075467C"/>
    <w:rsid w:val="00754891"/>
    <w:rsid w:val="00754CEB"/>
    <w:rsid w:val="0075517D"/>
    <w:rsid w:val="0075518A"/>
    <w:rsid w:val="007554DF"/>
    <w:rsid w:val="007556C2"/>
    <w:rsid w:val="00755E83"/>
    <w:rsid w:val="00755F79"/>
    <w:rsid w:val="00756240"/>
    <w:rsid w:val="007563BE"/>
    <w:rsid w:val="0075647B"/>
    <w:rsid w:val="0075651E"/>
    <w:rsid w:val="00756613"/>
    <w:rsid w:val="00756820"/>
    <w:rsid w:val="00756C67"/>
    <w:rsid w:val="00756CD8"/>
    <w:rsid w:val="0075703B"/>
    <w:rsid w:val="00757852"/>
    <w:rsid w:val="00757D24"/>
    <w:rsid w:val="00757EB3"/>
    <w:rsid w:val="007601B8"/>
    <w:rsid w:val="007601EF"/>
    <w:rsid w:val="0076030A"/>
    <w:rsid w:val="00760533"/>
    <w:rsid w:val="00760A36"/>
    <w:rsid w:val="0076119F"/>
    <w:rsid w:val="00761251"/>
    <w:rsid w:val="007619F0"/>
    <w:rsid w:val="00761BCE"/>
    <w:rsid w:val="00761FF0"/>
    <w:rsid w:val="007621AE"/>
    <w:rsid w:val="007623B1"/>
    <w:rsid w:val="00762E8C"/>
    <w:rsid w:val="00763141"/>
    <w:rsid w:val="0076330A"/>
    <w:rsid w:val="0076347F"/>
    <w:rsid w:val="00763580"/>
    <w:rsid w:val="00763A35"/>
    <w:rsid w:val="00763BB7"/>
    <w:rsid w:val="00763FB9"/>
    <w:rsid w:val="00764266"/>
    <w:rsid w:val="00764384"/>
    <w:rsid w:val="007646AE"/>
    <w:rsid w:val="00764BD5"/>
    <w:rsid w:val="00764DBF"/>
    <w:rsid w:val="00764F1D"/>
    <w:rsid w:val="0076513A"/>
    <w:rsid w:val="00765140"/>
    <w:rsid w:val="00765C0E"/>
    <w:rsid w:val="00765F35"/>
    <w:rsid w:val="0076638E"/>
    <w:rsid w:val="00766620"/>
    <w:rsid w:val="00766870"/>
    <w:rsid w:val="0076706B"/>
    <w:rsid w:val="007670DF"/>
    <w:rsid w:val="00767247"/>
    <w:rsid w:val="007672E3"/>
    <w:rsid w:val="007677C0"/>
    <w:rsid w:val="007679CD"/>
    <w:rsid w:val="00767C63"/>
    <w:rsid w:val="00767D22"/>
    <w:rsid w:val="00770038"/>
    <w:rsid w:val="00770828"/>
    <w:rsid w:val="00770B41"/>
    <w:rsid w:val="00770B92"/>
    <w:rsid w:val="00770BBD"/>
    <w:rsid w:val="007710D9"/>
    <w:rsid w:val="007715BD"/>
    <w:rsid w:val="007715D2"/>
    <w:rsid w:val="00771632"/>
    <w:rsid w:val="00771E29"/>
    <w:rsid w:val="0077238B"/>
    <w:rsid w:val="0077267C"/>
    <w:rsid w:val="00772A4C"/>
    <w:rsid w:val="00772B77"/>
    <w:rsid w:val="00772D16"/>
    <w:rsid w:val="00772FFB"/>
    <w:rsid w:val="00773255"/>
    <w:rsid w:val="00773273"/>
    <w:rsid w:val="0077365C"/>
    <w:rsid w:val="007740BF"/>
    <w:rsid w:val="00774216"/>
    <w:rsid w:val="0077448F"/>
    <w:rsid w:val="007744AD"/>
    <w:rsid w:val="00774892"/>
    <w:rsid w:val="00774917"/>
    <w:rsid w:val="007749C8"/>
    <w:rsid w:val="00774B75"/>
    <w:rsid w:val="00774F89"/>
    <w:rsid w:val="00775005"/>
    <w:rsid w:val="00775167"/>
    <w:rsid w:val="00775483"/>
    <w:rsid w:val="0077557B"/>
    <w:rsid w:val="007755E5"/>
    <w:rsid w:val="007756BE"/>
    <w:rsid w:val="007757B7"/>
    <w:rsid w:val="007758FC"/>
    <w:rsid w:val="00775BA2"/>
    <w:rsid w:val="007762A0"/>
    <w:rsid w:val="00776381"/>
    <w:rsid w:val="00776453"/>
    <w:rsid w:val="007769A8"/>
    <w:rsid w:val="00776AA5"/>
    <w:rsid w:val="00776C25"/>
    <w:rsid w:val="00776E05"/>
    <w:rsid w:val="00776E82"/>
    <w:rsid w:val="0077721A"/>
    <w:rsid w:val="007773E1"/>
    <w:rsid w:val="007775D2"/>
    <w:rsid w:val="00777650"/>
    <w:rsid w:val="00777AB9"/>
    <w:rsid w:val="00777B7A"/>
    <w:rsid w:val="007800EC"/>
    <w:rsid w:val="007809F0"/>
    <w:rsid w:val="00780D64"/>
    <w:rsid w:val="00780F07"/>
    <w:rsid w:val="00781053"/>
    <w:rsid w:val="00781186"/>
    <w:rsid w:val="00781B77"/>
    <w:rsid w:val="00781C85"/>
    <w:rsid w:val="00781D3F"/>
    <w:rsid w:val="00781E13"/>
    <w:rsid w:val="00781FE9"/>
    <w:rsid w:val="00782454"/>
    <w:rsid w:val="007826FA"/>
    <w:rsid w:val="0078281B"/>
    <w:rsid w:val="00782D0C"/>
    <w:rsid w:val="00782DCF"/>
    <w:rsid w:val="00783192"/>
    <w:rsid w:val="007831DE"/>
    <w:rsid w:val="00783257"/>
    <w:rsid w:val="007833F6"/>
    <w:rsid w:val="007835DD"/>
    <w:rsid w:val="007839F6"/>
    <w:rsid w:val="00783ADB"/>
    <w:rsid w:val="00783CF4"/>
    <w:rsid w:val="00783D0D"/>
    <w:rsid w:val="00783D3C"/>
    <w:rsid w:val="00783D55"/>
    <w:rsid w:val="00783F2D"/>
    <w:rsid w:val="00784A2E"/>
    <w:rsid w:val="00784C11"/>
    <w:rsid w:val="00785273"/>
    <w:rsid w:val="007854CE"/>
    <w:rsid w:val="0078559C"/>
    <w:rsid w:val="007858AF"/>
    <w:rsid w:val="00785A0C"/>
    <w:rsid w:val="00785FF3"/>
    <w:rsid w:val="007861F5"/>
    <w:rsid w:val="0078636B"/>
    <w:rsid w:val="007863CA"/>
    <w:rsid w:val="007863EF"/>
    <w:rsid w:val="007866DA"/>
    <w:rsid w:val="00786740"/>
    <w:rsid w:val="00786C6C"/>
    <w:rsid w:val="00786D37"/>
    <w:rsid w:val="007873AE"/>
    <w:rsid w:val="00787435"/>
    <w:rsid w:val="007874D7"/>
    <w:rsid w:val="007877A5"/>
    <w:rsid w:val="0078791E"/>
    <w:rsid w:val="00787B03"/>
    <w:rsid w:val="00787EEB"/>
    <w:rsid w:val="00787FA5"/>
    <w:rsid w:val="00790802"/>
    <w:rsid w:val="0079080E"/>
    <w:rsid w:val="00790D3E"/>
    <w:rsid w:val="00790E7C"/>
    <w:rsid w:val="00790EE5"/>
    <w:rsid w:val="00791143"/>
    <w:rsid w:val="00791251"/>
    <w:rsid w:val="0079136A"/>
    <w:rsid w:val="0079169D"/>
    <w:rsid w:val="0079173C"/>
    <w:rsid w:val="00791A7F"/>
    <w:rsid w:val="00791E9B"/>
    <w:rsid w:val="00791F8B"/>
    <w:rsid w:val="00792110"/>
    <w:rsid w:val="0079268D"/>
    <w:rsid w:val="00792699"/>
    <w:rsid w:val="00793084"/>
    <w:rsid w:val="00793331"/>
    <w:rsid w:val="00793570"/>
    <w:rsid w:val="007935AD"/>
    <w:rsid w:val="007937EE"/>
    <w:rsid w:val="0079388C"/>
    <w:rsid w:val="00793CDF"/>
    <w:rsid w:val="00793EC9"/>
    <w:rsid w:val="00794090"/>
    <w:rsid w:val="00794740"/>
    <w:rsid w:val="00795598"/>
    <w:rsid w:val="007955C9"/>
    <w:rsid w:val="00795E9C"/>
    <w:rsid w:val="00795FE6"/>
    <w:rsid w:val="00796602"/>
    <w:rsid w:val="0079665E"/>
    <w:rsid w:val="00796ABA"/>
    <w:rsid w:val="00796C6F"/>
    <w:rsid w:val="00796CD0"/>
    <w:rsid w:val="00797305"/>
    <w:rsid w:val="00797336"/>
    <w:rsid w:val="00797A27"/>
    <w:rsid w:val="00797B6D"/>
    <w:rsid w:val="00797C91"/>
    <w:rsid w:val="00797F32"/>
    <w:rsid w:val="007A0159"/>
    <w:rsid w:val="007A029A"/>
    <w:rsid w:val="007A08B3"/>
    <w:rsid w:val="007A0976"/>
    <w:rsid w:val="007A101E"/>
    <w:rsid w:val="007A1DD8"/>
    <w:rsid w:val="007A1E43"/>
    <w:rsid w:val="007A2FAD"/>
    <w:rsid w:val="007A2FD1"/>
    <w:rsid w:val="007A355F"/>
    <w:rsid w:val="007A3A61"/>
    <w:rsid w:val="007A3C7E"/>
    <w:rsid w:val="007A3F35"/>
    <w:rsid w:val="007A43A0"/>
    <w:rsid w:val="007A470B"/>
    <w:rsid w:val="007A4F5B"/>
    <w:rsid w:val="007A5162"/>
    <w:rsid w:val="007A5194"/>
    <w:rsid w:val="007A57AA"/>
    <w:rsid w:val="007A59B4"/>
    <w:rsid w:val="007A59C8"/>
    <w:rsid w:val="007A5D20"/>
    <w:rsid w:val="007A613A"/>
    <w:rsid w:val="007A68D4"/>
    <w:rsid w:val="007A6A92"/>
    <w:rsid w:val="007A6CBE"/>
    <w:rsid w:val="007A722D"/>
    <w:rsid w:val="007A7517"/>
    <w:rsid w:val="007A766A"/>
    <w:rsid w:val="007A7725"/>
    <w:rsid w:val="007A7978"/>
    <w:rsid w:val="007A79F3"/>
    <w:rsid w:val="007A7AC4"/>
    <w:rsid w:val="007A7F72"/>
    <w:rsid w:val="007B021F"/>
    <w:rsid w:val="007B0475"/>
    <w:rsid w:val="007B072C"/>
    <w:rsid w:val="007B0733"/>
    <w:rsid w:val="007B0C3D"/>
    <w:rsid w:val="007B0FF7"/>
    <w:rsid w:val="007B10E8"/>
    <w:rsid w:val="007B16C2"/>
    <w:rsid w:val="007B18BA"/>
    <w:rsid w:val="007B1DE2"/>
    <w:rsid w:val="007B2031"/>
    <w:rsid w:val="007B235A"/>
    <w:rsid w:val="007B2465"/>
    <w:rsid w:val="007B24B7"/>
    <w:rsid w:val="007B2605"/>
    <w:rsid w:val="007B2871"/>
    <w:rsid w:val="007B2918"/>
    <w:rsid w:val="007B2EBF"/>
    <w:rsid w:val="007B2F2C"/>
    <w:rsid w:val="007B321E"/>
    <w:rsid w:val="007B3D7C"/>
    <w:rsid w:val="007B3EA6"/>
    <w:rsid w:val="007B4000"/>
    <w:rsid w:val="007B41D4"/>
    <w:rsid w:val="007B4550"/>
    <w:rsid w:val="007B4BE2"/>
    <w:rsid w:val="007B4D0E"/>
    <w:rsid w:val="007B4D9E"/>
    <w:rsid w:val="007B520B"/>
    <w:rsid w:val="007B53B3"/>
    <w:rsid w:val="007B5415"/>
    <w:rsid w:val="007B5891"/>
    <w:rsid w:val="007B5906"/>
    <w:rsid w:val="007B5A5D"/>
    <w:rsid w:val="007B5CEC"/>
    <w:rsid w:val="007B60DA"/>
    <w:rsid w:val="007B626E"/>
    <w:rsid w:val="007B632D"/>
    <w:rsid w:val="007B64E8"/>
    <w:rsid w:val="007B66C4"/>
    <w:rsid w:val="007B67C8"/>
    <w:rsid w:val="007B690A"/>
    <w:rsid w:val="007B6B38"/>
    <w:rsid w:val="007B6E4C"/>
    <w:rsid w:val="007B7180"/>
    <w:rsid w:val="007B72E6"/>
    <w:rsid w:val="007B7577"/>
    <w:rsid w:val="007B780B"/>
    <w:rsid w:val="007B7858"/>
    <w:rsid w:val="007B790D"/>
    <w:rsid w:val="007B7915"/>
    <w:rsid w:val="007B7A1E"/>
    <w:rsid w:val="007B7E13"/>
    <w:rsid w:val="007C00BE"/>
    <w:rsid w:val="007C0233"/>
    <w:rsid w:val="007C053D"/>
    <w:rsid w:val="007C065C"/>
    <w:rsid w:val="007C0F6F"/>
    <w:rsid w:val="007C1050"/>
    <w:rsid w:val="007C12A0"/>
    <w:rsid w:val="007C158E"/>
    <w:rsid w:val="007C16B1"/>
    <w:rsid w:val="007C17E6"/>
    <w:rsid w:val="007C196E"/>
    <w:rsid w:val="007C2265"/>
    <w:rsid w:val="007C25E5"/>
    <w:rsid w:val="007C25F3"/>
    <w:rsid w:val="007C2667"/>
    <w:rsid w:val="007C2724"/>
    <w:rsid w:val="007C2828"/>
    <w:rsid w:val="007C2910"/>
    <w:rsid w:val="007C2919"/>
    <w:rsid w:val="007C2CCD"/>
    <w:rsid w:val="007C2ED7"/>
    <w:rsid w:val="007C3552"/>
    <w:rsid w:val="007C3D30"/>
    <w:rsid w:val="007C3DCA"/>
    <w:rsid w:val="007C3F6B"/>
    <w:rsid w:val="007C4367"/>
    <w:rsid w:val="007C443B"/>
    <w:rsid w:val="007C48AF"/>
    <w:rsid w:val="007C4B2B"/>
    <w:rsid w:val="007C4D17"/>
    <w:rsid w:val="007C4F9A"/>
    <w:rsid w:val="007C5261"/>
    <w:rsid w:val="007C53F9"/>
    <w:rsid w:val="007C578D"/>
    <w:rsid w:val="007C57E5"/>
    <w:rsid w:val="007C5AB4"/>
    <w:rsid w:val="007C5AD9"/>
    <w:rsid w:val="007C6012"/>
    <w:rsid w:val="007C63A2"/>
    <w:rsid w:val="007C67AC"/>
    <w:rsid w:val="007C6C17"/>
    <w:rsid w:val="007C7338"/>
    <w:rsid w:val="007C7849"/>
    <w:rsid w:val="007C7D56"/>
    <w:rsid w:val="007D0249"/>
    <w:rsid w:val="007D025B"/>
    <w:rsid w:val="007D0B63"/>
    <w:rsid w:val="007D0BFB"/>
    <w:rsid w:val="007D0C2E"/>
    <w:rsid w:val="007D0E06"/>
    <w:rsid w:val="007D0FF8"/>
    <w:rsid w:val="007D1913"/>
    <w:rsid w:val="007D19CB"/>
    <w:rsid w:val="007D1BB5"/>
    <w:rsid w:val="007D1CF9"/>
    <w:rsid w:val="007D26CF"/>
    <w:rsid w:val="007D2965"/>
    <w:rsid w:val="007D2A9E"/>
    <w:rsid w:val="007D2C48"/>
    <w:rsid w:val="007D2D47"/>
    <w:rsid w:val="007D314C"/>
    <w:rsid w:val="007D347F"/>
    <w:rsid w:val="007D34C5"/>
    <w:rsid w:val="007D39D6"/>
    <w:rsid w:val="007D42CF"/>
    <w:rsid w:val="007D4366"/>
    <w:rsid w:val="007D48FD"/>
    <w:rsid w:val="007D4EB1"/>
    <w:rsid w:val="007D54D0"/>
    <w:rsid w:val="007D55C4"/>
    <w:rsid w:val="007D56BE"/>
    <w:rsid w:val="007D5990"/>
    <w:rsid w:val="007D5CE9"/>
    <w:rsid w:val="007D5E80"/>
    <w:rsid w:val="007D61CC"/>
    <w:rsid w:val="007D623A"/>
    <w:rsid w:val="007D625B"/>
    <w:rsid w:val="007D630E"/>
    <w:rsid w:val="007D641F"/>
    <w:rsid w:val="007D64B9"/>
    <w:rsid w:val="007D64EF"/>
    <w:rsid w:val="007D6D29"/>
    <w:rsid w:val="007D6E49"/>
    <w:rsid w:val="007D715C"/>
    <w:rsid w:val="007D7258"/>
    <w:rsid w:val="007D7632"/>
    <w:rsid w:val="007D775C"/>
    <w:rsid w:val="007E048A"/>
    <w:rsid w:val="007E06FA"/>
    <w:rsid w:val="007E0893"/>
    <w:rsid w:val="007E0910"/>
    <w:rsid w:val="007E0D9C"/>
    <w:rsid w:val="007E0E0A"/>
    <w:rsid w:val="007E0E8E"/>
    <w:rsid w:val="007E13DD"/>
    <w:rsid w:val="007E140B"/>
    <w:rsid w:val="007E14EA"/>
    <w:rsid w:val="007E196E"/>
    <w:rsid w:val="007E1E29"/>
    <w:rsid w:val="007E1E54"/>
    <w:rsid w:val="007E1FE1"/>
    <w:rsid w:val="007E2C0C"/>
    <w:rsid w:val="007E2F00"/>
    <w:rsid w:val="007E2FAD"/>
    <w:rsid w:val="007E35BF"/>
    <w:rsid w:val="007E37F0"/>
    <w:rsid w:val="007E3875"/>
    <w:rsid w:val="007E4044"/>
    <w:rsid w:val="007E4371"/>
    <w:rsid w:val="007E44F1"/>
    <w:rsid w:val="007E45F1"/>
    <w:rsid w:val="007E4816"/>
    <w:rsid w:val="007E4C40"/>
    <w:rsid w:val="007E4C6E"/>
    <w:rsid w:val="007E4E8B"/>
    <w:rsid w:val="007E4E8C"/>
    <w:rsid w:val="007E4F02"/>
    <w:rsid w:val="007E4FD6"/>
    <w:rsid w:val="007E537F"/>
    <w:rsid w:val="007E5529"/>
    <w:rsid w:val="007E582B"/>
    <w:rsid w:val="007E59E3"/>
    <w:rsid w:val="007E5A9B"/>
    <w:rsid w:val="007E62DD"/>
    <w:rsid w:val="007E6A72"/>
    <w:rsid w:val="007E6B14"/>
    <w:rsid w:val="007E719D"/>
    <w:rsid w:val="007E71F0"/>
    <w:rsid w:val="007E7233"/>
    <w:rsid w:val="007E7517"/>
    <w:rsid w:val="007E7585"/>
    <w:rsid w:val="007E786F"/>
    <w:rsid w:val="007E7CC9"/>
    <w:rsid w:val="007E7EAD"/>
    <w:rsid w:val="007F0B81"/>
    <w:rsid w:val="007F0F43"/>
    <w:rsid w:val="007F11A1"/>
    <w:rsid w:val="007F11B2"/>
    <w:rsid w:val="007F1C1E"/>
    <w:rsid w:val="007F1CCF"/>
    <w:rsid w:val="007F1E45"/>
    <w:rsid w:val="007F237B"/>
    <w:rsid w:val="007F2617"/>
    <w:rsid w:val="007F269F"/>
    <w:rsid w:val="007F2987"/>
    <w:rsid w:val="007F2B7B"/>
    <w:rsid w:val="007F2BC0"/>
    <w:rsid w:val="007F3137"/>
    <w:rsid w:val="007F3437"/>
    <w:rsid w:val="007F3C7E"/>
    <w:rsid w:val="007F3E87"/>
    <w:rsid w:val="007F43BB"/>
    <w:rsid w:val="007F446B"/>
    <w:rsid w:val="007F453C"/>
    <w:rsid w:val="007F4576"/>
    <w:rsid w:val="007F464D"/>
    <w:rsid w:val="007F4747"/>
    <w:rsid w:val="007F4ABF"/>
    <w:rsid w:val="007F4E89"/>
    <w:rsid w:val="007F4FE4"/>
    <w:rsid w:val="007F53D2"/>
    <w:rsid w:val="007F545B"/>
    <w:rsid w:val="007F5B15"/>
    <w:rsid w:val="007F5C95"/>
    <w:rsid w:val="007F5F01"/>
    <w:rsid w:val="007F60FD"/>
    <w:rsid w:val="007F64AB"/>
    <w:rsid w:val="007F6B97"/>
    <w:rsid w:val="007F6BE7"/>
    <w:rsid w:val="007F6D12"/>
    <w:rsid w:val="007F7118"/>
    <w:rsid w:val="007F738E"/>
    <w:rsid w:val="007F73EB"/>
    <w:rsid w:val="007F7521"/>
    <w:rsid w:val="007F78E3"/>
    <w:rsid w:val="007F7921"/>
    <w:rsid w:val="0080072E"/>
    <w:rsid w:val="00800E9B"/>
    <w:rsid w:val="0080100E"/>
    <w:rsid w:val="00801C8E"/>
    <w:rsid w:val="00802045"/>
    <w:rsid w:val="00802658"/>
    <w:rsid w:val="008027F2"/>
    <w:rsid w:val="00802853"/>
    <w:rsid w:val="00802A34"/>
    <w:rsid w:val="00802AAF"/>
    <w:rsid w:val="00802BCB"/>
    <w:rsid w:val="00802CAB"/>
    <w:rsid w:val="00802D0B"/>
    <w:rsid w:val="00802D26"/>
    <w:rsid w:val="00802F02"/>
    <w:rsid w:val="00803064"/>
    <w:rsid w:val="008031E8"/>
    <w:rsid w:val="00803708"/>
    <w:rsid w:val="00803B27"/>
    <w:rsid w:val="0080409E"/>
    <w:rsid w:val="008043A4"/>
    <w:rsid w:val="008043DD"/>
    <w:rsid w:val="00804694"/>
    <w:rsid w:val="00804D0D"/>
    <w:rsid w:val="008057EA"/>
    <w:rsid w:val="008058CC"/>
    <w:rsid w:val="008059D4"/>
    <w:rsid w:val="00805BD2"/>
    <w:rsid w:val="00805BDD"/>
    <w:rsid w:val="00805DBE"/>
    <w:rsid w:val="00805DC6"/>
    <w:rsid w:val="00805EEF"/>
    <w:rsid w:val="008060AE"/>
    <w:rsid w:val="00806271"/>
    <w:rsid w:val="008066B9"/>
    <w:rsid w:val="008068BE"/>
    <w:rsid w:val="0080696F"/>
    <w:rsid w:val="00806AB9"/>
    <w:rsid w:val="00806CC5"/>
    <w:rsid w:val="00806DBB"/>
    <w:rsid w:val="00807449"/>
    <w:rsid w:val="00807B9C"/>
    <w:rsid w:val="0081093B"/>
    <w:rsid w:val="00810D1F"/>
    <w:rsid w:val="0081119D"/>
    <w:rsid w:val="0081151B"/>
    <w:rsid w:val="00811B96"/>
    <w:rsid w:val="00811CC6"/>
    <w:rsid w:val="00811CEF"/>
    <w:rsid w:val="0081215B"/>
    <w:rsid w:val="00812340"/>
    <w:rsid w:val="00812607"/>
    <w:rsid w:val="0081261A"/>
    <w:rsid w:val="00812740"/>
    <w:rsid w:val="00812824"/>
    <w:rsid w:val="00812A08"/>
    <w:rsid w:val="00812AD0"/>
    <w:rsid w:val="00812E9E"/>
    <w:rsid w:val="0081308D"/>
    <w:rsid w:val="00813391"/>
    <w:rsid w:val="00813410"/>
    <w:rsid w:val="00813BCA"/>
    <w:rsid w:val="0081428E"/>
    <w:rsid w:val="0081473D"/>
    <w:rsid w:val="00814836"/>
    <w:rsid w:val="00814940"/>
    <w:rsid w:val="00814E23"/>
    <w:rsid w:val="00815470"/>
    <w:rsid w:val="008154EE"/>
    <w:rsid w:val="008158D8"/>
    <w:rsid w:val="00815D0A"/>
    <w:rsid w:val="00815E0D"/>
    <w:rsid w:val="00815E67"/>
    <w:rsid w:val="0081674B"/>
    <w:rsid w:val="00816975"/>
    <w:rsid w:val="00816ADC"/>
    <w:rsid w:val="00816B64"/>
    <w:rsid w:val="00817170"/>
    <w:rsid w:val="00817479"/>
    <w:rsid w:val="00817773"/>
    <w:rsid w:val="00817B2A"/>
    <w:rsid w:val="00817BCB"/>
    <w:rsid w:val="008204F4"/>
    <w:rsid w:val="0082079B"/>
    <w:rsid w:val="00820A03"/>
    <w:rsid w:val="00820BB1"/>
    <w:rsid w:val="00820D44"/>
    <w:rsid w:val="008211E0"/>
    <w:rsid w:val="00821201"/>
    <w:rsid w:val="008212BE"/>
    <w:rsid w:val="008217E2"/>
    <w:rsid w:val="00821818"/>
    <w:rsid w:val="00821ABF"/>
    <w:rsid w:val="008229B2"/>
    <w:rsid w:val="00822CF0"/>
    <w:rsid w:val="008230DD"/>
    <w:rsid w:val="00823191"/>
    <w:rsid w:val="008233AC"/>
    <w:rsid w:val="008234D8"/>
    <w:rsid w:val="0082355F"/>
    <w:rsid w:val="008238D5"/>
    <w:rsid w:val="008240EA"/>
    <w:rsid w:val="0082410C"/>
    <w:rsid w:val="008241D5"/>
    <w:rsid w:val="008241D8"/>
    <w:rsid w:val="00824314"/>
    <w:rsid w:val="0082461F"/>
    <w:rsid w:val="00824EE4"/>
    <w:rsid w:val="00824F86"/>
    <w:rsid w:val="008254F6"/>
    <w:rsid w:val="008259B6"/>
    <w:rsid w:val="00825AC6"/>
    <w:rsid w:val="00825CCD"/>
    <w:rsid w:val="00825F55"/>
    <w:rsid w:val="008262E1"/>
    <w:rsid w:val="008263C1"/>
    <w:rsid w:val="00826C24"/>
    <w:rsid w:val="00826D3C"/>
    <w:rsid w:val="00826EFA"/>
    <w:rsid w:val="008270C8"/>
    <w:rsid w:val="008271C8"/>
    <w:rsid w:val="008271F2"/>
    <w:rsid w:val="008276F5"/>
    <w:rsid w:val="00827E67"/>
    <w:rsid w:val="008301C8"/>
    <w:rsid w:val="008306F7"/>
    <w:rsid w:val="00830A7A"/>
    <w:rsid w:val="00830AC4"/>
    <w:rsid w:val="00830C80"/>
    <w:rsid w:val="008316F2"/>
    <w:rsid w:val="008316FC"/>
    <w:rsid w:val="0083172C"/>
    <w:rsid w:val="008319FB"/>
    <w:rsid w:val="00831D08"/>
    <w:rsid w:val="00831D4C"/>
    <w:rsid w:val="008323EF"/>
    <w:rsid w:val="00832408"/>
    <w:rsid w:val="00832574"/>
    <w:rsid w:val="00832807"/>
    <w:rsid w:val="00832A76"/>
    <w:rsid w:val="00832C8D"/>
    <w:rsid w:val="00832DBC"/>
    <w:rsid w:val="00833322"/>
    <w:rsid w:val="00833754"/>
    <w:rsid w:val="00833FEE"/>
    <w:rsid w:val="0083431B"/>
    <w:rsid w:val="00834325"/>
    <w:rsid w:val="0083472D"/>
    <w:rsid w:val="008347FB"/>
    <w:rsid w:val="008350BC"/>
    <w:rsid w:val="00835653"/>
    <w:rsid w:val="00835758"/>
    <w:rsid w:val="00835772"/>
    <w:rsid w:val="00835B62"/>
    <w:rsid w:val="00835D41"/>
    <w:rsid w:val="00836244"/>
    <w:rsid w:val="00836362"/>
    <w:rsid w:val="008364AC"/>
    <w:rsid w:val="0083664A"/>
    <w:rsid w:val="008366C4"/>
    <w:rsid w:val="00836B3F"/>
    <w:rsid w:val="00836C0D"/>
    <w:rsid w:val="00836CF8"/>
    <w:rsid w:val="00837048"/>
    <w:rsid w:val="00837918"/>
    <w:rsid w:val="00837987"/>
    <w:rsid w:val="00837C33"/>
    <w:rsid w:val="0084019B"/>
    <w:rsid w:val="0084054B"/>
    <w:rsid w:val="00840A8C"/>
    <w:rsid w:val="0084103B"/>
    <w:rsid w:val="00841139"/>
    <w:rsid w:val="0084122A"/>
    <w:rsid w:val="00841460"/>
    <w:rsid w:val="00841674"/>
    <w:rsid w:val="00841742"/>
    <w:rsid w:val="008424A0"/>
    <w:rsid w:val="008427B7"/>
    <w:rsid w:val="00842808"/>
    <w:rsid w:val="00842B83"/>
    <w:rsid w:val="00842FAA"/>
    <w:rsid w:val="008432FD"/>
    <w:rsid w:val="008434EB"/>
    <w:rsid w:val="00843BBB"/>
    <w:rsid w:val="00843DE3"/>
    <w:rsid w:val="00844516"/>
    <w:rsid w:val="00844C3B"/>
    <w:rsid w:val="00844D26"/>
    <w:rsid w:val="00844F36"/>
    <w:rsid w:val="00845037"/>
    <w:rsid w:val="008450BF"/>
    <w:rsid w:val="0084555C"/>
    <w:rsid w:val="0084577A"/>
    <w:rsid w:val="00845870"/>
    <w:rsid w:val="00845887"/>
    <w:rsid w:val="0084595A"/>
    <w:rsid w:val="008459EB"/>
    <w:rsid w:val="00845EF4"/>
    <w:rsid w:val="00845F50"/>
    <w:rsid w:val="00846501"/>
    <w:rsid w:val="00846A4E"/>
    <w:rsid w:val="00846A83"/>
    <w:rsid w:val="00846AFC"/>
    <w:rsid w:val="00847163"/>
    <w:rsid w:val="008474D2"/>
    <w:rsid w:val="00847965"/>
    <w:rsid w:val="00847993"/>
    <w:rsid w:val="0084799F"/>
    <w:rsid w:val="00847AA6"/>
    <w:rsid w:val="00847C4A"/>
    <w:rsid w:val="00850065"/>
    <w:rsid w:val="008501C8"/>
    <w:rsid w:val="00850377"/>
    <w:rsid w:val="008503AB"/>
    <w:rsid w:val="008505A0"/>
    <w:rsid w:val="008506FB"/>
    <w:rsid w:val="00850C1F"/>
    <w:rsid w:val="00850C91"/>
    <w:rsid w:val="00851075"/>
    <w:rsid w:val="008510F6"/>
    <w:rsid w:val="008512A9"/>
    <w:rsid w:val="008513F6"/>
    <w:rsid w:val="008518EE"/>
    <w:rsid w:val="00851986"/>
    <w:rsid w:val="00851B75"/>
    <w:rsid w:val="00851C2C"/>
    <w:rsid w:val="00851D62"/>
    <w:rsid w:val="00851ED2"/>
    <w:rsid w:val="008521AD"/>
    <w:rsid w:val="008521C4"/>
    <w:rsid w:val="008522C8"/>
    <w:rsid w:val="00852465"/>
    <w:rsid w:val="008524B3"/>
    <w:rsid w:val="008525FE"/>
    <w:rsid w:val="0085297A"/>
    <w:rsid w:val="00852B63"/>
    <w:rsid w:val="00853266"/>
    <w:rsid w:val="00853561"/>
    <w:rsid w:val="008536BC"/>
    <w:rsid w:val="00853910"/>
    <w:rsid w:val="00853AD8"/>
    <w:rsid w:val="00853C6E"/>
    <w:rsid w:val="00853CDD"/>
    <w:rsid w:val="008544DC"/>
    <w:rsid w:val="008547ED"/>
    <w:rsid w:val="0085491B"/>
    <w:rsid w:val="00854B80"/>
    <w:rsid w:val="00854CC3"/>
    <w:rsid w:val="00854EEF"/>
    <w:rsid w:val="008550A6"/>
    <w:rsid w:val="008553EE"/>
    <w:rsid w:val="0085579B"/>
    <w:rsid w:val="00855B05"/>
    <w:rsid w:val="00855B99"/>
    <w:rsid w:val="00855BE1"/>
    <w:rsid w:val="00855F62"/>
    <w:rsid w:val="0085607A"/>
    <w:rsid w:val="008563AB"/>
    <w:rsid w:val="008563D0"/>
    <w:rsid w:val="00856488"/>
    <w:rsid w:val="008564B2"/>
    <w:rsid w:val="0085667D"/>
    <w:rsid w:val="00856AC2"/>
    <w:rsid w:val="0085734D"/>
    <w:rsid w:val="00857441"/>
    <w:rsid w:val="008579C9"/>
    <w:rsid w:val="00857CE6"/>
    <w:rsid w:val="00860BE9"/>
    <w:rsid w:val="00860BFE"/>
    <w:rsid w:val="008611E1"/>
    <w:rsid w:val="00861590"/>
    <w:rsid w:val="00861DF8"/>
    <w:rsid w:val="00861F45"/>
    <w:rsid w:val="00861FDA"/>
    <w:rsid w:val="00862155"/>
    <w:rsid w:val="00862647"/>
    <w:rsid w:val="00862A13"/>
    <w:rsid w:val="00862F22"/>
    <w:rsid w:val="00863842"/>
    <w:rsid w:val="00863B8E"/>
    <w:rsid w:val="00863E85"/>
    <w:rsid w:val="00863FDF"/>
    <w:rsid w:val="0086409B"/>
    <w:rsid w:val="00864569"/>
    <w:rsid w:val="0086495D"/>
    <w:rsid w:val="00864E45"/>
    <w:rsid w:val="00865876"/>
    <w:rsid w:val="008658A8"/>
    <w:rsid w:val="008659B2"/>
    <w:rsid w:val="00865ED0"/>
    <w:rsid w:val="00866271"/>
    <w:rsid w:val="0086638A"/>
    <w:rsid w:val="00866768"/>
    <w:rsid w:val="00866ACC"/>
    <w:rsid w:val="00866BF3"/>
    <w:rsid w:val="00866DF6"/>
    <w:rsid w:val="00867109"/>
    <w:rsid w:val="00867161"/>
    <w:rsid w:val="00867191"/>
    <w:rsid w:val="00867A28"/>
    <w:rsid w:val="00870562"/>
    <w:rsid w:val="0087085A"/>
    <w:rsid w:val="00870918"/>
    <w:rsid w:val="00870D48"/>
    <w:rsid w:val="00871133"/>
    <w:rsid w:val="00871264"/>
    <w:rsid w:val="00871300"/>
    <w:rsid w:val="00871688"/>
    <w:rsid w:val="00871962"/>
    <w:rsid w:val="00871C18"/>
    <w:rsid w:val="008720F3"/>
    <w:rsid w:val="00872146"/>
    <w:rsid w:val="0087227C"/>
    <w:rsid w:val="008728DD"/>
    <w:rsid w:val="00872C26"/>
    <w:rsid w:val="00872C72"/>
    <w:rsid w:val="00872E07"/>
    <w:rsid w:val="00872E46"/>
    <w:rsid w:val="0087301E"/>
    <w:rsid w:val="0087318C"/>
    <w:rsid w:val="00873385"/>
    <w:rsid w:val="00873485"/>
    <w:rsid w:val="008734FA"/>
    <w:rsid w:val="00873737"/>
    <w:rsid w:val="00873A07"/>
    <w:rsid w:val="00873BFE"/>
    <w:rsid w:val="00873BFF"/>
    <w:rsid w:val="00873D76"/>
    <w:rsid w:val="00873E89"/>
    <w:rsid w:val="00873F0F"/>
    <w:rsid w:val="0087404B"/>
    <w:rsid w:val="00874135"/>
    <w:rsid w:val="0087427D"/>
    <w:rsid w:val="0087435E"/>
    <w:rsid w:val="00874449"/>
    <w:rsid w:val="008746BE"/>
    <w:rsid w:val="008749DF"/>
    <w:rsid w:val="00874E0D"/>
    <w:rsid w:val="00874E19"/>
    <w:rsid w:val="00874ED6"/>
    <w:rsid w:val="00874FF1"/>
    <w:rsid w:val="00875061"/>
    <w:rsid w:val="00875E39"/>
    <w:rsid w:val="00875F77"/>
    <w:rsid w:val="00875FDC"/>
    <w:rsid w:val="00876053"/>
    <w:rsid w:val="0087618F"/>
    <w:rsid w:val="00876283"/>
    <w:rsid w:val="0087664F"/>
    <w:rsid w:val="00876867"/>
    <w:rsid w:val="00876A89"/>
    <w:rsid w:val="00876B26"/>
    <w:rsid w:val="00876CB6"/>
    <w:rsid w:val="00876F7D"/>
    <w:rsid w:val="00877091"/>
    <w:rsid w:val="00877565"/>
    <w:rsid w:val="00877609"/>
    <w:rsid w:val="00877757"/>
    <w:rsid w:val="00877A90"/>
    <w:rsid w:val="00877D07"/>
    <w:rsid w:val="00877FDC"/>
    <w:rsid w:val="00880150"/>
    <w:rsid w:val="00880447"/>
    <w:rsid w:val="00881386"/>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C06"/>
    <w:rsid w:val="00884D4D"/>
    <w:rsid w:val="00884F45"/>
    <w:rsid w:val="00884FF4"/>
    <w:rsid w:val="00885238"/>
    <w:rsid w:val="00885597"/>
    <w:rsid w:val="008857C0"/>
    <w:rsid w:val="00885A58"/>
    <w:rsid w:val="00885CB8"/>
    <w:rsid w:val="00885D9F"/>
    <w:rsid w:val="00886706"/>
    <w:rsid w:val="008867F7"/>
    <w:rsid w:val="00886BBB"/>
    <w:rsid w:val="00886CC3"/>
    <w:rsid w:val="00887201"/>
    <w:rsid w:val="0088742C"/>
    <w:rsid w:val="0088744E"/>
    <w:rsid w:val="00887C83"/>
    <w:rsid w:val="00887DCD"/>
    <w:rsid w:val="00887EA9"/>
    <w:rsid w:val="00887EE8"/>
    <w:rsid w:val="0089015D"/>
    <w:rsid w:val="0089029E"/>
    <w:rsid w:val="008904D9"/>
    <w:rsid w:val="0089050A"/>
    <w:rsid w:val="008906FF"/>
    <w:rsid w:val="00890821"/>
    <w:rsid w:val="008908FD"/>
    <w:rsid w:val="00890915"/>
    <w:rsid w:val="00891133"/>
    <w:rsid w:val="00891369"/>
    <w:rsid w:val="0089144C"/>
    <w:rsid w:val="008914BE"/>
    <w:rsid w:val="008914F3"/>
    <w:rsid w:val="008915F1"/>
    <w:rsid w:val="008917B4"/>
    <w:rsid w:val="00891B47"/>
    <w:rsid w:val="00891C8F"/>
    <w:rsid w:val="00892185"/>
    <w:rsid w:val="008924C0"/>
    <w:rsid w:val="00892607"/>
    <w:rsid w:val="00892939"/>
    <w:rsid w:val="00892BEE"/>
    <w:rsid w:val="00892D56"/>
    <w:rsid w:val="00893187"/>
    <w:rsid w:val="008931D5"/>
    <w:rsid w:val="008934F6"/>
    <w:rsid w:val="0089353E"/>
    <w:rsid w:val="00893899"/>
    <w:rsid w:val="008938C7"/>
    <w:rsid w:val="00893C14"/>
    <w:rsid w:val="00894F72"/>
    <w:rsid w:val="00895011"/>
    <w:rsid w:val="00895798"/>
    <w:rsid w:val="0089586D"/>
    <w:rsid w:val="00895D48"/>
    <w:rsid w:val="00896909"/>
    <w:rsid w:val="00896EDA"/>
    <w:rsid w:val="00897097"/>
    <w:rsid w:val="0089782E"/>
    <w:rsid w:val="008979E3"/>
    <w:rsid w:val="00897A24"/>
    <w:rsid w:val="00897BB1"/>
    <w:rsid w:val="00897DA3"/>
    <w:rsid w:val="00897E25"/>
    <w:rsid w:val="008A00AE"/>
    <w:rsid w:val="008A00F1"/>
    <w:rsid w:val="008A0529"/>
    <w:rsid w:val="008A0825"/>
    <w:rsid w:val="008A0AC3"/>
    <w:rsid w:val="008A0D54"/>
    <w:rsid w:val="008A0DAA"/>
    <w:rsid w:val="008A0E2A"/>
    <w:rsid w:val="008A0ECF"/>
    <w:rsid w:val="008A0FB1"/>
    <w:rsid w:val="008A1E7A"/>
    <w:rsid w:val="008A2427"/>
    <w:rsid w:val="008A261A"/>
    <w:rsid w:val="008A3109"/>
    <w:rsid w:val="008A33BD"/>
    <w:rsid w:val="008A344A"/>
    <w:rsid w:val="008A3889"/>
    <w:rsid w:val="008A38EB"/>
    <w:rsid w:val="008A3979"/>
    <w:rsid w:val="008A4484"/>
    <w:rsid w:val="008A45AD"/>
    <w:rsid w:val="008A47D1"/>
    <w:rsid w:val="008A48AB"/>
    <w:rsid w:val="008A4C2D"/>
    <w:rsid w:val="008A4CB9"/>
    <w:rsid w:val="008A4CDE"/>
    <w:rsid w:val="008A4CF0"/>
    <w:rsid w:val="008A4D94"/>
    <w:rsid w:val="008A4EFB"/>
    <w:rsid w:val="008A51E1"/>
    <w:rsid w:val="008A575E"/>
    <w:rsid w:val="008A5B0C"/>
    <w:rsid w:val="008A5C0C"/>
    <w:rsid w:val="008A5CF4"/>
    <w:rsid w:val="008A5F16"/>
    <w:rsid w:val="008A62D7"/>
    <w:rsid w:val="008A63EE"/>
    <w:rsid w:val="008A6A6C"/>
    <w:rsid w:val="008A6AF9"/>
    <w:rsid w:val="008A6EB4"/>
    <w:rsid w:val="008A7090"/>
    <w:rsid w:val="008A7A41"/>
    <w:rsid w:val="008A7CC5"/>
    <w:rsid w:val="008A7D39"/>
    <w:rsid w:val="008A7DF7"/>
    <w:rsid w:val="008B02D6"/>
    <w:rsid w:val="008B037E"/>
    <w:rsid w:val="008B03BE"/>
    <w:rsid w:val="008B07D7"/>
    <w:rsid w:val="008B09BE"/>
    <w:rsid w:val="008B0C5D"/>
    <w:rsid w:val="008B0DD3"/>
    <w:rsid w:val="008B0FDA"/>
    <w:rsid w:val="008B1392"/>
    <w:rsid w:val="008B13B8"/>
    <w:rsid w:val="008B170C"/>
    <w:rsid w:val="008B18A9"/>
    <w:rsid w:val="008B1F2C"/>
    <w:rsid w:val="008B2208"/>
    <w:rsid w:val="008B22D5"/>
    <w:rsid w:val="008B2714"/>
    <w:rsid w:val="008B277D"/>
    <w:rsid w:val="008B2A2B"/>
    <w:rsid w:val="008B322B"/>
    <w:rsid w:val="008B3A34"/>
    <w:rsid w:val="008B3C22"/>
    <w:rsid w:val="008B3CFA"/>
    <w:rsid w:val="008B3DBD"/>
    <w:rsid w:val="008B3E59"/>
    <w:rsid w:val="008B4638"/>
    <w:rsid w:val="008B4674"/>
    <w:rsid w:val="008B4809"/>
    <w:rsid w:val="008B4A6C"/>
    <w:rsid w:val="008B4B2F"/>
    <w:rsid w:val="008B4C2A"/>
    <w:rsid w:val="008B518C"/>
    <w:rsid w:val="008B54E0"/>
    <w:rsid w:val="008B5622"/>
    <w:rsid w:val="008B5623"/>
    <w:rsid w:val="008B586D"/>
    <w:rsid w:val="008B62FB"/>
    <w:rsid w:val="008B646A"/>
    <w:rsid w:val="008B6618"/>
    <w:rsid w:val="008B688B"/>
    <w:rsid w:val="008B6BBE"/>
    <w:rsid w:val="008B728F"/>
    <w:rsid w:val="008B7304"/>
    <w:rsid w:val="008B7429"/>
    <w:rsid w:val="008B75E4"/>
    <w:rsid w:val="008B78DA"/>
    <w:rsid w:val="008B7C38"/>
    <w:rsid w:val="008B7D06"/>
    <w:rsid w:val="008B7E72"/>
    <w:rsid w:val="008B7F18"/>
    <w:rsid w:val="008C0047"/>
    <w:rsid w:val="008C0054"/>
    <w:rsid w:val="008C04BA"/>
    <w:rsid w:val="008C0680"/>
    <w:rsid w:val="008C073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5A9"/>
    <w:rsid w:val="008C3C40"/>
    <w:rsid w:val="008C3FBA"/>
    <w:rsid w:val="008C3FD0"/>
    <w:rsid w:val="008C4521"/>
    <w:rsid w:val="008C503C"/>
    <w:rsid w:val="008C51D8"/>
    <w:rsid w:val="008C5BBC"/>
    <w:rsid w:val="008C6131"/>
    <w:rsid w:val="008C613D"/>
    <w:rsid w:val="008C62DB"/>
    <w:rsid w:val="008C662E"/>
    <w:rsid w:val="008C680D"/>
    <w:rsid w:val="008C6B48"/>
    <w:rsid w:val="008C6C11"/>
    <w:rsid w:val="008C6C26"/>
    <w:rsid w:val="008C75D8"/>
    <w:rsid w:val="008C7695"/>
    <w:rsid w:val="008C780B"/>
    <w:rsid w:val="008C78E9"/>
    <w:rsid w:val="008C79F5"/>
    <w:rsid w:val="008C7E04"/>
    <w:rsid w:val="008C7ECA"/>
    <w:rsid w:val="008D00BE"/>
    <w:rsid w:val="008D0416"/>
    <w:rsid w:val="008D04CA"/>
    <w:rsid w:val="008D04FD"/>
    <w:rsid w:val="008D054B"/>
    <w:rsid w:val="008D0B5B"/>
    <w:rsid w:val="008D0CA9"/>
    <w:rsid w:val="008D0EF7"/>
    <w:rsid w:val="008D1336"/>
    <w:rsid w:val="008D13D5"/>
    <w:rsid w:val="008D1693"/>
    <w:rsid w:val="008D1760"/>
    <w:rsid w:val="008D1810"/>
    <w:rsid w:val="008D22C4"/>
    <w:rsid w:val="008D270D"/>
    <w:rsid w:val="008D3081"/>
    <w:rsid w:val="008D31B0"/>
    <w:rsid w:val="008D35FD"/>
    <w:rsid w:val="008D378C"/>
    <w:rsid w:val="008D3977"/>
    <w:rsid w:val="008D3BA1"/>
    <w:rsid w:val="008D3BCA"/>
    <w:rsid w:val="008D3D4F"/>
    <w:rsid w:val="008D4325"/>
    <w:rsid w:val="008D4415"/>
    <w:rsid w:val="008D45CC"/>
    <w:rsid w:val="008D4901"/>
    <w:rsid w:val="008D4CBF"/>
    <w:rsid w:val="008D4E62"/>
    <w:rsid w:val="008D513F"/>
    <w:rsid w:val="008D532B"/>
    <w:rsid w:val="008D5E4E"/>
    <w:rsid w:val="008D663A"/>
    <w:rsid w:val="008D67D5"/>
    <w:rsid w:val="008D696D"/>
    <w:rsid w:val="008D6AAA"/>
    <w:rsid w:val="008D6D90"/>
    <w:rsid w:val="008E02A5"/>
    <w:rsid w:val="008E0650"/>
    <w:rsid w:val="008E0C19"/>
    <w:rsid w:val="008E0E17"/>
    <w:rsid w:val="008E0EAF"/>
    <w:rsid w:val="008E0EC3"/>
    <w:rsid w:val="008E0EE2"/>
    <w:rsid w:val="008E1045"/>
    <w:rsid w:val="008E11D0"/>
    <w:rsid w:val="008E14F9"/>
    <w:rsid w:val="008E15BC"/>
    <w:rsid w:val="008E15DD"/>
    <w:rsid w:val="008E193F"/>
    <w:rsid w:val="008E1B1B"/>
    <w:rsid w:val="008E1B55"/>
    <w:rsid w:val="008E2233"/>
    <w:rsid w:val="008E24B8"/>
    <w:rsid w:val="008E24F3"/>
    <w:rsid w:val="008E3199"/>
    <w:rsid w:val="008E31B2"/>
    <w:rsid w:val="008E3331"/>
    <w:rsid w:val="008E3998"/>
    <w:rsid w:val="008E3B9B"/>
    <w:rsid w:val="008E3F29"/>
    <w:rsid w:val="008E409D"/>
    <w:rsid w:val="008E40B9"/>
    <w:rsid w:val="008E413A"/>
    <w:rsid w:val="008E453D"/>
    <w:rsid w:val="008E49CE"/>
    <w:rsid w:val="008E49FF"/>
    <w:rsid w:val="008E4C03"/>
    <w:rsid w:val="008E4C19"/>
    <w:rsid w:val="008E4DA8"/>
    <w:rsid w:val="008E4EAD"/>
    <w:rsid w:val="008E4FDE"/>
    <w:rsid w:val="008E54F0"/>
    <w:rsid w:val="008E5740"/>
    <w:rsid w:val="008E6375"/>
    <w:rsid w:val="008E6B16"/>
    <w:rsid w:val="008E6D7C"/>
    <w:rsid w:val="008E6EB6"/>
    <w:rsid w:val="008E6EE9"/>
    <w:rsid w:val="008E74D5"/>
    <w:rsid w:val="008E7723"/>
    <w:rsid w:val="008E775B"/>
    <w:rsid w:val="008E79D2"/>
    <w:rsid w:val="008E7A60"/>
    <w:rsid w:val="008E7C2A"/>
    <w:rsid w:val="008E7D0F"/>
    <w:rsid w:val="008E7DAE"/>
    <w:rsid w:val="008F03F3"/>
    <w:rsid w:val="008F0A1A"/>
    <w:rsid w:val="008F0D56"/>
    <w:rsid w:val="008F0EE4"/>
    <w:rsid w:val="008F0FB7"/>
    <w:rsid w:val="008F1059"/>
    <w:rsid w:val="008F1101"/>
    <w:rsid w:val="008F151C"/>
    <w:rsid w:val="008F1879"/>
    <w:rsid w:val="008F1E9A"/>
    <w:rsid w:val="008F2274"/>
    <w:rsid w:val="008F2732"/>
    <w:rsid w:val="008F280D"/>
    <w:rsid w:val="008F2B03"/>
    <w:rsid w:val="008F2EF2"/>
    <w:rsid w:val="008F2F6F"/>
    <w:rsid w:val="008F346A"/>
    <w:rsid w:val="008F3624"/>
    <w:rsid w:val="008F3C39"/>
    <w:rsid w:val="008F3CFF"/>
    <w:rsid w:val="008F3E41"/>
    <w:rsid w:val="008F40DE"/>
    <w:rsid w:val="008F4199"/>
    <w:rsid w:val="008F4394"/>
    <w:rsid w:val="008F46C4"/>
    <w:rsid w:val="008F4941"/>
    <w:rsid w:val="008F4C2F"/>
    <w:rsid w:val="008F4DE7"/>
    <w:rsid w:val="008F4E4F"/>
    <w:rsid w:val="008F5186"/>
    <w:rsid w:val="008F533B"/>
    <w:rsid w:val="008F53E0"/>
    <w:rsid w:val="008F5426"/>
    <w:rsid w:val="008F543F"/>
    <w:rsid w:val="008F58B3"/>
    <w:rsid w:val="008F5CFE"/>
    <w:rsid w:val="008F5D4F"/>
    <w:rsid w:val="008F6066"/>
    <w:rsid w:val="008F63ED"/>
    <w:rsid w:val="008F6D49"/>
    <w:rsid w:val="008F72A8"/>
    <w:rsid w:val="008F73D6"/>
    <w:rsid w:val="008F75F3"/>
    <w:rsid w:val="008F76E8"/>
    <w:rsid w:val="008F7A94"/>
    <w:rsid w:val="008F7C1A"/>
    <w:rsid w:val="008F7D10"/>
    <w:rsid w:val="008F7E29"/>
    <w:rsid w:val="00900123"/>
    <w:rsid w:val="00900150"/>
    <w:rsid w:val="0090041B"/>
    <w:rsid w:val="0090080A"/>
    <w:rsid w:val="00900EC0"/>
    <w:rsid w:val="00901552"/>
    <w:rsid w:val="00901E45"/>
    <w:rsid w:val="00901E67"/>
    <w:rsid w:val="009021C5"/>
    <w:rsid w:val="00902330"/>
    <w:rsid w:val="00902476"/>
    <w:rsid w:val="009025F2"/>
    <w:rsid w:val="0090273E"/>
    <w:rsid w:val="0090278C"/>
    <w:rsid w:val="0090361B"/>
    <w:rsid w:val="009039F3"/>
    <w:rsid w:val="00903F71"/>
    <w:rsid w:val="009040A0"/>
    <w:rsid w:val="0090420B"/>
    <w:rsid w:val="009045E2"/>
    <w:rsid w:val="00904613"/>
    <w:rsid w:val="009048A2"/>
    <w:rsid w:val="009049B1"/>
    <w:rsid w:val="00904D9A"/>
    <w:rsid w:val="0090557C"/>
    <w:rsid w:val="00905859"/>
    <w:rsid w:val="0090596C"/>
    <w:rsid w:val="00905A05"/>
    <w:rsid w:val="00905B5A"/>
    <w:rsid w:val="00905BCB"/>
    <w:rsid w:val="00905C0E"/>
    <w:rsid w:val="00905E3B"/>
    <w:rsid w:val="00906474"/>
    <w:rsid w:val="009065A0"/>
    <w:rsid w:val="0090679C"/>
    <w:rsid w:val="009072BE"/>
    <w:rsid w:val="00907407"/>
    <w:rsid w:val="0090772A"/>
    <w:rsid w:val="00907B5C"/>
    <w:rsid w:val="00907E4A"/>
    <w:rsid w:val="00910355"/>
    <w:rsid w:val="00910496"/>
    <w:rsid w:val="009104EB"/>
    <w:rsid w:val="0091080C"/>
    <w:rsid w:val="009108EB"/>
    <w:rsid w:val="00910FE2"/>
    <w:rsid w:val="00911084"/>
    <w:rsid w:val="00911428"/>
    <w:rsid w:val="0091184F"/>
    <w:rsid w:val="00911F93"/>
    <w:rsid w:val="00912098"/>
    <w:rsid w:val="009120E4"/>
    <w:rsid w:val="009120E6"/>
    <w:rsid w:val="0091221F"/>
    <w:rsid w:val="0091225B"/>
    <w:rsid w:val="00912355"/>
    <w:rsid w:val="00912739"/>
    <w:rsid w:val="009128EA"/>
    <w:rsid w:val="0091363D"/>
    <w:rsid w:val="00913693"/>
    <w:rsid w:val="0091375C"/>
    <w:rsid w:val="009137AF"/>
    <w:rsid w:val="00913A6E"/>
    <w:rsid w:val="00913DD2"/>
    <w:rsid w:val="00913E06"/>
    <w:rsid w:val="00913E6F"/>
    <w:rsid w:val="00913EA3"/>
    <w:rsid w:val="00914235"/>
    <w:rsid w:val="00914512"/>
    <w:rsid w:val="0091472B"/>
    <w:rsid w:val="0091490C"/>
    <w:rsid w:val="009152E1"/>
    <w:rsid w:val="00915786"/>
    <w:rsid w:val="00915883"/>
    <w:rsid w:val="0091595D"/>
    <w:rsid w:val="00915982"/>
    <w:rsid w:val="00915A9D"/>
    <w:rsid w:val="00915B54"/>
    <w:rsid w:val="00915D31"/>
    <w:rsid w:val="00915D5C"/>
    <w:rsid w:val="00915EE1"/>
    <w:rsid w:val="00915F83"/>
    <w:rsid w:val="00915FDD"/>
    <w:rsid w:val="00916061"/>
    <w:rsid w:val="009161EE"/>
    <w:rsid w:val="0091649E"/>
    <w:rsid w:val="00916783"/>
    <w:rsid w:val="00916C22"/>
    <w:rsid w:val="00916DCB"/>
    <w:rsid w:val="009173C6"/>
    <w:rsid w:val="00917556"/>
    <w:rsid w:val="009177D6"/>
    <w:rsid w:val="00917D55"/>
    <w:rsid w:val="00917DB7"/>
    <w:rsid w:val="0092026E"/>
    <w:rsid w:val="00920688"/>
    <w:rsid w:val="00920759"/>
    <w:rsid w:val="00920882"/>
    <w:rsid w:val="00920966"/>
    <w:rsid w:val="00920BBC"/>
    <w:rsid w:val="00920BC8"/>
    <w:rsid w:val="00920C25"/>
    <w:rsid w:val="00920D5F"/>
    <w:rsid w:val="00920E3A"/>
    <w:rsid w:val="009213AF"/>
    <w:rsid w:val="00921701"/>
    <w:rsid w:val="00921758"/>
    <w:rsid w:val="00922271"/>
    <w:rsid w:val="0092261C"/>
    <w:rsid w:val="00922898"/>
    <w:rsid w:val="00922A7E"/>
    <w:rsid w:val="00922B14"/>
    <w:rsid w:val="00922B32"/>
    <w:rsid w:val="00922FDD"/>
    <w:rsid w:val="0092339E"/>
    <w:rsid w:val="009233A1"/>
    <w:rsid w:val="0092356E"/>
    <w:rsid w:val="00923934"/>
    <w:rsid w:val="00923A2A"/>
    <w:rsid w:val="00923C7D"/>
    <w:rsid w:val="00923F9E"/>
    <w:rsid w:val="0092407E"/>
    <w:rsid w:val="0092412B"/>
    <w:rsid w:val="0092433E"/>
    <w:rsid w:val="0092447F"/>
    <w:rsid w:val="009246D6"/>
    <w:rsid w:val="0092478C"/>
    <w:rsid w:val="00924A8F"/>
    <w:rsid w:val="00924BF6"/>
    <w:rsid w:val="00924E29"/>
    <w:rsid w:val="0092526C"/>
    <w:rsid w:val="0092562D"/>
    <w:rsid w:val="0092657A"/>
    <w:rsid w:val="009267C2"/>
    <w:rsid w:val="0092680A"/>
    <w:rsid w:val="009268A8"/>
    <w:rsid w:val="009268CF"/>
    <w:rsid w:val="00927063"/>
    <w:rsid w:val="00927384"/>
    <w:rsid w:val="009273C7"/>
    <w:rsid w:val="0092756A"/>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949"/>
    <w:rsid w:val="00934AC1"/>
    <w:rsid w:val="009351D9"/>
    <w:rsid w:val="009353BA"/>
    <w:rsid w:val="00935517"/>
    <w:rsid w:val="0093559C"/>
    <w:rsid w:val="00935700"/>
    <w:rsid w:val="00935AC7"/>
    <w:rsid w:val="009362B5"/>
    <w:rsid w:val="0093644F"/>
    <w:rsid w:val="009365A9"/>
    <w:rsid w:val="00936696"/>
    <w:rsid w:val="00936731"/>
    <w:rsid w:val="009367EF"/>
    <w:rsid w:val="00936F15"/>
    <w:rsid w:val="00937021"/>
    <w:rsid w:val="00937267"/>
    <w:rsid w:val="00937311"/>
    <w:rsid w:val="0093759A"/>
    <w:rsid w:val="00937D48"/>
    <w:rsid w:val="00937D6B"/>
    <w:rsid w:val="0094044D"/>
    <w:rsid w:val="0094082B"/>
    <w:rsid w:val="009408AE"/>
    <w:rsid w:val="00940E93"/>
    <w:rsid w:val="00940EC6"/>
    <w:rsid w:val="00940F63"/>
    <w:rsid w:val="00940F6C"/>
    <w:rsid w:val="009415A9"/>
    <w:rsid w:val="009418F9"/>
    <w:rsid w:val="00941F8D"/>
    <w:rsid w:val="00942058"/>
    <w:rsid w:val="00942182"/>
    <w:rsid w:val="009421B1"/>
    <w:rsid w:val="009425A6"/>
    <w:rsid w:val="009426FC"/>
    <w:rsid w:val="00942CCE"/>
    <w:rsid w:val="00943646"/>
    <w:rsid w:val="009437BA"/>
    <w:rsid w:val="009437EE"/>
    <w:rsid w:val="00943DB6"/>
    <w:rsid w:val="009441CB"/>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84A"/>
    <w:rsid w:val="009478EB"/>
    <w:rsid w:val="00947A9E"/>
    <w:rsid w:val="00947DC2"/>
    <w:rsid w:val="00947EC8"/>
    <w:rsid w:val="00947F85"/>
    <w:rsid w:val="0095008D"/>
    <w:rsid w:val="00950182"/>
    <w:rsid w:val="00950296"/>
    <w:rsid w:val="009506C5"/>
    <w:rsid w:val="009506EC"/>
    <w:rsid w:val="00950781"/>
    <w:rsid w:val="00950819"/>
    <w:rsid w:val="00950B60"/>
    <w:rsid w:val="00950CB4"/>
    <w:rsid w:val="00950D21"/>
    <w:rsid w:val="00950ED6"/>
    <w:rsid w:val="00951306"/>
    <w:rsid w:val="009513BD"/>
    <w:rsid w:val="009519A7"/>
    <w:rsid w:val="00951B6D"/>
    <w:rsid w:val="00951D05"/>
    <w:rsid w:val="0095213D"/>
    <w:rsid w:val="009523D7"/>
    <w:rsid w:val="0095267E"/>
    <w:rsid w:val="0095288B"/>
    <w:rsid w:val="009529DD"/>
    <w:rsid w:val="00952B47"/>
    <w:rsid w:val="00952E06"/>
    <w:rsid w:val="009530EB"/>
    <w:rsid w:val="009535D9"/>
    <w:rsid w:val="009537F2"/>
    <w:rsid w:val="00953CBB"/>
    <w:rsid w:val="00953D5E"/>
    <w:rsid w:val="00953F1D"/>
    <w:rsid w:val="00953FD8"/>
    <w:rsid w:val="009541D1"/>
    <w:rsid w:val="00954473"/>
    <w:rsid w:val="009545E2"/>
    <w:rsid w:val="00954758"/>
    <w:rsid w:val="00954B92"/>
    <w:rsid w:val="00954C1D"/>
    <w:rsid w:val="00954F9D"/>
    <w:rsid w:val="009552AA"/>
    <w:rsid w:val="009553CC"/>
    <w:rsid w:val="009554E4"/>
    <w:rsid w:val="00955608"/>
    <w:rsid w:val="00955669"/>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9B2"/>
    <w:rsid w:val="00961B51"/>
    <w:rsid w:val="00961B7E"/>
    <w:rsid w:val="00961CAC"/>
    <w:rsid w:val="009620A9"/>
    <w:rsid w:val="0096268C"/>
    <w:rsid w:val="00962798"/>
    <w:rsid w:val="00962E9F"/>
    <w:rsid w:val="00962ED7"/>
    <w:rsid w:val="009634F0"/>
    <w:rsid w:val="0096359B"/>
    <w:rsid w:val="00963948"/>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58"/>
    <w:rsid w:val="0096759D"/>
    <w:rsid w:val="00967615"/>
    <w:rsid w:val="0096782B"/>
    <w:rsid w:val="00967A65"/>
    <w:rsid w:val="00967B1E"/>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0E"/>
    <w:rsid w:val="00972A94"/>
    <w:rsid w:val="00972AA9"/>
    <w:rsid w:val="00972AF8"/>
    <w:rsid w:val="00972B9B"/>
    <w:rsid w:val="00972D2D"/>
    <w:rsid w:val="00973188"/>
    <w:rsid w:val="00973212"/>
    <w:rsid w:val="0097366C"/>
    <w:rsid w:val="009736B2"/>
    <w:rsid w:val="00973914"/>
    <w:rsid w:val="00973989"/>
    <w:rsid w:val="00973A4E"/>
    <w:rsid w:val="00973BBC"/>
    <w:rsid w:val="00973D0E"/>
    <w:rsid w:val="0097400C"/>
    <w:rsid w:val="00974237"/>
    <w:rsid w:val="00974E24"/>
    <w:rsid w:val="00974E6F"/>
    <w:rsid w:val="009756FD"/>
    <w:rsid w:val="00975C0C"/>
    <w:rsid w:val="00975D23"/>
    <w:rsid w:val="00975E9A"/>
    <w:rsid w:val="00975FEE"/>
    <w:rsid w:val="009761EE"/>
    <w:rsid w:val="009761F2"/>
    <w:rsid w:val="009763B3"/>
    <w:rsid w:val="00976776"/>
    <w:rsid w:val="009768CC"/>
    <w:rsid w:val="00976BB7"/>
    <w:rsid w:val="00976FFE"/>
    <w:rsid w:val="00977213"/>
    <w:rsid w:val="00977234"/>
    <w:rsid w:val="0097741B"/>
    <w:rsid w:val="00977471"/>
    <w:rsid w:val="00977860"/>
    <w:rsid w:val="00977DDF"/>
    <w:rsid w:val="00977E72"/>
    <w:rsid w:val="00977F48"/>
    <w:rsid w:val="0098012F"/>
    <w:rsid w:val="00980594"/>
    <w:rsid w:val="0098068C"/>
    <w:rsid w:val="009806B2"/>
    <w:rsid w:val="00980818"/>
    <w:rsid w:val="00980966"/>
    <w:rsid w:val="00980B1A"/>
    <w:rsid w:val="00980B29"/>
    <w:rsid w:val="00980E33"/>
    <w:rsid w:val="00980F6D"/>
    <w:rsid w:val="00981261"/>
    <w:rsid w:val="00981C08"/>
    <w:rsid w:val="00981C9C"/>
    <w:rsid w:val="00981D79"/>
    <w:rsid w:val="00982656"/>
    <w:rsid w:val="00983A39"/>
    <w:rsid w:val="00983D90"/>
    <w:rsid w:val="00983F1F"/>
    <w:rsid w:val="00984025"/>
    <w:rsid w:val="009843D9"/>
    <w:rsid w:val="00984426"/>
    <w:rsid w:val="009847F4"/>
    <w:rsid w:val="00984839"/>
    <w:rsid w:val="009849BB"/>
    <w:rsid w:val="00984BB2"/>
    <w:rsid w:val="0098509E"/>
    <w:rsid w:val="0098514E"/>
    <w:rsid w:val="0098515B"/>
    <w:rsid w:val="00985C20"/>
    <w:rsid w:val="0098614F"/>
    <w:rsid w:val="0098632E"/>
    <w:rsid w:val="009867D0"/>
    <w:rsid w:val="00986AAB"/>
    <w:rsid w:val="00986B16"/>
    <w:rsid w:val="00986DB0"/>
    <w:rsid w:val="00986E0A"/>
    <w:rsid w:val="00986FAE"/>
    <w:rsid w:val="009870AE"/>
    <w:rsid w:val="0098729B"/>
    <w:rsid w:val="0098763F"/>
    <w:rsid w:val="00987786"/>
    <w:rsid w:val="009878C1"/>
    <w:rsid w:val="009878F4"/>
    <w:rsid w:val="009879F4"/>
    <w:rsid w:val="00987DA4"/>
    <w:rsid w:val="00990107"/>
    <w:rsid w:val="0099091A"/>
    <w:rsid w:val="009912C8"/>
    <w:rsid w:val="00991527"/>
    <w:rsid w:val="00991625"/>
    <w:rsid w:val="00991B60"/>
    <w:rsid w:val="00991BC0"/>
    <w:rsid w:val="0099213A"/>
    <w:rsid w:val="00992755"/>
    <w:rsid w:val="00992957"/>
    <w:rsid w:val="00992A94"/>
    <w:rsid w:val="00992AC5"/>
    <w:rsid w:val="00992AE2"/>
    <w:rsid w:val="00992D34"/>
    <w:rsid w:val="00993492"/>
    <w:rsid w:val="00993891"/>
    <w:rsid w:val="00993B0A"/>
    <w:rsid w:val="00993EAF"/>
    <w:rsid w:val="00993FBD"/>
    <w:rsid w:val="009942A5"/>
    <w:rsid w:val="009943F9"/>
    <w:rsid w:val="009946C9"/>
    <w:rsid w:val="009952A2"/>
    <w:rsid w:val="00995F0B"/>
    <w:rsid w:val="009961CD"/>
    <w:rsid w:val="00996B08"/>
    <w:rsid w:val="00997292"/>
    <w:rsid w:val="009972A0"/>
    <w:rsid w:val="00997873"/>
    <w:rsid w:val="0099798D"/>
    <w:rsid w:val="00997D12"/>
    <w:rsid w:val="009A0096"/>
    <w:rsid w:val="009A058A"/>
    <w:rsid w:val="009A0649"/>
    <w:rsid w:val="009A06A8"/>
    <w:rsid w:val="009A0A38"/>
    <w:rsid w:val="009A0BA0"/>
    <w:rsid w:val="009A0D98"/>
    <w:rsid w:val="009A0DC3"/>
    <w:rsid w:val="009A1279"/>
    <w:rsid w:val="009A1611"/>
    <w:rsid w:val="009A167A"/>
    <w:rsid w:val="009A19ED"/>
    <w:rsid w:val="009A1E4D"/>
    <w:rsid w:val="009A1EEA"/>
    <w:rsid w:val="009A2B0B"/>
    <w:rsid w:val="009A2C47"/>
    <w:rsid w:val="009A2E6E"/>
    <w:rsid w:val="009A2E9C"/>
    <w:rsid w:val="009A2F19"/>
    <w:rsid w:val="009A31CD"/>
    <w:rsid w:val="009A33DA"/>
    <w:rsid w:val="009A3424"/>
    <w:rsid w:val="009A38BD"/>
    <w:rsid w:val="009A39A3"/>
    <w:rsid w:val="009A3B80"/>
    <w:rsid w:val="009A3DDA"/>
    <w:rsid w:val="009A3FA6"/>
    <w:rsid w:val="009A4C66"/>
    <w:rsid w:val="009A4E08"/>
    <w:rsid w:val="009A5810"/>
    <w:rsid w:val="009A5900"/>
    <w:rsid w:val="009A5AA8"/>
    <w:rsid w:val="009A5B3B"/>
    <w:rsid w:val="009A5B57"/>
    <w:rsid w:val="009A5C48"/>
    <w:rsid w:val="009A62D9"/>
    <w:rsid w:val="009A6317"/>
    <w:rsid w:val="009A647E"/>
    <w:rsid w:val="009A68AC"/>
    <w:rsid w:val="009A6A6A"/>
    <w:rsid w:val="009A6C77"/>
    <w:rsid w:val="009A6DFE"/>
    <w:rsid w:val="009A6F2E"/>
    <w:rsid w:val="009A702F"/>
    <w:rsid w:val="009A71BB"/>
    <w:rsid w:val="009A7642"/>
    <w:rsid w:val="009A769A"/>
    <w:rsid w:val="009A7B65"/>
    <w:rsid w:val="009A7BAC"/>
    <w:rsid w:val="009A7F00"/>
    <w:rsid w:val="009B021A"/>
    <w:rsid w:val="009B040B"/>
    <w:rsid w:val="009B06E8"/>
    <w:rsid w:val="009B06ED"/>
    <w:rsid w:val="009B07A2"/>
    <w:rsid w:val="009B0BA2"/>
    <w:rsid w:val="009B0FB5"/>
    <w:rsid w:val="009B0FF7"/>
    <w:rsid w:val="009B10A3"/>
    <w:rsid w:val="009B1287"/>
    <w:rsid w:val="009B138D"/>
    <w:rsid w:val="009B143A"/>
    <w:rsid w:val="009B1480"/>
    <w:rsid w:val="009B190C"/>
    <w:rsid w:val="009B1AC5"/>
    <w:rsid w:val="009B1F1E"/>
    <w:rsid w:val="009B1F67"/>
    <w:rsid w:val="009B229D"/>
    <w:rsid w:val="009B2A4C"/>
    <w:rsid w:val="009B34AD"/>
    <w:rsid w:val="009B35A4"/>
    <w:rsid w:val="009B3673"/>
    <w:rsid w:val="009B36C1"/>
    <w:rsid w:val="009B3702"/>
    <w:rsid w:val="009B37C4"/>
    <w:rsid w:val="009B421D"/>
    <w:rsid w:val="009B4243"/>
    <w:rsid w:val="009B4650"/>
    <w:rsid w:val="009B482D"/>
    <w:rsid w:val="009B4B85"/>
    <w:rsid w:val="009B50AD"/>
    <w:rsid w:val="009B553D"/>
    <w:rsid w:val="009B55F9"/>
    <w:rsid w:val="009B56D2"/>
    <w:rsid w:val="009B570F"/>
    <w:rsid w:val="009B5BE5"/>
    <w:rsid w:val="009B5DB0"/>
    <w:rsid w:val="009B61C5"/>
    <w:rsid w:val="009B623B"/>
    <w:rsid w:val="009B6255"/>
    <w:rsid w:val="009B65AC"/>
    <w:rsid w:val="009B66BD"/>
    <w:rsid w:val="009B67CF"/>
    <w:rsid w:val="009B6BBD"/>
    <w:rsid w:val="009B6DFD"/>
    <w:rsid w:val="009B6EF5"/>
    <w:rsid w:val="009B73BE"/>
    <w:rsid w:val="009B76DF"/>
    <w:rsid w:val="009B781A"/>
    <w:rsid w:val="009B7924"/>
    <w:rsid w:val="009B7C57"/>
    <w:rsid w:val="009C02C4"/>
    <w:rsid w:val="009C045A"/>
    <w:rsid w:val="009C0466"/>
    <w:rsid w:val="009C0785"/>
    <w:rsid w:val="009C08FA"/>
    <w:rsid w:val="009C0B1F"/>
    <w:rsid w:val="009C0ED4"/>
    <w:rsid w:val="009C10DB"/>
    <w:rsid w:val="009C12D3"/>
    <w:rsid w:val="009C164F"/>
    <w:rsid w:val="009C16D5"/>
    <w:rsid w:val="009C1760"/>
    <w:rsid w:val="009C1780"/>
    <w:rsid w:val="009C2625"/>
    <w:rsid w:val="009C2DE1"/>
    <w:rsid w:val="009C305B"/>
    <w:rsid w:val="009C329C"/>
    <w:rsid w:val="009C3404"/>
    <w:rsid w:val="009C3BFE"/>
    <w:rsid w:val="009C3C4F"/>
    <w:rsid w:val="009C4274"/>
    <w:rsid w:val="009C44B2"/>
    <w:rsid w:val="009C48C0"/>
    <w:rsid w:val="009C49E0"/>
    <w:rsid w:val="009C4A8B"/>
    <w:rsid w:val="009C4C89"/>
    <w:rsid w:val="009C5458"/>
    <w:rsid w:val="009C5CF0"/>
    <w:rsid w:val="009C5ECC"/>
    <w:rsid w:val="009C652F"/>
    <w:rsid w:val="009C6913"/>
    <w:rsid w:val="009C6BA5"/>
    <w:rsid w:val="009C6CB7"/>
    <w:rsid w:val="009C6D1B"/>
    <w:rsid w:val="009C6D98"/>
    <w:rsid w:val="009C754F"/>
    <w:rsid w:val="009C7A8B"/>
    <w:rsid w:val="009D00EC"/>
    <w:rsid w:val="009D0304"/>
    <w:rsid w:val="009D039E"/>
    <w:rsid w:val="009D0884"/>
    <w:rsid w:val="009D0B21"/>
    <w:rsid w:val="009D0CAD"/>
    <w:rsid w:val="009D0DC4"/>
    <w:rsid w:val="009D0FE7"/>
    <w:rsid w:val="009D10F3"/>
    <w:rsid w:val="009D139C"/>
    <w:rsid w:val="009D13C0"/>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21A"/>
    <w:rsid w:val="009D441E"/>
    <w:rsid w:val="009D4543"/>
    <w:rsid w:val="009D462E"/>
    <w:rsid w:val="009D463A"/>
    <w:rsid w:val="009D465D"/>
    <w:rsid w:val="009D4989"/>
    <w:rsid w:val="009D4B4D"/>
    <w:rsid w:val="009D4D6C"/>
    <w:rsid w:val="009D4F6D"/>
    <w:rsid w:val="009D5100"/>
    <w:rsid w:val="009D54B5"/>
    <w:rsid w:val="009D5768"/>
    <w:rsid w:val="009D578E"/>
    <w:rsid w:val="009D5822"/>
    <w:rsid w:val="009D5830"/>
    <w:rsid w:val="009D5BCF"/>
    <w:rsid w:val="009D5CD1"/>
    <w:rsid w:val="009D65DB"/>
    <w:rsid w:val="009D6741"/>
    <w:rsid w:val="009D69F9"/>
    <w:rsid w:val="009D6B7C"/>
    <w:rsid w:val="009D6D9D"/>
    <w:rsid w:val="009D6FD5"/>
    <w:rsid w:val="009D7231"/>
    <w:rsid w:val="009D7465"/>
    <w:rsid w:val="009D76A6"/>
    <w:rsid w:val="009D7B59"/>
    <w:rsid w:val="009D7B97"/>
    <w:rsid w:val="009E03A6"/>
    <w:rsid w:val="009E0459"/>
    <w:rsid w:val="009E05C6"/>
    <w:rsid w:val="009E0AC6"/>
    <w:rsid w:val="009E0C47"/>
    <w:rsid w:val="009E1107"/>
    <w:rsid w:val="009E175F"/>
    <w:rsid w:val="009E1CCC"/>
    <w:rsid w:val="009E1F29"/>
    <w:rsid w:val="009E246B"/>
    <w:rsid w:val="009E2599"/>
    <w:rsid w:val="009E275C"/>
    <w:rsid w:val="009E2B1F"/>
    <w:rsid w:val="009E2C8F"/>
    <w:rsid w:val="009E2E6C"/>
    <w:rsid w:val="009E31B4"/>
    <w:rsid w:val="009E3A06"/>
    <w:rsid w:val="009E3A85"/>
    <w:rsid w:val="009E3BB9"/>
    <w:rsid w:val="009E3F5C"/>
    <w:rsid w:val="009E3F70"/>
    <w:rsid w:val="009E4491"/>
    <w:rsid w:val="009E45CD"/>
    <w:rsid w:val="009E4675"/>
    <w:rsid w:val="009E4742"/>
    <w:rsid w:val="009E4CDF"/>
    <w:rsid w:val="009E5087"/>
    <w:rsid w:val="009E538A"/>
    <w:rsid w:val="009E56AE"/>
    <w:rsid w:val="009E580F"/>
    <w:rsid w:val="009E60CB"/>
    <w:rsid w:val="009E60EE"/>
    <w:rsid w:val="009E6315"/>
    <w:rsid w:val="009E64C7"/>
    <w:rsid w:val="009E672D"/>
    <w:rsid w:val="009E6CD9"/>
    <w:rsid w:val="009E6F55"/>
    <w:rsid w:val="009E722E"/>
    <w:rsid w:val="009E72FD"/>
    <w:rsid w:val="009E73B6"/>
    <w:rsid w:val="009E79B4"/>
    <w:rsid w:val="009E7FB9"/>
    <w:rsid w:val="009F0671"/>
    <w:rsid w:val="009F0AB2"/>
    <w:rsid w:val="009F0B64"/>
    <w:rsid w:val="009F0C73"/>
    <w:rsid w:val="009F101F"/>
    <w:rsid w:val="009F10E1"/>
    <w:rsid w:val="009F1182"/>
    <w:rsid w:val="009F14E8"/>
    <w:rsid w:val="009F1781"/>
    <w:rsid w:val="009F18FE"/>
    <w:rsid w:val="009F202A"/>
    <w:rsid w:val="009F2043"/>
    <w:rsid w:val="009F23D3"/>
    <w:rsid w:val="009F240B"/>
    <w:rsid w:val="009F258B"/>
    <w:rsid w:val="009F2AEF"/>
    <w:rsid w:val="009F2B88"/>
    <w:rsid w:val="009F2DAE"/>
    <w:rsid w:val="009F2EDA"/>
    <w:rsid w:val="009F2F50"/>
    <w:rsid w:val="009F2FF5"/>
    <w:rsid w:val="009F30B7"/>
    <w:rsid w:val="009F321B"/>
    <w:rsid w:val="009F33F0"/>
    <w:rsid w:val="009F3608"/>
    <w:rsid w:val="009F36F4"/>
    <w:rsid w:val="009F375E"/>
    <w:rsid w:val="009F3BB5"/>
    <w:rsid w:val="009F408D"/>
    <w:rsid w:val="009F41F7"/>
    <w:rsid w:val="009F428F"/>
    <w:rsid w:val="009F455E"/>
    <w:rsid w:val="009F461A"/>
    <w:rsid w:val="009F4D82"/>
    <w:rsid w:val="009F50E3"/>
    <w:rsid w:val="009F510F"/>
    <w:rsid w:val="009F52B9"/>
    <w:rsid w:val="009F53B5"/>
    <w:rsid w:val="009F53F3"/>
    <w:rsid w:val="009F55B5"/>
    <w:rsid w:val="009F55B6"/>
    <w:rsid w:val="009F5988"/>
    <w:rsid w:val="009F5AD3"/>
    <w:rsid w:val="009F5C5F"/>
    <w:rsid w:val="009F5DE9"/>
    <w:rsid w:val="009F5EAF"/>
    <w:rsid w:val="009F5F69"/>
    <w:rsid w:val="009F5FB0"/>
    <w:rsid w:val="009F642D"/>
    <w:rsid w:val="009F657F"/>
    <w:rsid w:val="009F6599"/>
    <w:rsid w:val="009F65E3"/>
    <w:rsid w:val="009F66E5"/>
    <w:rsid w:val="009F670A"/>
    <w:rsid w:val="009F6A72"/>
    <w:rsid w:val="009F6B42"/>
    <w:rsid w:val="009F6ED4"/>
    <w:rsid w:val="009F7035"/>
    <w:rsid w:val="009F7135"/>
    <w:rsid w:val="009F7436"/>
    <w:rsid w:val="009F750D"/>
    <w:rsid w:val="009F75EB"/>
    <w:rsid w:val="009F782A"/>
    <w:rsid w:val="009F78EA"/>
    <w:rsid w:val="009F7A7A"/>
    <w:rsid w:val="00A0021C"/>
    <w:rsid w:val="00A0079B"/>
    <w:rsid w:val="00A0093C"/>
    <w:rsid w:val="00A00B66"/>
    <w:rsid w:val="00A00E77"/>
    <w:rsid w:val="00A00EF5"/>
    <w:rsid w:val="00A013E0"/>
    <w:rsid w:val="00A01401"/>
    <w:rsid w:val="00A015BB"/>
    <w:rsid w:val="00A018FC"/>
    <w:rsid w:val="00A01CBE"/>
    <w:rsid w:val="00A01FB2"/>
    <w:rsid w:val="00A020B5"/>
    <w:rsid w:val="00A02307"/>
    <w:rsid w:val="00A026F5"/>
    <w:rsid w:val="00A027BD"/>
    <w:rsid w:val="00A02AF1"/>
    <w:rsid w:val="00A02B02"/>
    <w:rsid w:val="00A02D93"/>
    <w:rsid w:val="00A02EFA"/>
    <w:rsid w:val="00A03246"/>
    <w:rsid w:val="00A032AD"/>
    <w:rsid w:val="00A0363B"/>
    <w:rsid w:val="00A03A06"/>
    <w:rsid w:val="00A03FED"/>
    <w:rsid w:val="00A04414"/>
    <w:rsid w:val="00A047E6"/>
    <w:rsid w:val="00A0496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07D21"/>
    <w:rsid w:val="00A10575"/>
    <w:rsid w:val="00A105C8"/>
    <w:rsid w:val="00A105F6"/>
    <w:rsid w:val="00A10A56"/>
    <w:rsid w:val="00A11183"/>
    <w:rsid w:val="00A1135F"/>
    <w:rsid w:val="00A11586"/>
    <w:rsid w:val="00A11989"/>
    <w:rsid w:val="00A11C3F"/>
    <w:rsid w:val="00A11CE5"/>
    <w:rsid w:val="00A12695"/>
    <w:rsid w:val="00A12DDF"/>
    <w:rsid w:val="00A13134"/>
    <w:rsid w:val="00A132F8"/>
    <w:rsid w:val="00A1465D"/>
    <w:rsid w:val="00A14ADB"/>
    <w:rsid w:val="00A14ADF"/>
    <w:rsid w:val="00A14EB9"/>
    <w:rsid w:val="00A14EEA"/>
    <w:rsid w:val="00A15615"/>
    <w:rsid w:val="00A15880"/>
    <w:rsid w:val="00A15B57"/>
    <w:rsid w:val="00A15DCF"/>
    <w:rsid w:val="00A15E7D"/>
    <w:rsid w:val="00A160D3"/>
    <w:rsid w:val="00A166C5"/>
    <w:rsid w:val="00A16BE9"/>
    <w:rsid w:val="00A16D8C"/>
    <w:rsid w:val="00A16ED3"/>
    <w:rsid w:val="00A17363"/>
    <w:rsid w:val="00A17516"/>
    <w:rsid w:val="00A17540"/>
    <w:rsid w:val="00A1767F"/>
    <w:rsid w:val="00A17A3C"/>
    <w:rsid w:val="00A17F8E"/>
    <w:rsid w:val="00A20104"/>
    <w:rsid w:val="00A204B8"/>
    <w:rsid w:val="00A208A7"/>
    <w:rsid w:val="00A208D8"/>
    <w:rsid w:val="00A20C54"/>
    <w:rsid w:val="00A20D30"/>
    <w:rsid w:val="00A21119"/>
    <w:rsid w:val="00A2119F"/>
    <w:rsid w:val="00A2131D"/>
    <w:rsid w:val="00A21414"/>
    <w:rsid w:val="00A21B28"/>
    <w:rsid w:val="00A21D07"/>
    <w:rsid w:val="00A22177"/>
    <w:rsid w:val="00A2226B"/>
    <w:rsid w:val="00A2254F"/>
    <w:rsid w:val="00A22688"/>
    <w:rsid w:val="00A22937"/>
    <w:rsid w:val="00A22F08"/>
    <w:rsid w:val="00A2309C"/>
    <w:rsid w:val="00A23311"/>
    <w:rsid w:val="00A233AC"/>
    <w:rsid w:val="00A23BE7"/>
    <w:rsid w:val="00A23D29"/>
    <w:rsid w:val="00A24015"/>
    <w:rsid w:val="00A24028"/>
    <w:rsid w:val="00A24581"/>
    <w:rsid w:val="00A24852"/>
    <w:rsid w:val="00A248AE"/>
    <w:rsid w:val="00A24A00"/>
    <w:rsid w:val="00A24E52"/>
    <w:rsid w:val="00A25407"/>
    <w:rsid w:val="00A25527"/>
    <w:rsid w:val="00A25822"/>
    <w:rsid w:val="00A25E3E"/>
    <w:rsid w:val="00A25EF7"/>
    <w:rsid w:val="00A26460"/>
    <w:rsid w:val="00A266FE"/>
    <w:rsid w:val="00A26B74"/>
    <w:rsid w:val="00A27115"/>
    <w:rsid w:val="00A2748C"/>
    <w:rsid w:val="00A275FC"/>
    <w:rsid w:val="00A277A6"/>
    <w:rsid w:val="00A278D6"/>
    <w:rsid w:val="00A27928"/>
    <w:rsid w:val="00A27A21"/>
    <w:rsid w:val="00A303C8"/>
    <w:rsid w:val="00A30403"/>
    <w:rsid w:val="00A30A51"/>
    <w:rsid w:val="00A3155E"/>
    <w:rsid w:val="00A31E8B"/>
    <w:rsid w:val="00A31F59"/>
    <w:rsid w:val="00A32023"/>
    <w:rsid w:val="00A326BC"/>
    <w:rsid w:val="00A32C0F"/>
    <w:rsid w:val="00A333D1"/>
    <w:rsid w:val="00A33999"/>
    <w:rsid w:val="00A33B53"/>
    <w:rsid w:val="00A33BFF"/>
    <w:rsid w:val="00A33FD1"/>
    <w:rsid w:val="00A3413F"/>
    <w:rsid w:val="00A34765"/>
    <w:rsid w:val="00A348E6"/>
    <w:rsid w:val="00A34B70"/>
    <w:rsid w:val="00A34BEF"/>
    <w:rsid w:val="00A34CA9"/>
    <w:rsid w:val="00A34CBC"/>
    <w:rsid w:val="00A35073"/>
    <w:rsid w:val="00A35082"/>
    <w:rsid w:val="00A357BD"/>
    <w:rsid w:val="00A35A73"/>
    <w:rsid w:val="00A35C1D"/>
    <w:rsid w:val="00A35CC8"/>
    <w:rsid w:val="00A35CE5"/>
    <w:rsid w:val="00A35FF5"/>
    <w:rsid w:val="00A36073"/>
    <w:rsid w:val="00A36399"/>
    <w:rsid w:val="00A37310"/>
    <w:rsid w:val="00A373CA"/>
    <w:rsid w:val="00A3756C"/>
    <w:rsid w:val="00A3768D"/>
    <w:rsid w:val="00A37A46"/>
    <w:rsid w:val="00A37E3F"/>
    <w:rsid w:val="00A40030"/>
    <w:rsid w:val="00A40960"/>
    <w:rsid w:val="00A409FD"/>
    <w:rsid w:val="00A40CA4"/>
    <w:rsid w:val="00A40D6C"/>
    <w:rsid w:val="00A410C2"/>
    <w:rsid w:val="00A4150D"/>
    <w:rsid w:val="00A41794"/>
    <w:rsid w:val="00A419C2"/>
    <w:rsid w:val="00A41E18"/>
    <w:rsid w:val="00A42181"/>
    <w:rsid w:val="00A421D5"/>
    <w:rsid w:val="00A42288"/>
    <w:rsid w:val="00A42327"/>
    <w:rsid w:val="00A42593"/>
    <w:rsid w:val="00A425B6"/>
    <w:rsid w:val="00A42958"/>
    <w:rsid w:val="00A42CFC"/>
    <w:rsid w:val="00A43451"/>
    <w:rsid w:val="00A43791"/>
    <w:rsid w:val="00A43A39"/>
    <w:rsid w:val="00A43A4F"/>
    <w:rsid w:val="00A43FB7"/>
    <w:rsid w:val="00A44923"/>
    <w:rsid w:val="00A449A4"/>
    <w:rsid w:val="00A44B1F"/>
    <w:rsid w:val="00A44C08"/>
    <w:rsid w:val="00A453CE"/>
    <w:rsid w:val="00A45444"/>
    <w:rsid w:val="00A45684"/>
    <w:rsid w:val="00A45981"/>
    <w:rsid w:val="00A45AF0"/>
    <w:rsid w:val="00A45BB3"/>
    <w:rsid w:val="00A45C3E"/>
    <w:rsid w:val="00A45D8C"/>
    <w:rsid w:val="00A45E65"/>
    <w:rsid w:val="00A45F07"/>
    <w:rsid w:val="00A468A5"/>
    <w:rsid w:val="00A46D3A"/>
    <w:rsid w:val="00A46ED7"/>
    <w:rsid w:val="00A473FA"/>
    <w:rsid w:val="00A478B5"/>
    <w:rsid w:val="00A50590"/>
    <w:rsid w:val="00A511FD"/>
    <w:rsid w:val="00A516BD"/>
    <w:rsid w:val="00A518A0"/>
    <w:rsid w:val="00A5238A"/>
    <w:rsid w:val="00A525DF"/>
    <w:rsid w:val="00A5290F"/>
    <w:rsid w:val="00A529C6"/>
    <w:rsid w:val="00A52AC4"/>
    <w:rsid w:val="00A53036"/>
    <w:rsid w:val="00A5332D"/>
    <w:rsid w:val="00A53330"/>
    <w:rsid w:val="00A534D0"/>
    <w:rsid w:val="00A535A5"/>
    <w:rsid w:val="00A536E7"/>
    <w:rsid w:val="00A539CE"/>
    <w:rsid w:val="00A5400A"/>
    <w:rsid w:val="00A54065"/>
    <w:rsid w:val="00A54B30"/>
    <w:rsid w:val="00A54B6C"/>
    <w:rsid w:val="00A54F61"/>
    <w:rsid w:val="00A55150"/>
    <w:rsid w:val="00A555F7"/>
    <w:rsid w:val="00A5560C"/>
    <w:rsid w:val="00A556F3"/>
    <w:rsid w:val="00A55721"/>
    <w:rsid w:val="00A559E8"/>
    <w:rsid w:val="00A56294"/>
    <w:rsid w:val="00A56352"/>
    <w:rsid w:val="00A56563"/>
    <w:rsid w:val="00A56938"/>
    <w:rsid w:val="00A56A20"/>
    <w:rsid w:val="00A56B0C"/>
    <w:rsid w:val="00A56CED"/>
    <w:rsid w:val="00A572CA"/>
    <w:rsid w:val="00A5736D"/>
    <w:rsid w:val="00A5738E"/>
    <w:rsid w:val="00A5790C"/>
    <w:rsid w:val="00A57C31"/>
    <w:rsid w:val="00A57FCC"/>
    <w:rsid w:val="00A602F0"/>
    <w:rsid w:val="00A6080E"/>
    <w:rsid w:val="00A60992"/>
    <w:rsid w:val="00A60BA7"/>
    <w:rsid w:val="00A60DA8"/>
    <w:rsid w:val="00A60F8E"/>
    <w:rsid w:val="00A60FC4"/>
    <w:rsid w:val="00A6146C"/>
    <w:rsid w:val="00A619D2"/>
    <w:rsid w:val="00A61E3E"/>
    <w:rsid w:val="00A62051"/>
    <w:rsid w:val="00A627ED"/>
    <w:rsid w:val="00A6280F"/>
    <w:rsid w:val="00A62E07"/>
    <w:rsid w:val="00A62E35"/>
    <w:rsid w:val="00A63301"/>
    <w:rsid w:val="00A63307"/>
    <w:rsid w:val="00A63346"/>
    <w:rsid w:val="00A6347F"/>
    <w:rsid w:val="00A639A3"/>
    <w:rsid w:val="00A639CA"/>
    <w:rsid w:val="00A64183"/>
    <w:rsid w:val="00A641C3"/>
    <w:rsid w:val="00A643F7"/>
    <w:rsid w:val="00A64527"/>
    <w:rsid w:val="00A64A22"/>
    <w:rsid w:val="00A64AB6"/>
    <w:rsid w:val="00A65101"/>
    <w:rsid w:val="00A656E6"/>
    <w:rsid w:val="00A65D3E"/>
    <w:rsid w:val="00A65D63"/>
    <w:rsid w:val="00A6624E"/>
    <w:rsid w:val="00A66706"/>
    <w:rsid w:val="00A66DC9"/>
    <w:rsid w:val="00A6714A"/>
    <w:rsid w:val="00A67203"/>
    <w:rsid w:val="00A6724A"/>
    <w:rsid w:val="00A672D2"/>
    <w:rsid w:val="00A67471"/>
    <w:rsid w:val="00A678F4"/>
    <w:rsid w:val="00A67B34"/>
    <w:rsid w:val="00A67D3F"/>
    <w:rsid w:val="00A705D7"/>
    <w:rsid w:val="00A706AC"/>
    <w:rsid w:val="00A706BF"/>
    <w:rsid w:val="00A70706"/>
    <w:rsid w:val="00A708DE"/>
    <w:rsid w:val="00A70F18"/>
    <w:rsid w:val="00A710A5"/>
    <w:rsid w:val="00A7111C"/>
    <w:rsid w:val="00A7119A"/>
    <w:rsid w:val="00A712E5"/>
    <w:rsid w:val="00A71319"/>
    <w:rsid w:val="00A717FC"/>
    <w:rsid w:val="00A71848"/>
    <w:rsid w:val="00A719C8"/>
    <w:rsid w:val="00A71CCC"/>
    <w:rsid w:val="00A72031"/>
    <w:rsid w:val="00A72325"/>
    <w:rsid w:val="00A727B9"/>
    <w:rsid w:val="00A72A3E"/>
    <w:rsid w:val="00A72D60"/>
    <w:rsid w:val="00A72DC7"/>
    <w:rsid w:val="00A72E0A"/>
    <w:rsid w:val="00A72E65"/>
    <w:rsid w:val="00A72F1F"/>
    <w:rsid w:val="00A72FE8"/>
    <w:rsid w:val="00A7327D"/>
    <w:rsid w:val="00A733ED"/>
    <w:rsid w:val="00A73B0E"/>
    <w:rsid w:val="00A73C71"/>
    <w:rsid w:val="00A73CC1"/>
    <w:rsid w:val="00A73E94"/>
    <w:rsid w:val="00A73EFD"/>
    <w:rsid w:val="00A73F90"/>
    <w:rsid w:val="00A7475B"/>
    <w:rsid w:val="00A74768"/>
    <w:rsid w:val="00A753CA"/>
    <w:rsid w:val="00A75432"/>
    <w:rsid w:val="00A75584"/>
    <w:rsid w:val="00A75B9D"/>
    <w:rsid w:val="00A75C74"/>
    <w:rsid w:val="00A75F83"/>
    <w:rsid w:val="00A762E5"/>
    <w:rsid w:val="00A763FA"/>
    <w:rsid w:val="00A76493"/>
    <w:rsid w:val="00A76602"/>
    <w:rsid w:val="00A76679"/>
    <w:rsid w:val="00A7699E"/>
    <w:rsid w:val="00A76BEE"/>
    <w:rsid w:val="00A76F71"/>
    <w:rsid w:val="00A77040"/>
    <w:rsid w:val="00A7728E"/>
    <w:rsid w:val="00A773E4"/>
    <w:rsid w:val="00A77680"/>
    <w:rsid w:val="00A776C1"/>
    <w:rsid w:val="00A7793F"/>
    <w:rsid w:val="00A802C2"/>
    <w:rsid w:val="00A8058B"/>
    <w:rsid w:val="00A80E65"/>
    <w:rsid w:val="00A8125E"/>
    <w:rsid w:val="00A81728"/>
    <w:rsid w:val="00A817D8"/>
    <w:rsid w:val="00A81FD1"/>
    <w:rsid w:val="00A821EB"/>
    <w:rsid w:val="00A82305"/>
    <w:rsid w:val="00A82459"/>
    <w:rsid w:val="00A82AAD"/>
    <w:rsid w:val="00A82BDD"/>
    <w:rsid w:val="00A833CD"/>
    <w:rsid w:val="00A83562"/>
    <w:rsid w:val="00A83872"/>
    <w:rsid w:val="00A83D70"/>
    <w:rsid w:val="00A83FAE"/>
    <w:rsid w:val="00A84162"/>
    <w:rsid w:val="00A84232"/>
    <w:rsid w:val="00A8438A"/>
    <w:rsid w:val="00A84A8A"/>
    <w:rsid w:val="00A84AC9"/>
    <w:rsid w:val="00A84B8B"/>
    <w:rsid w:val="00A84E90"/>
    <w:rsid w:val="00A84F51"/>
    <w:rsid w:val="00A84FEE"/>
    <w:rsid w:val="00A85149"/>
    <w:rsid w:val="00A8525C"/>
    <w:rsid w:val="00A854D1"/>
    <w:rsid w:val="00A85E07"/>
    <w:rsid w:val="00A85E27"/>
    <w:rsid w:val="00A860E1"/>
    <w:rsid w:val="00A86194"/>
    <w:rsid w:val="00A8620D"/>
    <w:rsid w:val="00A869FE"/>
    <w:rsid w:val="00A86B27"/>
    <w:rsid w:val="00A87161"/>
    <w:rsid w:val="00A87193"/>
    <w:rsid w:val="00A871F7"/>
    <w:rsid w:val="00A87353"/>
    <w:rsid w:val="00A877B7"/>
    <w:rsid w:val="00A87CD1"/>
    <w:rsid w:val="00A90112"/>
    <w:rsid w:val="00A901D4"/>
    <w:rsid w:val="00A904CA"/>
    <w:rsid w:val="00A907BD"/>
    <w:rsid w:val="00A9084E"/>
    <w:rsid w:val="00A90C23"/>
    <w:rsid w:val="00A91030"/>
    <w:rsid w:val="00A91277"/>
    <w:rsid w:val="00A913BC"/>
    <w:rsid w:val="00A91502"/>
    <w:rsid w:val="00A9159A"/>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C69"/>
    <w:rsid w:val="00A93E1A"/>
    <w:rsid w:val="00A946B0"/>
    <w:rsid w:val="00A94743"/>
    <w:rsid w:val="00A94B6B"/>
    <w:rsid w:val="00A94F65"/>
    <w:rsid w:val="00A950B5"/>
    <w:rsid w:val="00A950E5"/>
    <w:rsid w:val="00A953E9"/>
    <w:rsid w:val="00A95738"/>
    <w:rsid w:val="00A958DF"/>
    <w:rsid w:val="00A95A21"/>
    <w:rsid w:val="00A95AEE"/>
    <w:rsid w:val="00A95CB4"/>
    <w:rsid w:val="00A95EB1"/>
    <w:rsid w:val="00A95F81"/>
    <w:rsid w:val="00A960FB"/>
    <w:rsid w:val="00A96169"/>
    <w:rsid w:val="00A96634"/>
    <w:rsid w:val="00A966A2"/>
    <w:rsid w:val="00A969BA"/>
    <w:rsid w:val="00A96A81"/>
    <w:rsid w:val="00A96BD3"/>
    <w:rsid w:val="00A96C92"/>
    <w:rsid w:val="00A96DF3"/>
    <w:rsid w:val="00A97069"/>
    <w:rsid w:val="00A970AD"/>
    <w:rsid w:val="00A970EB"/>
    <w:rsid w:val="00A9728E"/>
    <w:rsid w:val="00A9740C"/>
    <w:rsid w:val="00A97562"/>
    <w:rsid w:val="00A9773D"/>
    <w:rsid w:val="00A97D02"/>
    <w:rsid w:val="00A97EEE"/>
    <w:rsid w:val="00AA00FC"/>
    <w:rsid w:val="00AA03CF"/>
    <w:rsid w:val="00AA043A"/>
    <w:rsid w:val="00AA047F"/>
    <w:rsid w:val="00AA04CA"/>
    <w:rsid w:val="00AA04F7"/>
    <w:rsid w:val="00AA05E1"/>
    <w:rsid w:val="00AA060D"/>
    <w:rsid w:val="00AA06C2"/>
    <w:rsid w:val="00AA0C9D"/>
    <w:rsid w:val="00AA1028"/>
    <w:rsid w:val="00AA1152"/>
    <w:rsid w:val="00AA15DE"/>
    <w:rsid w:val="00AA19D2"/>
    <w:rsid w:val="00AA1BCF"/>
    <w:rsid w:val="00AA1E98"/>
    <w:rsid w:val="00AA2401"/>
    <w:rsid w:val="00AA2451"/>
    <w:rsid w:val="00AA2461"/>
    <w:rsid w:val="00AA24DA"/>
    <w:rsid w:val="00AA253C"/>
    <w:rsid w:val="00AA265A"/>
    <w:rsid w:val="00AA2AE0"/>
    <w:rsid w:val="00AA2B15"/>
    <w:rsid w:val="00AA2B73"/>
    <w:rsid w:val="00AA2FD8"/>
    <w:rsid w:val="00AA2FF9"/>
    <w:rsid w:val="00AA33D9"/>
    <w:rsid w:val="00AA36C4"/>
    <w:rsid w:val="00AA430D"/>
    <w:rsid w:val="00AA451C"/>
    <w:rsid w:val="00AA4553"/>
    <w:rsid w:val="00AA484B"/>
    <w:rsid w:val="00AA537D"/>
    <w:rsid w:val="00AA54D3"/>
    <w:rsid w:val="00AA570A"/>
    <w:rsid w:val="00AA5B45"/>
    <w:rsid w:val="00AA5CF8"/>
    <w:rsid w:val="00AA5D1F"/>
    <w:rsid w:val="00AA5F23"/>
    <w:rsid w:val="00AA5FD7"/>
    <w:rsid w:val="00AA65B6"/>
    <w:rsid w:val="00AA6718"/>
    <w:rsid w:val="00AA673B"/>
    <w:rsid w:val="00AA67B8"/>
    <w:rsid w:val="00AA67F9"/>
    <w:rsid w:val="00AA6E61"/>
    <w:rsid w:val="00AA753F"/>
    <w:rsid w:val="00AA776E"/>
    <w:rsid w:val="00AA7799"/>
    <w:rsid w:val="00AA7B4C"/>
    <w:rsid w:val="00AB0036"/>
    <w:rsid w:val="00AB02FB"/>
    <w:rsid w:val="00AB0628"/>
    <w:rsid w:val="00AB06F3"/>
    <w:rsid w:val="00AB0752"/>
    <w:rsid w:val="00AB07F2"/>
    <w:rsid w:val="00AB09EC"/>
    <w:rsid w:val="00AB0E07"/>
    <w:rsid w:val="00AB0EE5"/>
    <w:rsid w:val="00AB0EEE"/>
    <w:rsid w:val="00AB1537"/>
    <w:rsid w:val="00AB158E"/>
    <w:rsid w:val="00AB1949"/>
    <w:rsid w:val="00AB22EA"/>
    <w:rsid w:val="00AB2447"/>
    <w:rsid w:val="00AB2A2B"/>
    <w:rsid w:val="00AB2A5F"/>
    <w:rsid w:val="00AB2D1E"/>
    <w:rsid w:val="00AB343F"/>
    <w:rsid w:val="00AB3AD1"/>
    <w:rsid w:val="00AB3B5E"/>
    <w:rsid w:val="00AB3D40"/>
    <w:rsid w:val="00AB3DAA"/>
    <w:rsid w:val="00AB3DDA"/>
    <w:rsid w:val="00AB3EC2"/>
    <w:rsid w:val="00AB3F95"/>
    <w:rsid w:val="00AB4A24"/>
    <w:rsid w:val="00AB4B85"/>
    <w:rsid w:val="00AB5477"/>
    <w:rsid w:val="00AB5537"/>
    <w:rsid w:val="00AB5944"/>
    <w:rsid w:val="00AB5ACD"/>
    <w:rsid w:val="00AB5B40"/>
    <w:rsid w:val="00AB5B89"/>
    <w:rsid w:val="00AB5CBA"/>
    <w:rsid w:val="00AB5F1A"/>
    <w:rsid w:val="00AB615E"/>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AC5"/>
    <w:rsid w:val="00AC2D78"/>
    <w:rsid w:val="00AC2E8A"/>
    <w:rsid w:val="00AC35C4"/>
    <w:rsid w:val="00AC3CAC"/>
    <w:rsid w:val="00AC3D53"/>
    <w:rsid w:val="00AC3DBC"/>
    <w:rsid w:val="00AC42E2"/>
    <w:rsid w:val="00AC4970"/>
    <w:rsid w:val="00AC4AA7"/>
    <w:rsid w:val="00AC4B0C"/>
    <w:rsid w:val="00AC4B1E"/>
    <w:rsid w:val="00AC56F5"/>
    <w:rsid w:val="00AC572C"/>
    <w:rsid w:val="00AC6903"/>
    <w:rsid w:val="00AC69E3"/>
    <w:rsid w:val="00AC6CB6"/>
    <w:rsid w:val="00AC6F76"/>
    <w:rsid w:val="00AC7A6A"/>
    <w:rsid w:val="00AC7CD7"/>
    <w:rsid w:val="00AC7CF0"/>
    <w:rsid w:val="00AD06C9"/>
    <w:rsid w:val="00AD07F8"/>
    <w:rsid w:val="00AD088D"/>
    <w:rsid w:val="00AD0B41"/>
    <w:rsid w:val="00AD0C89"/>
    <w:rsid w:val="00AD0D47"/>
    <w:rsid w:val="00AD12C6"/>
    <w:rsid w:val="00AD14E2"/>
    <w:rsid w:val="00AD1581"/>
    <w:rsid w:val="00AD18F4"/>
    <w:rsid w:val="00AD1D85"/>
    <w:rsid w:val="00AD1EEE"/>
    <w:rsid w:val="00AD2222"/>
    <w:rsid w:val="00AD2A54"/>
    <w:rsid w:val="00AD319D"/>
    <w:rsid w:val="00AD34E1"/>
    <w:rsid w:val="00AD39B0"/>
    <w:rsid w:val="00AD3DDD"/>
    <w:rsid w:val="00AD428A"/>
    <w:rsid w:val="00AD431D"/>
    <w:rsid w:val="00AD4501"/>
    <w:rsid w:val="00AD4756"/>
    <w:rsid w:val="00AD491F"/>
    <w:rsid w:val="00AD4A51"/>
    <w:rsid w:val="00AD4B29"/>
    <w:rsid w:val="00AD5320"/>
    <w:rsid w:val="00AD5412"/>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1BC1"/>
    <w:rsid w:val="00AE1ED8"/>
    <w:rsid w:val="00AE2090"/>
    <w:rsid w:val="00AE2219"/>
    <w:rsid w:val="00AE224B"/>
    <w:rsid w:val="00AE23A7"/>
    <w:rsid w:val="00AE264C"/>
    <w:rsid w:val="00AE2B55"/>
    <w:rsid w:val="00AE2DA7"/>
    <w:rsid w:val="00AE2DD0"/>
    <w:rsid w:val="00AE3706"/>
    <w:rsid w:val="00AE37AF"/>
    <w:rsid w:val="00AE39BF"/>
    <w:rsid w:val="00AE3BA6"/>
    <w:rsid w:val="00AE3D98"/>
    <w:rsid w:val="00AE3DEC"/>
    <w:rsid w:val="00AE3E22"/>
    <w:rsid w:val="00AE3F89"/>
    <w:rsid w:val="00AE40B1"/>
    <w:rsid w:val="00AE41DA"/>
    <w:rsid w:val="00AE46D6"/>
    <w:rsid w:val="00AE491D"/>
    <w:rsid w:val="00AE4DC1"/>
    <w:rsid w:val="00AE557B"/>
    <w:rsid w:val="00AE56AE"/>
    <w:rsid w:val="00AE5B49"/>
    <w:rsid w:val="00AE5D3C"/>
    <w:rsid w:val="00AE5EBF"/>
    <w:rsid w:val="00AE65AA"/>
    <w:rsid w:val="00AE6A9F"/>
    <w:rsid w:val="00AE7757"/>
    <w:rsid w:val="00AE78B9"/>
    <w:rsid w:val="00AE7FFB"/>
    <w:rsid w:val="00AF06FA"/>
    <w:rsid w:val="00AF0795"/>
    <w:rsid w:val="00AF08AB"/>
    <w:rsid w:val="00AF0A3B"/>
    <w:rsid w:val="00AF0D5A"/>
    <w:rsid w:val="00AF1388"/>
    <w:rsid w:val="00AF1CA7"/>
    <w:rsid w:val="00AF1EBA"/>
    <w:rsid w:val="00AF1FB8"/>
    <w:rsid w:val="00AF1FD9"/>
    <w:rsid w:val="00AF23A6"/>
    <w:rsid w:val="00AF25D8"/>
    <w:rsid w:val="00AF2888"/>
    <w:rsid w:val="00AF2BCC"/>
    <w:rsid w:val="00AF2C20"/>
    <w:rsid w:val="00AF31D3"/>
    <w:rsid w:val="00AF37C8"/>
    <w:rsid w:val="00AF3905"/>
    <w:rsid w:val="00AF3A46"/>
    <w:rsid w:val="00AF4028"/>
    <w:rsid w:val="00AF4114"/>
    <w:rsid w:val="00AF4476"/>
    <w:rsid w:val="00AF44F9"/>
    <w:rsid w:val="00AF45A9"/>
    <w:rsid w:val="00AF45AC"/>
    <w:rsid w:val="00AF46F4"/>
    <w:rsid w:val="00AF4744"/>
    <w:rsid w:val="00AF47BD"/>
    <w:rsid w:val="00AF49EF"/>
    <w:rsid w:val="00AF4E91"/>
    <w:rsid w:val="00AF527D"/>
    <w:rsid w:val="00AF5442"/>
    <w:rsid w:val="00AF5453"/>
    <w:rsid w:val="00AF552E"/>
    <w:rsid w:val="00AF5793"/>
    <w:rsid w:val="00AF597B"/>
    <w:rsid w:val="00AF5BB7"/>
    <w:rsid w:val="00AF5C8C"/>
    <w:rsid w:val="00AF5D53"/>
    <w:rsid w:val="00AF628B"/>
    <w:rsid w:val="00AF6995"/>
    <w:rsid w:val="00AF6A84"/>
    <w:rsid w:val="00AF6DA2"/>
    <w:rsid w:val="00AF7100"/>
    <w:rsid w:val="00AF75E1"/>
    <w:rsid w:val="00AF7A42"/>
    <w:rsid w:val="00AF7ADC"/>
    <w:rsid w:val="00AF7C40"/>
    <w:rsid w:val="00AF7DFC"/>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2C89"/>
    <w:rsid w:val="00B0308D"/>
    <w:rsid w:val="00B030F0"/>
    <w:rsid w:val="00B03152"/>
    <w:rsid w:val="00B0317A"/>
    <w:rsid w:val="00B0324B"/>
    <w:rsid w:val="00B03E06"/>
    <w:rsid w:val="00B03E6E"/>
    <w:rsid w:val="00B0476C"/>
    <w:rsid w:val="00B049B1"/>
    <w:rsid w:val="00B04D88"/>
    <w:rsid w:val="00B04EC6"/>
    <w:rsid w:val="00B05263"/>
    <w:rsid w:val="00B05309"/>
    <w:rsid w:val="00B054DD"/>
    <w:rsid w:val="00B058C5"/>
    <w:rsid w:val="00B05D0A"/>
    <w:rsid w:val="00B05EAF"/>
    <w:rsid w:val="00B05F45"/>
    <w:rsid w:val="00B06025"/>
    <w:rsid w:val="00B064C9"/>
    <w:rsid w:val="00B064FC"/>
    <w:rsid w:val="00B06BD8"/>
    <w:rsid w:val="00B07118"/>
    <w:rsid w:val="00B0732D"/>
    <w:rsid w:val="00B079CA"/>
    <w:rsid w:val="00B07C1C"/>
    <w:rsid w:val="00B07CB5"/>
    <w:rsid w:val="00B07E2C"/>
    <w:rsid w:val="00B10842"/>
    <w:rsid w:val="00B10C67"/>
    <w:rsid w:val="00B112E3"/>
    <w:rsid w:val="00B11305"/>
    <w:rsid w:val="00B11895"/>
    <w:rsid w:val="00B1196A"/>
    <w:rsid w:val="00B11ABF"/>
    <w:rsid w:val="00B11FAA"/>
    <w:rsid w:val="00B11FC2"/>
    <w:rsid w:val="00B1203C"/>
    <w:rsid w:val="00B1236F"/>
    <w:rsid w:val="00B123CE"/>
    <w:rsid w:val="00B12429"/>
    <w:rsid w:val="00B124B8"/>
    <w:rsid w:val="00B12886"/>
    <w:rsid w:val="00B12B9A"/>
    <w:rsid w:val="00B12D85"/>
    <w:rsid w:val="00B13085"/>
    <w:rsid w:val="00B13347"/>
    <w:rsid w:val="00B13580"/>
    <w:rsid w:val="00B135A2"/>
    <w:rsid w:val="00B1378B"/>
    <w:rsid w:val="00B14001"/>
    <w:rsid w:val="00B14138"/>
    <w:rsid w:val="00B14344"/>
    <w:rsid w:val="00B143A4"/>
    <w:rsid w:val="00B143B3"/>
    <w:rsid w:val="00B143D5"/>
    <w:rsid w:val="00B14D3A"/>
    <w:rsid w:val="00B14E78"/>
    <w:rsid w:val="00B1526E"/>
    <w:rsid w:val="00B153BB"/>
    <w:rsid w:val="00B154F8"/>
    <w:rsid w:val="00B15618"/>
    <w:rsid w:val="00B15720"/>
    <w:rsid w:val="00B15A3B"/>
    <w:rsid w:val="00B15B43"/>
    <w:rsid w:val="00B15B5E"/>
    <w:rsid w:val="00B15D1A"/>
    <w:rsid w:val="00B15F6F"/>
    <w:rsid w:val="00B1613B"/>
    <w:rsid w:val="00B161C4"/>
    <w:rsid w:val="00B1670D"/>
    <w:rsid w:val="00B16A58"/>
    <w:rsid w:val="00B16AE5"/>
    <w:rsid w:val="00B16DAF"/>
    <w:rsid w:val="00B16EFB"/>
    <w:rsid w:val="00B172AF"/>
    <w:rsid w:val="00B173AC"/>
    <w:rsid w:val="00B17507"/>
    <w:rsid w:val="00B17560"/>
    <w:rsid w:val="00B17784"/>
    <w:rsid w:val="00B177A0"/>
    <w:rsid w:val="00B17864"/>
    <w:rsid w:val="00B17CAB"/>
    <w:rsid w:val="00B17E12"/>
    <w:rsid w:val="00B200E9"/>
    <w:rsid w:val="00B20B78"/>
    <w:rsid w:val="00B20E1F"/>
    <w:rsid w:val="00B21256"/>
    <w:rsid w:val="00B21E97"/>
    <w:rsid w:val="00B2232C"/>
    <w:rsid w:val="00B22616"/>
    <w:rsid w:val="00B22B8E"/>
    <w:rsid w:val="00B22BD3"/>
    <w:rsid w:val="00B22F84"/>
    <w:rsid w:val="00B22FEF"/>
    <w:rsid w:val="00B23111"/>
    <w:rsid w:val="00B23314"/>
    <w:rsid w:val="00B23396"/>
    <w:rsid w:val="00B2367A"/>
    <w:rsid w:val="00B23A62"/>
    <w:rsid w:val="00B23D95"/>
    <w:rsid w:val="00B23DB3"/>
    <w:rsid w:val="00B240DA"/>
    <w:rsid w:val="00B241A4"/>
    <w:rsid w:val="00B2435B"/>
    <w:rsid w:val="00B24403"/>
    <w:rsid w:val="00B2474D"/>
    <w:rsid w:val="00B24D52"/>
    <w:rsid w:val="00B25287"/>
    <w:rsid w:val="00B2563E"/>
    <w:rsid w:val="00B25703"/>
    <w:rsid w:val="00B25712"/>
    <w:rsid w:val="00B2573E"/>
    <w:rsid w:val="00B2575B"/>
    <w:rsid w:val="00B257FC"/>
    <w:rsid w:val="00B25806"/>
    <w:rsid w:val="00B2580D"/>
    <w:rsid w:val="00B25E9B"/>
    <w:rsid w:val="00B25EDF"/>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FFB"/>
    <w:rsid w:val="00B31020"/>
    <w:rsid w:val="00B317C5"/>
    <w:rsid w:val="00B318AF"/>
    <w:rsid w:val="00B31C7C"/>
    <w:rsid w:val="00B31D58"/>
    <w:rsid w:val="00B31D6B"/>
    <w:rsid w:val="00B31EE0"/>
    <w:rsid w:val="00B32014"/>
    <w:rsid w:val="00B32112"/>
    <w:rsid w:val="00B321F7"/>
    <w:rsid w:val="00B322FC"/>
    <w:rsid w:val="00B326FA"/>
    <w:rsid w:val="00B32B10"/>
    <w:rsid w:val="00B32D0F"/>
    <w:rsid w:val="00B33714"/>
    <w:rsid w:val="00B33A7F"/>
    <w:rsid w:val="00B33AEB"/>
    <w:rsid w:val="00B33BF6"/>
    <w:rsid w:val="00B348A5"/>
    <w:rsid w:val="00B34B14"/>
    <w:rsid w:val="00B34F2E"/>
    <w:rsid w:val="00B351AD"/>
    <w:rsid w:val="00B352F0"/>
    <w:rsid w:val="00B35504"/>
    <w:rsid w:val="00B35751"/>
    <w:rsid w:val="00B35A83"/>
    <w:rsid w:val="00B35B06"/>
    <w:rsid w:val="00B35CFD"/>
    <w:rsid w:val="00B35E74"/>
    <w:rsid w:val="00B35E78"/>
    <w:rsid w:val="00B363C5"/>
    <w:rsid w:val="00B3651D"/>
    <w:rsid w:val="00B367A9"/>
    <w:rsid w:val="00B36997"/>
    <w:rsid w:val="00B36A55"/>
    <w:rsid w:val="00B36B91"/>
    <w:rsid w:val="00B36CDB"/>
    <w:rsid w:val="00B36FCC"/>
    <w:rsid w:val="00B3701F"/>
    <w:rsid w:val="00B375A9"/>
    <w:rsid w:val="00B37811"/>
    <w:rsid w:val="00B37822"/>
    <w:rsid w:val="00B40045"/>
    <w:rsid w:val="00B40163"/>
    <w:rsid w:val="00B40933"/>
    <w:rsid w:val="00B4095B"/>
    <w:rsid w:val="00B40A89"/>
    <w:rsid w:val="00B40C0F"/>
    <w:rsid w:val="00B41762"/>
    <w:rsid w:val="00B4179D"/>
    <w:rsid w:val="00B418FF"/>
    <w:rsid w:val="00B41F05"/>
    <w:rsid w:val="00B421A3"/>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F4"/>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601"/>
    <w:rsid w:val="00B50779"/>
    <w:rsid w:val="00B5079F"/>
    <w:rsid w:val="00B50B21"/>
    <w:rsid w:val="00B50B60"/>
    <w:rsid w:val="00B50D5C"/>
    <w:rsid w:val="00B51119"/>
    <w:rsid w:val="00B51E94"/>
    <w:rsid w:val="00B52267"/>
    <w:rsid w:val="00B52772"/>
    <w:rsid w:val="00B52B2C"/>
    <w:rsid w:val="00B5314F"/>
    <w:rsid w:val="00B5334F"/>
    <w:rsid w:val="00B533E9"/>
    <w:rsid w:val="00B5386B"/>
    <w:rsid w:val="00B5386C"/>
    <w:rsid w:val="00B53AB1"/>
    <w:rsid w:val="00B53C07"/>
    <w:rsid w:val="00B53C19"/>
    <w:rsid w:val="00B53DDE"/>
    <w:rsid w:val="00B53E0E"/>
    <w:rsid w:val="00B54835"/>
    <w:rsid w:val="00B54A47"/>
    <w:rsid w:val="00B54B4E"/>
    <w:rsid w:val="00B54EAB"/>
    <w:rsid w:val="00B55029"/>
    <w:rsid w:val="00B55049"/>
    <w:rsid w:val="00B55210"/>
    <w:rsid w:val="00B5522B"/>
    <w:rsid w:val="00B552A4"/>
    <w:rsid w:val="00B556E8"/>
    <w:rsid w:val="00B5570A"/>
    <w:rsid w:val="00B55876"/>
    <w:rsid w:val="00B558FB"/>
    <w:rsid w:val="00B55BB5"/>
    <w:rsid w:val="00B55C07"/>
    <w:rsid w:val="00B55DD8"/>
    <w:rsid w:val="00B55DFF"/>
    <w:rsid w:val="00B55E4F"/>
    <w:rsid w:val="00B55F60"/>
    <w:rsid w:val="00B56029"/>
    <w:rsid w:val="00B56193"/>
    <w:rsid w:val="00B56D07"/>
    <w:rsid w:val="00B56E43"/>
    <w:rsid w:val="00B56E48"/>
    <w:rsid w:val="00B56F2F"/>
    <w:rsid w:val="00B56FB2"/>
    <w:rsid w:val="00B571CB"/>
    <w:rsid w:val="00B57E6B"/>
    <w:rsid w:val="00B57F00"/>
    <w:rsid w:val="00B57F4B"/>
    <w:rsid w:val="00B60112"/>
    <w:rsid w:val="00B60179"/>
    <w:rsid w:val="00B60271"/>
    <w:rsid w:val="00B606DF"/>
    <w:rsid w:val="00B608F0"/>
    <w:rsid w:val="00B60A99"/>
    <w:rsid w:val="00B61148"/>
    <w:rsid w:val="00B6119B"/>
    <w:rsid w:val="00B611DB"/>
    <w:rsid w:val="00B61201"/>
    <w:rsid w:val="00B6136D"/>
    <w:rsid w:val="00B6140A"/>
    <w:rsid w:val="00B617DB"/>
    <w:rsid w:val="00B61D26"/>
    <w:rsid w:val="00B628DC"/>
    <w:rsid w:val="00B62D43"/>
    <w:rsid w:val="00B62E29"/>
    <w:rsid w:val="00B62FA5"/>
    <w:rsid w:val="00B6312B"/>
    <w:rsid w:val="00B634C2"/>
    <w:rsid w:val="00B637E7"/>
    <w:rsid w:val="00B638F2"/>
    <w:rsid w:val="00B63C3F"/>
    <w:rsid w:val="00B63C76"/>
    <w:rsid w:val="00B63F01"/>
    <w:rsid w:val="00B6425D"/>
    <w:rsid w:val="00B64499"/>
    <w:rsid w:val="00B64734"/>
    <w:rsid w:val="00B6474D"/>
    <w:rsid w:val="00B649BA"/>
    <w:rsid w:val="00B64C5C"/>
    <w:rsid w:val="00B64F52"/>
    <w:rsid w:val="00B657B9"/>
    <w:rsid w:val="00B65D27"/>
    <w:rsid w:val="00B65FD0"/>
    <w:rsid w:val="00B66019"/>
    <w:rsid w:val="00B66081"/>
    <w:rsid w:val="00B66340"/>
    <w:rsid w:val="00B66357"/>
    <w:rsid w:val="00B66398"/>
    <w:rsid w:val="00B66708"/>
    <w:rsid w:val="00B66ABB"/>
    <w:rsid w:val="00B66DC8"/>
    <w:rsid w:val="00B66E09"/>
    <w:rsid w:val="00B66F30"/>
    <w:rsid w:val="00B67A15"/>
    <w:rsid w:val="00B67C04"/>
    <w:rsid w:val="00B67EB3"/>
    <w:rsid w:val="00B67ED4"/>
    <w:rsid w:val="00B67F43"/>
    <w:rsid w:val="00B67FA7"/>
    <w:rsid w:val="00B7023A"/>
    <w:rsid w:val="00B70372"/>
    <w:rsid w:val="00B703DC"/>
    <w:rsid w:val="00B7082F"/>
    <w:rsid w:val="00B70D60"/>
    <w:rsid w:val="00B70E3D"/>
    <w:rsid w:val="00B71139"/>
    <w:rsid w:val="00B711E1"/>
    <w:rsid w:val="00B7173B"/>
    <w:rsid w:val="00B717E3"/>
    <w:rsid w:val="00B71B55"/>
    <w:rsid w:val="00B72BD3"/>
    <w:rsid w:val="00B72C4E"/>
    <w:rsid w:val="00B731E7"/>
    <w:rsid w:val="00B73346"/>
    <w:rsid w:val="00B73391"/>
    <w:rsid w:val="00B73549"/>
    <w:rsid w:val="00B73704"/>
    <w:rsid w:val="00B7370D"/>
    <w:rsid w:val="00B73A2A"/>
    <w:rsid w:val="00B73B8F"/>
    <w:rsid w:val="00B73F2C"/>
    <w:rsid w:val="00B74019"/>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7AC"/>
    <w:rsid w:val="00B76828"/>
    <w:rsid w:val="00B76B03"/>
    <w:rsid w:val="00B76C63"/>
    <w:rsid w:val="00B76D04"/>
    <w:rsid w:val="00B76EFA"/>
    <w:rsid w:val="00B775EE"/>
    <w:rsid w:val="00B77A72"/>
    <w:rsid w:val="00B77F1A"/>
    <w:rsid w:val="00B8035A"/>
    <w:rsid w:val="00B8057E"/>
    <w:rsid w:val="00B805D6"/>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2DC"/>
    <w:rsid w:val="00B8264B"/>
    <w:rsid w:val="00B8275C"/>
    <w:rsid w:val="00B82F25"/>
    <w:rsid w:val="00B8336A"/>
    <w:rsid w:val="00B83419"/>
    <w:rsid w:val="00B8359A"/>
    <w:rsid w:val="00B83834"/>
    <w:rsid w:val="00B83962"/>
    <w:rsid w:val="00B83A6A"/>
    <w:rsid w:val="00B83D6E"/>
    <w:rsid w:val="00B83DA3"/>
    <w:rsid w:val="00B83EA4"/>
    <w:rsid w:val="00B83EF9"/>
    <w:rsid w:val="00B83F0C"/>
    <w:rsid w:val="00B842CA"/>
    <w:rsid w:val="00B843E8"/>
    <w:rsid w:val="00B847F5"/>
    <w:rsid w:val="00B84A90"/>
    <w:rsid w:val="00B84DAF"/>
    <w:rsid w:val="00B85091"/>
    <w:rsid w:val="00B85136"/>
    <w:rsid w:val="00B851DD"/>
    <w:rsid w:val="00B852C0"/>
    <w:rsid w:val="00B85332"/>
    <w:rsid w:val="00B8541E"/>
    <w:rsid w:val="00B85B2B"/>
    <w:rsid w:val="00B85C84"/>
    <w:rsid w:val="00B85F81"/>
    <w:rsid w:val="00B860DB"/>
    <w:rsid w:val="00B861ED"/>
    <w:rsid w:val="00B8626E"/>
    <w:rsid w:val="00B863CB"/>
    <w:rsid w:val="00B864F3"/>
    <w:rsid w:val="00B866E3"/>
    <w:rsid w:val="00B86890"/>
    <w:rsid w:val="00B86973"/>
    <w:rsid w:val="00B86D13"/>
    <w:rsid w:val="00B87898"/>
    <w:rsid w:val="00B8798E"/>
    <w:rsid w:val="00B87B9A"/>
    <w:rsid w:val="00B87CEB"/>
    <w:rsid w:val="00B87EAE"/>
    <w:rsid w:val="00B87F10"/>
    <w:rsid w:val="00B90489"/>
    <w:rsid w:val="00B906C7"/>
    <w:rsid w:val="00B90749"/>
    <w:rsid w:val="00B90B23"/>
    <w:rsid w:val="00B90B60"/>
    <w:rsid w:val="00B90D10"/>
    <w:rsid w:val="00B91B66"/>
    <w:rsid w:val="00B91CD5"/>
    <w:rsid w:val="00B92690"/>
    <w:rsid w:val="00B92796"/>
    <w:rsid w:val="00B92E9D"/>
    <w:rsid w:val="00B92EEC"/>
    <w:rsid w:val="00B930C7"/>
    <w:rsid w:val="00B93124"/>
    <w:rsid w:val="00B9350E"/>
    <w:rsid w:val="00B93623"/>
    <w:rsid w:val="00B93AA2"/>
    <w:rsid w:val="00B93B7D"/>
    <w:rsid w:val="00B93FDE"/>
    <w:rsid w:val="00B94149"/>
    <w:rsid w:val="00B947D0"/>
    <w:rsid w:val="00B950A1"/>
    <w:rsid w:val="00B95D17"/>
    <w:rsid w:val="00B96475"/>
    <w:rsid w:val="00B965D1"/>
    <w:rsid w:val="00B967DF"/>
    <w:rsid w:val="00B96E7C"/>
    <w:rsid w:val="00B96FC1"/>
    <w:rsid w:val="00B97189"/>
    <w:rsid w:val="00B97269"/>
    <w:rsid w:val="00B97280"/>
    <w:rsid w:val="00B9754B"/>
    <w:rsid w:val="00B97552"/>
    <w:rsid w:val="00B97659"/>
    <w:rsid w:val="00B97B11"/>
    <w:rsid w:val="00B97BAA"/>
    <w:rsid w:val="00B97C4F"/>
    <w:rsid w:val="00B97CA8"/>
    <w:rsid w:val="00B97EDA"/>
    <w:rsid w:val="00BA026F"/>
    <w:rsid w:val="00BA041A"/>
    <w:rsid w:val="00BA042F"/>
    <w:rsid w:val="00BA05D1"/>
    <w:rsid w:val="00BA0943"/>
    <w:rsid w:val="00BA0999"/>
    <w:rsid w:val="00BA0A36"/>
    <w:rsid w:val="00BA112A"/>
    <w:rsid w:val="00BA155E"/>
    <w:rsid w:val="00BA1821"/>
    <w:rsid w:val="00BA1A41"/>
    <w:rsid w:val="00BA2288"/>
    <w:rsid w:val="00BA2991"/>
    <w:rsid w:val="00BA2AEF"/>
    <w:rsid w:val="00BA2BA4"/>
    <w:rsid w:val="00BA2C87"/>
    <w:rsid w:val="00BA2F74"/>
    <w:rsid w:val="00BA3069"/>
    <w:rsid w:val="00BA35AB"/>
    <w:rsid w:val="00BA3EC7"/>
    <w:rsid w:val="00BA40B6"/>
    <w:rsid w:val="00BA4BC3"/>
    <w:rsid w:val="00BA4C2B"/>
    <w:rsid w:val="00BA4C7F"/>
    <w:rsid w:val="00BA4D3C"/>
    <w:rsid w:val="00BA4E06"/>
    <w:rsid w:val="00BA4E37"/>
    <w:rsid w:val="00BA4EF0"/>
    <w:rsid w:val="00BA543E"/>
    <w:rsid w:val="00BA547F"/>
    <w:rsid w:val="00BA54C3"/>
    <w:rsid w:val="00BA583A"/>
    <w:rsid w:val="00BA58B6"/>
    <w:rsid w:val="00BA5AA9"/>
    <w:rsid w:val="00BA60F9"/>
    <w:rsid w:val="00BA6A00"/>
    <w:rsid w:val="00BA7186"/>
    <w:rsid w:val="00BA73E2"/>
    <w:rsid w:val="00BA7726"/>
    <w:rsid w:val="00BA77B4"/>
    <w:rsid w:val="00BA7802"/>
    <w:rsid w:val="00BA7ADD"/>
    <w:rsid w:val="00BB027F"/>
    <w:rsid w:val="00BB0619"/>
    <w:rsid w:val="00BB0699"/>
    <w:rsid w:val="00BB0873"/>
    <w:rsid w:val="00BB0C93"/>
    <w:rsid w:val="00BB0D61"/>
    <w:rsid w:val="00BB0D88"/>
    <w:rsid w:val="00BB0F6E"/>
    <w:rsid w:val="00BB124E"/>
    <w:rsid w:val="00BB1423"/>
    <w:rsid w:val="00BB1522"/>
    <w:rsid w:val="00BB1C33"/>
    <w:rsid w:val="00BB2020"/>
    <w:rsid w:val="00BB23DF"/>
    <w:rsid w:val="00BB23EE"/>
    <w:rsid w:val="00BB26EB"/>
    <w:rsid w:val="00BB27B0"/>
    <w:rsid w:val="00BB28DD"/>
    <w:rsid w:val="00BB2DA4"/>
    <w:rsid w:val="00BB322F"/>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BCB"/>
    <w:rsid w:val="00BB6D92"/>
    <w:rsid w:val="00BB6E17"/>
    <w:rsid w:val="00BB6E89"/>
    <w:rsid w:val="00BB78D9"/>
    <w:rsid w:val="00BB7A78"/>
    <w:rsid w:val="00BC01F6"/>
    <w:rsid w:val="00BC0384"/>
    <w:rsid w:val="00BC048D"/>
    <w:rsid w:val="00BC07D6"/>
    <w:rsid w:val="00BC087F"/>
    <w:rsid w:val="00BC09ED"/>
    <w:rsid w:val="00BC1122"/>
    <w:rsid w:val="00BC16E8"/>
    <w:rsid w:val="00BC205C"/>
    <w:rsid w:val="00BC25AC"/>
    <w:rsid w:val="00BC2688"/>
    <w:rsid w:val="00BC2936"/>
    <w:rsid w:val="00BC3589"/>
    <w:rsid w:val="00BC385D"/>
    <w:rsid w:val="00BC3C07"/>
    <w:rsid w:val="00BC3E1C"/>
    <w:rsid w:val="00BC3E37"/>
    <w:rsid w:val="00BC4803"/>
    <w:rsid w:val="00BC492D"/>
    <w:rsid w:val="00BC4D65"/>
    <w:rsid w:val="00BC5110"/>
    <w:rsid w:val="00BC5459"/>
    <w:rsid w:val="00BC5A86"/>
    <w:rsid w:val="00BC5B1A"/>
    <w:rsid w:val="00BC5B2E"/>
    <w:rsid w:val="00BC5C94"/>
    <w:rsid w:val="00BC604E"/>
    <w:rsid w:val="00BC6162"/>
    <w:rsid w:val="00BC64CA"/>
    <w:rsid w:val="00BC6614"/>
    <w:rsid w:val="00BC698F"/>
    <w:rsid w:val="00BC6C3A"/>
    <w:rsid w:val="00BC6D96"/>
    <w:rsid w:val="00BC6E05"/>
    <w:rsid w:val="00BC719D"/>
    <w:rsid w:val="00BC7A09"/>
    <w:rsid w:val="00BC7B36"/>
    <w:rsid w:val="00BC7D81"/>
    <w:rsid w:val="00BD00ED"/>
    <w:rsid w:val="00BD018C"/>
    <w:rsid w:val="00BD0591"/>
    <w:rsid w:val="00BD0B7E"/>
    <w:rsid w:val="00BD0CCE"/>
    <w:rsid w:val="00BD10E8"/>
    <w:rsid w:val="00BD15FC"/>
    <w:rsid w:val="00BD162C"/>
    <w:rsid w:val="00BD18B7"/>
    <w:rsid w:val="00BD1EB7"/>
    <w:rsid w:val="00BD2055"/>
    <w:rsid w:val="00BD2261"/>
    <w:rsid w:val="00BD25CB"/>
    <w:rsid w:val="00BD296C"/>
    <w:rsid w:val="00BD2ACE"/>
    <w:rsid w:val="00BD2AF3"/>
    <w:rsid w:val="00BD2B3C"/>
    <w:rsid w:val="00BD2B46"/>
    <w:rsid w:val="00BD2CE6"/>
    <w:rsid w:val="00BD3203"/>
    <w:rsid w:val="00BD3285"/>
    <w:rsid w:val="00BD346A"/>
    <w:rsid w:val="00BD3536"/>
    <w:rsid w:val="00BD35D2"/>
    <w:rsid w:val="00BD3781"/>
    <w:rsid w:val="00BD3789"/>
    <w:rsid w:val="00BD3874"/>
    <w:rsid w:val="00BD3D68"/>
    <w:rsid w:val="00BD3E49"/>
    <w:rsid w:val="00BD4017"/>
    <w:rsid w:val="00BD431B"/>
    <w:rsid w:val="00BD4BE0"/>
    <w:rsid w:val="00BD4DD6"/>
    <w:rsid w:val="00BD5044"/>
    <w:rsid w:val="00BD5223"/>
    <w:rsid w:val="00BD56F1"/>
    <w:rsid w:val="00BD5A79"/>
    <w:rsid w:val="00BD5F14"/>
    <w:rsid w:val="00BD6D0F"/>
    <w:rsid w:val="00BD6D10"/>
    <w:rsid w:val="00BD6FF2"/>
    <w:rsid w:val="00BD70F6"/>
    <w:rsid w:val="00BD731A"/>
    <w:rsid w:val="00BD7597"/>
    <w:rsid w:val="00BD77C6"/>
    <w:rsid w:val="00BD7894"/>
    <w:rsid w:val="00BD7995"/>
    <w:rsid w:val="00BD7A8E"/>
    <w:rsid w:val="00BD7C0A"/>
    <w:rsid w:val="00BD7DCC"/>
    <w:rsid w:val="00BE0359"/>
    <w:rsid w:val="00BE04DB"/>
    <w:rsid w:val="00BE0624"/>
    <w:rsid w:val="00BE069C"/>
    <w:rsid w:val="00BE069D"/>
    <w:rsid w:val="00BE0EB7"/>
    <w:rsid w:val="00BE0F3C"/>
    <w:rsid w:val="00BE11C6"/>
    <w:rsid w:val="00BE12F3"/>
    <w:rsid w:val="00BE130B"/>
    <w:rsid w:val="00BE13F0"/>
    <w:rsid w:val="00BE1AF0"/>
    <w:rsid w:val="00BE1C7E"/>
    <w:rsid w:val="00BE1EA0"/>
    <w:rsid w:val="00BE213F"/>
    <w:rsid w:val="00BE21F4"/>
    <w:rsid w:val="00BE2B28"/>
    <w:rsid w:val="00BE2BA0"/>
    <w:rsid w:val="00BE3256"/>
    <w:rsid w:val="00BE33AA"/>
    <w:rsid w:val="00BE38F8"/>
    <w:rsid w:val="00BE3EE8"/>
    <w:rsid w:val="00BE424B"/>
    <w:rsid w:val="00BE4372"/>
    <w:rsid w:val="00BE460F"/>
    <w:rsid w:val="00BE46D5"/>
    <w:rsid w:val="00BE46EC"/>
    <w:rsid w:val="00BE4D14"/>
    <w:rsid w:val="00BE4F3F"/>
    <w:rsid w:val="00BE4FF8"/>
    <w:rsid w:val="00BE517A"/>
    <w:rsid w:val="00BE57A3"/>
    <w:rsid w:val="00BE5DD3"/>
    <w:rsid w:val="00BE5F81"/>
    <w:rsid w:val="00BE618F"/>
    <w:rsid w:val="00BE640A"/>
    <w:rsid w:val="00BE6931"/>
    <w:rsid w:val="00BE6BA8"/>
    <w:rsid w:val="00BE6C24"/>
    <w:rsid w:val="00BE7065"/>
    <w:rsid w:val="00BE76E4"/>
    <w:rsid w:val="00BE7A54"/>
    <w:rsid w:val="00BE7C06"/>
    <w:rsid w:val="00BE7EF7"/>
    <w:rsid w:val="00BE7FA6"/>
    <w:rsid w:val="00BF0119"/>
    <w:rsid w:val="00BF0179"/>
    <w:rsid w:val="00BF024F"/>
    <w:rsid w:val="00BF0375"/>
    <w:rsid w:val="00BF07C0"/>
    <w:rsid w:val="00BF0EC3"/>
    <w:rsid w:val="00BF0FD3"/>
    <w:rsid w:val="00BF128F"/>
    <w:rsid w:val="00BF17C4"/>
    <w:rsid w:val="00BF1A2F"/>
    <w:rsid w:val="00BF1C1E"/>
    <w:rsid w:val="00BF2045"/>
    <w:rsid w:val="00BF21D4"/>
    <w:rsid w:val="00BF258E"/>
    <w:rsid w:val="00BF263F"/>
    <w:rsid w:val="00BF26C1"/>
    <w:rsid w:val="00BF286D"/>
    <w:rsid w:val="00BF2ACD"/>
    <w:rsid w:val="00BF2E44"/>
    <w:rsid w:val="00BF335E"/>
    <w:rsid w:val="00BF33CD"/>
    <w:rsid w:val="00BF3757"/>
    <w:rsid w:val="00BF3960"/>
    <w:rsid w:val="00BF3A5F"/>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B38"/>
    <w:rsid w:val="00BF5F04"/>
    <w:rsid w:val="00BF5FA7"/>
    <w:rsid w:val="00BF5FD2"/>
    <w:rsid w:val="00BF622E"/>
    <w:rsid w:val="00BF66A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8"/>
    <w:rsid w:val="00BF7F81"/>
    <w:rsid w:val="00C00200"/>
    <w:rsid w:val="00C0036A"/>
    <w:rsid w:val="00C007A6"/>
    <w:rsid w:val="00C00A81"/>
    <w:rsid w:val="00C00B2E"/>
    <w:rsid w:val="00C00B88"/>
    <w:rsid w:val="00C00ED1"/>
    <w:rsid w:val="00C00FD8"/>
    <w:rsid w:val="00C011E8"/>
    <w:rsid w:val="00C01404"/>
    <w:rsid w:val="00C0157E"/>
    <w:rsid w:val="00C01D51"/>
    <w:rsid w:val="00C01DE7"/>
    <w:rsid w:val="00C0214E"/>
    <w:rsid w:val="00C02271"/>
    <w:rsid w:val="00C025DB"/>
    <w:rsid w:val="00C02A82"/>
    <w:rsid w:val="00C02C0D"/>
    <w:rsid w:val="00C02D96"/>
    <w:rsid w:val="00C03893"/>
    <w:rsid w:val="00C03CA5"/>
    <w:rsid w:val="00C03EA5"/>
    <w:rsid w:val="00C04145"/>
    <w:rsid w:val="00C043BC"/>
    <w:rsid w:val="00C0487F"/>
    <w:rsid w:val="00C04974"/>
    <w:rsid w:val="00C04DC2"/>
    <w:rsid w:val="00C05022"/>
    <w:rsid w:val="00C05025"/>
    <w:rsid w:val="00C0550F"/>
    <w:rsid w:val="00C05691"/>
    <w:rsid w:val="00C05696"/>
    <w:rsid w:val="00C0598C"/>
    <w:rsid w:val="00C05EE9"/>
    <w:rsid w:val="00C06055"/>
    <w:rsid w:val="00C06161"/>
    <w:rsid w:val="00C06180"/>
    <w:rsid w:val="00C061E7"/>
    <w:rsid w:val="00C061FC"/>
    <w:rsid w:val="00C0647E"/>
    <w:rsid w:val="00C066FC"/>
    <w:rsid w:val="00C0695D"/>
    <w:rsid w:val="00C06B6B"/>
    <w:rsid w:val="00C06D1C"/>
    <w:rsid w:val="00C07031"/>
    <w:rsid w:val="00C078A9"/>
    <w:rsid w:val="00C07934"/>
    <w:rsid w:val="00C07BB6"/>
    <w:rsid w:val="00C07C63"/>
    <w:rsid w:val="00C07C8D"/>
    <w:rsid w:val="00C07D94"/>
    <w:rsid w:val="00C07FE9"/>
    <w:rsid w:val="00C1013C"/>
    <w:rsid w:val="00C10680"/>
    <w:rsid w:val="00C109D9"/>
    <w:rsid w:val="00C1109F"/>
    <w:rsid w:val="00C11343"/>
    <w:rsid w:val="00C11EE3"/>
    <w:rsid w:val="00C11F91"/>
    <w:rsid w:val="00C12276"/>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5E60"/>
    <w:rsid w:val="00C162A1"/>
    <w:rsid w:val="00C16830"/>
    <w:rsid w:val="00C171CC"/>
    <w:rsid w:val="00C17310"/>
    <w:rsid w:val="00C17354"/>
    <w:rsid w:val="00C1745B"/>
    <w:rsid w:val="00C2011F"/>
    <w:rsid w:val="00C20276"/>
    <w:rsid w:val="00C203EC"/>
    <w:rsid w:val="00C204DA"/>
    <w:rsid w:val="00C205CF"/>
    <w:rsid w:val="00C20866"/>
    <w:rsid w:val="00C20901"/>
    <w:rsid w:val="00C20A95"/>
    <w:rsid w:val="00C20E3E"/>
    <w:rsid w:val="00C20F0C"/>
    <w:rsid w:val="00C212E3"/>
    <w:rsid w:val="00C215D1"/>
    <w:rsid w:val="00C21889"/>
    <w:rsid w:val="00C218F7"/>
    <w:rsid w:val="00C21C33"/>
    <w:rsid w:val="00C21CAF"/>
    <w:rsid w:val="00C21FF3"/>
    <w:rsid w:val="00C22252"/>
    <w:rsid w:val="00C222F8"/>
    <w:rsid w:val="00C2257E"/>
    <w:rsid w:val="00C228E1"/>
    <w:rsid w:val="00C228F3"/>
    <w:rsid w:val="00C22A47"/>
    <w:rsid w:val="00C22B84"/>
    <w:rsid w:val="00C22C1B"/>
    <w:rsid w:val="00C22EBB"/>
    <w:rsid w:val="00C23567"/>
    <w:rsid w:val="00C239B9"/>
    <w:rsid w:val="00C23BB9"/>
    <w:rsid w:val="00C24303"/>
    <w:rsid w:val="00C2442D"/>
    <w:rsid w:val="00C2447A"/>
    <w:rsid w:val="00C24613"/>
    <w:rsid w:val="00C249B5"/>
    <w:rsid w:val="00C249C3"/>
    <w:rsid w:val="00C24B82"/>
    <w:rsid w:val="00C24F9C"/>
    <w:rsid w:val="00C250CA"/>
    <w:rsid w:val="00C25108"/>
    <w:rsid w:val="00C258C4"/>
    <w:rsid w:val="00C25B19"/>
    <w:rsid w:val="00C25BB5"/>
    <w:rsid w:val="00C26723"/>
    <w:rsid w:val="00C2686A"/>
    <w:rsid w:val="00C269A6"/>
    <w:rsid w:val="00C27290"/>
    <w:rsid w:val="00C27320"/>
    <w:rsid w:val="00C27430"/>
    <w:rsid w:val="00C2751D"/>
    <w:rsid w:val="00C27E4A"/>
    <w:rsid w:val="00C304E6"/>
    <w:rsid w:val="00C305C6"/>
    <w:rsid w:val="00C3066B"/>
    <w:rsid w:val="00C30FEA"/>
    <w:rsid w:val="00C3105B"/>
    <w:rsid w:val="00C3169B"/>
    <w:rsid w:val="00C316DD"/>
    <w:rsid w:val="00C31FD9"/>
    <w:rsid w:val="00C32168"/>
    <w:rsid w:val="00C32361"/>
    <w:rsid w:val="00C326D9"/>
    <w:rsid w:val="00C32AB9"/>
    <w:rsid w:val="00C32E9D"/>
    <w:rsid w:val="00C336FD"/>
    <w:rsid w:val="00C33758"/>
    <w:rsid w:val="00C33C85"/>
    <w:rsid w:val="00C343B9"/>
    <w:rsid w:val="00C34B2D"/>
    <w:rsid w:val="00C34BAB"/>
    <w:rsid w:val="00C34C38"/>
    <w:rsid w:val="00C34CF9"/>
    <w:rsid w:val="00C34D89"/>
    <w:rsid w:val="00C35480"/>
    <w:rsid w:val="00C355C7"/>
    <w:rsid w:val="00C35983"/>
    <w:rsid w:val="00C35A60"/>
    <w:rsid w:val="00C35E4D"/>
    <w:rsid w:val="00C36137"/>
    <w:rsid w:val="00C367BE"/>
    <w:rsid w:val="00C367BF"/>
    <w:rsid w:val="00C369A2"/>
    <w:rsid w:val="00C36AB6"/>
    <w:rsid w:val="00C36B72"/>
    <w:rsid w:val="00C36B9D"/>
    <w:rsid w:val="00C378DC"/>
    <w:rsid w:val="00C379A0"/>
    <w:rsid w:val="00C37D4F"/>
    <w:rsid w:val="00C37DBA"/>
    <w:rsid w:val="00C400A6"/>
    <w:rsid w:val="00C401A4"/>
    <w:rsid w:val="00C4050E"/>
    <w:rsid w:val="00C40812"/>
    <w:rsid w:val="00C40984"/>
    <w:rsid w:val="00C40CAA"/>
    <w:rsid w:val="00C40CF2"/>
    <w:rsid w:val="00C412B0"/>
    <w:rsid w:val="00C4153C"/>
    <w:rsid w:val="00C41F18"/>
    <w:rsid w:val="00C42125"/>
    <w:rsid w:val="00C421B5"/>
    <w:rsid w:val="00C4224A"/>
    <w:rsid w:val="00C42262"/>
    <w:rsid w:val="00C422BB"/>
    <w:rsid w:val="00C4256A"/>
    <w:rsid w:val="00C42597"/>
    <w:rsid w:val="00C425F9"/>
    <w:rsid w:val="00C42D5D"/>
    <w:rsid w:val="00C42DFE"/>
    <w:rsid w:val="00C43037"/>
    <w:rsid w:val="00C433AF"/>
    <w:rsid w:val="00C434AC"/>
    <w:rsid w:val="00C435F3"/>
    <w:rsid w:val="00C43D07"/>
    <w:rsid w:val="00C441E1"/>
    <w:rsid w:val="00C442EC"/>
    <w:rsid w:val="00C44546"/>
    <w:rsid w:val="00C449ED"/>
    <w:rsid w:val="00C44AE2"/>
    <w:rsid w:val="00C44D4D"/>
    <w:rsid w:val="00C451E1"/>
    <w:rsid w:val="00C452AE"/>
    <w:rsid w:val="00C45D69"/>
    <w:rsid w:val="00C45FBE"/>
    <w:rsid w:val="00C4606A"/>
    <w:rsid w:val="00C46126"/>
    <w:rsid w:val="00C463C0"/>
    <w:rsid w:val="00C46531"/>
    <w:rsid w:val="00C466D7"/>
    <w:rsid w:val="00C4685F"/>
    <w:rsid w:val="00C46899"/>
    <w:rsid w:val="00C468D9"/>
    <w:rsid w:val="00C46CEF"/>
    <w:rsid w:val="00C474A8"/>
    <w:rsid w:val="00C474F7"/>
    <w:rsid w:val="00C47644"/>
    <w:rsid w:val="00C4794B"/>
    <w:rsid w:val="00C47AA9"/>
    <w:rsid w:val="00C47AB0"/>
    <w:rsid w:val="00C47E2C"/>
    <w:rsid w:val="00C47FBD"/>
    <w:rsid w:val="00C5001A"/>
    <w:rsid w:val="00C50159"/>
    <w:rsid w:val="00C5030F"/>
    <w:rsid w:val="00C50420"/>
    <w:rsid w:val="00C504CE"/>
    <w:rsid w:val="00C50566"/>
    <w:rsid w:val="00C50761"/>
    <w:rsid w:val="00C50767"/>
    <w:rsid w:val="00C508A6"/>
    <w:rsid w:val="00C50B33"/>
    <w:rsid w:val="00C512D2"/>
    <w:rsid w:val="00C5139B"/>
    <w:rsid w:val="00C5192C"/>
    <w:rsid w:val="00C519BB"/>
    <w:rsid w:val="00C51AAF"/>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202"/>
    <w:rsid w:val="00C54480"/>
    <w:rsid w:val="00C54D85"/>
    <w:rsid w:val="00C54E96"/>
    <w:rsid w:val="00C54EF4"/>
    <w:rsid w:val="00C55037"/>
    <w:rsid w:val="00C5506D"/>
    <w:rsid w:val="00C550C9"/>
    <w:rsid w:val="00C559DE"/>
    <w:rsid w:val="00C55A4E"/>
    <w:rsid w:val="00C55B3E"/>
    <w:rsid w:val="00C55FFA"/>
    <w:rsid w:val="00C56176"/>
    <w:rsid w:val="00C565F4"/>
    <w:rsid w:val="00C566A5"/>
    <w:rsid w:val="00C568DA"/>
    <w:rsid w:val="00C56938"/>
    <w:rsid w:val="00C569A6"/>
    <w:rsid w:val="00C56AA8"/>
    <w:rsid w:val="00C56D81"/>
    <w:rsid w:val="00C56F8B"/>
    <w:rsid w:val="00C57D06"/>
    <w:rsid w:val="00C57DBD"/>
    <w:rsid w:val="00C57EE5"/>
    <w:rsid w:val="00C601A8"/>
    <w:rsid w:val="00C60244"/>
    <w:rsid w:val="00C604CF"/>
    <w:rsid w:val="00C60860"/>
    <w:rsid w:val="00C60E08"/>
    <w:rsid w:val="00C611FD"/>
    <w:rsid w:val="00C6138B"/>
    <w:rsid w:val="00C61FF9"/>
    <w:rsid w:val="00C62608"/>
    <w:rsid w:val="00C62AE3"/>
    <w:rsid w:val="00C62C76"/>
    <w:rsid w:val="00C62FB2"/>
    <w:rsid w:val="00C63497"/>
    <w:rsid w:val="00C634D7"/>
    <w:rsid w:val="00C637E4"/>
    <w:rsid w:val="00C63FAE"/>
    <w:rsid w:val="00C641EC"/>
    <w:rsid w:val="00C64222"/>
    <w:rsid w:val="00C643E8"/>
    <w:rsid w:val="00C644C2"/>
    <w:rsid w:val="00C64510"/>
    <w:rsid w:val="00C64A16"/>
    <w:rsid w:val="00C64BB4"/>
    <w:rsid w:val="00C64DB2"/>
    <w:rsid w:val="00C65041"/>
    <w:rsid w:val="00C6517A"/>
    <w:rsid w:val="00C658BA"/>
    <w:rsid w:val="00C65BEB"/>
    <w:rsid w:val="00C65D2C"/>
    <w:rsid w:val="00C65F65"/>
    <w:rsid w:val="00C6602E"/>
    <w:rsid w:val="00C661D5"/>
    <w:rsid w:val="00C66429"/>
    <w:rsid w:val="00C6663E"/>
    <w:rsid w:val="00C66657"/>
    <w:rsid w:val="00C66789"/>
    <w:rsid w:val="00C667D2"/>
    <w:rsid w:val="00C66C50"/>
    <w:rsid w:val="00C66D43"/>
    <w:rsid w:val="00C66DCC"/>
    <w:rsid w:val="00C66F48"/>
    <w:rsid w:val="00C670CE"/>
    <w:rsid w:val="00C6713C"/>
    <w:rsid w:val="00C675F4"/>
    <w:rsid w:val="00C67A18"/>
    <w:rsid w:val="00C67A3E"/>
    <w:rsid w:val="00C67C04"/>
    <w:rsid w:val="00C70067"/>
    <w:rsid w:val="00C700F7"/>
    <w:rsid w:val="00C7044B"/>
    <w:rsid w:val="00C7080B"/>
    <w:rsid w:val="00C7089D"/>
    <w:rsid w:val="00C70932"/>
    <w:rsid w:val="00C70BCE"/>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8EC"/>
    <w:rsid w:val="00C74A2C"/>
    <w:rsid w:val="00C74BDD"/>
    <w:rsid w:val="00C74E71"/>
    <w:rsid w:val="00C74F05"/>
    <w:rsid w:val="00C75345"/>
    <w:rsid w:val="00C754DE"/>
    <w:rsid w:val="00C759FB"/>
    <w:rsid w:val="00C75FE7"/>
    <w:rsid w:val="00C76117"/>
    <w:rsid w:val="00C7624D"/>
    <w:rsid w:val="00C76C08"/>
    <w:rsid w:val="00C7708C"/>
    <w:rsid w:val="00C770C5"/>
    <w:rsid w:val="00C773C2"/>
    <w:rsid w:val="00C77476"/>
    <w:rsid w:val="00C77939"/>
    <w:rsid w:val="00C779ED"/>
    <w:rsid w:val="00C77E22"/>
    <w:rsid w:val="00C77E4A"/>
    <w:rsid w:val="00C80025"/>
    <w:rsid w:val="00C80440"/>
    <w:rsid w:val="00C804B6"/>
    <w:rsid w:val="00C80582"/>
    <w:rsid w:val="00C8081B"/>
    <w:rsid w:val="00C8156F"/>
    <w:rsid w:val="00C815B0"/>
    <w:rsid w:val="00C817C9"/>
    <w:rsid w:val="00C81CA7"/>
    <w:rsid w:val="00C81E11"/>
    <w:rsid w:val="00C81E5A"/>
    <w:rsid w:val="00C82236"/>
    <w:rsid w:val="00C8237F"/>
    <w:rsid w:val="00C825FF"/>
    <w:rsid w:val="00C82611"/>
    <w:rsid w:val="00C82B00"/>
    <w:rsid w:val="00C82CE8"/>
    <w:rsid w:val="00C82D84"/>
    <w:rsid w:val="00C83729"/>
    <w:rsid w:val="00C83932"/>
    <w:rsid w:val="00C83D55"/>
    <w:rsid w:val="00C84269"/>
    <w:rsid w:val="00C846C6"/>
    <w:rsid w:val="00C849AC"/>
    <w:rsid w:val="00C84B1E"/>
    <w:rsid w:val="00C850B0"/>
    <w:rsid w:val="00C8511F"/>
    <w:rsid w:val="00C85208"/>
    <w:rsid w:val="00C85D63"/>
    <w:rsid w:val="00C862A8"/>
    <w:rsid w:val="00C862F4"/>
    <w:rsid w:val="00C871AB"/>
    <w:rsid w:val="00C871F4"/>
    <w:rsid w:val="00C8740E"/>
    <w:rsid w:val="00C87725"/>
    <w:rsid w:val="00C87B55"/>
    <w:rsid w:val="00C9016A"/>
    <w:rsid w:val="00C90825"/>
    <w:rsid w:val="00C908FD"/>
    <w:rsid w:val="00C9173A"/>
    <w:rsid w:val="00C9188C"/>
    <w:rsid w:val="00C91A96"/>
    <w:rsid w:val="00C91B85"/>
    <w:rsid w:val="00C91D30"/>
    <w:rsid w:val="00C91E98"/>
    <w:rsid w:val="00C91F89"/>
    <w:rsid w:val="00C92645"/>
    <w:rsid w:val="00C92D34"/>
    <w:rsid w:val="00C92E98"/>
    <w:rsid w:val="00C92F06"/>
    <w:rsid w:val="00C92F09"/>
    <w:rsid w:val="00C93127"/>
    <w:rsid w:val="00C932EA"/>
    <w:rsid w:val="00C9340B"/>
    <w:rsid w:val="00C937ED"/>
    <w:rsid w:val="00C938F1"/>
    <w:rsid w:val="00C93B21"/>
    <w:rsid w:val="00C93BA1"/>
    <w:rsid w:val="00C93BC6"/>
    <w:rsid w:val="00C93FC3"/>
    <w:rsid w:val="00C9419A"/>
    <w:rsid w:val="00C941A9"/>
    <w:rsid w:val="00C941EE"/>
    <w:rsid w:val="00C9420F"/>
    <w:rsid w:val="00C94643"/>
    <w:rsid w:val="00C948FC"/>
    <w:rsid w:val="00C94A78"/>
    <w:rsid w:val="00C94C39"/>
    <w:rsid w:val="00C94C67"/>
    <w:rsid w:val="00C9504B"/>
    <w:rsid w:val="00C9530A"/>
    <w:rsid w:val="00C95767"/>
    <w:rsid w:val="00C96881"/>
    <w:rsid w:val="00C96DAD"/>
    <w:rsid w:val="00C96E1A"/>
    <w:rsid w:val="00C972A8"/>
    <w:rsid w:val="00C97A5F"/>
    <w:rsid w:val="00C97A70"/>
    <w:rsid w:val="00C97CA0"/>
    <w:rsid w:val="00C97DD1"/>
    <w:rsid w:val="00C97E42"/>
    <w:rsid w:val="00C97F37"/>
    <w:rsid w:val="00CA0107"/>
    <w:rsid w:val="00CA0127"/>
    <w:rsid w:val="00CA0370"/>
    <w:rsid w:val="00CA0D53"/>
    <w:rsid w:val="00CA0F00"/>
    <w:rsid w:val="00CA11F5"/>
    <w:rsid w:val="00CA1225"/>
    <w:rsid w:val="00CA13DA"/>
    <w:rsid w:val="00CA1462"/>
    <w:rsid w:val="00CA1685"/>
    <w:rsid w:val="00CA177A"/>
    <w:rsid w:val="00CA1D17"/>
    <w:rsid w:val="00CA1DD1"/>
    <w:rsid w:val="00CA2039"/>
    <w:rsid w:val="00CA21F4"/>
    <w:rsid w:val="00CA227D"/>
    <w:rsid w:val="00CA252C"/>
    <w:rsid w:val="00CA2724"/>
    <w:rsid w:val="00CA2C05"/>
    <w:rsid w:val="00CA2D83"/>
    <w:rsid w:val="00CA2E2D"/>
    <w:rsid w:val="00CA3077"/>
    <w:rsid w:val="00CA30D4"/>
    <w:rsid w:val="00CA3B06"/>
    <w:rsid w:val="00CA3D1B"/>
    <w:rsid w:val="00CA3DFC"/>
    <w:rsid w:val="00CA41DA"/>
    <w:rsid w:val="00CA42C7"/>
    <w:rsid w:val="00CA4457"/>
    <w:rsid w:val="00CA44FA"/>
    <w:rsid w:val="00CA45B7"/>
    <w:rsid w:val="00CA4610"/>
    <w:rsid w:val="00CA46C9"/>
    <w:rsid w:val="00CA4CF1"/>
    <w:rsid w:val="00CA4D36"/>
    <w:rsid w:val="00CA5443"/>
    <w:rsid w:val="00CA55D4"/>
    <w:rsid w:val="00CA5609"/>
    <w:rsid w:val="00CA56D9"/>
    <w:rsid w:val="00CA57CD"/>
    <w:rsid w:val="00CA5AB9"/>
    <w:rsid w:val="00CA6215"/>
    <w:rsid w:val="00CA6291"/>
    <w:rsid w:val="00CA6500"/>
    <w:rsid w:val="00CA6509"/>
    <w:rsid w:val="00CA6687"/>
    <w:rsid w:val="00CA6701"/>
    <w:rsid w:val="00CA67B3"/>
    <w:rsid w:val="00CA6CFD"/>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A23"/>
    <w:rsid w:val="00CB0E15"/>
    <w:rsid w:val="00CB0F85"/>
    <w:rsid w:val="00CB160B"/>
    <w:rsid w:val="00CB18A0"/>
    <w:rsid w:val="00CB1940"/>
    <w:rsid w:val="00CB1DAF"/>
    <w:rsid w:val="00CB1ED1"/>
    <w:rsid w:val="00CB21BA"/>
    <w:rsid w:val="00CB230C"/>
    <w:rsid w:val="00CB235A"/>
    <w:rsid w:val="00CB30A9"/>
    <w:rsid w:val="00CB3146"/>
    <w:rsid w:val="00CB3267"/>
    <w:rsid w:val="00CB33D5"/>
    <w:rsid w:val="00CB36EC"/>
    <w:rsid w:val="00CB37E4"/>
    <w:rsid w:val="00CB3852"/>
    <w:rsid w:val="00CB3FD3"/>
    <w:rsid w:val="00CB3FEA"/>
    <w:rsid w:val="00CB504F"/>
    <w:rsid w:val="00CB5115"/>
    <w:rsid w:val="00CB5755"/>
    <w:rsid w:val="00CB5878"/>
    <w:rsid w:val="00CB601C"/>
    <w:rsid w:val="00CB636A"/>
    <w:rsid w:val="00CB64A1"/>
    <w:rsid w:val="00CB6A9E"/>
    <w:rsid w:val="00CB76E1"/>
    <w:rsid w:val="00CB7BDE"/>
    <w:rsid w:val="00CC0026"/>
    <w:rsid w:val="00CC008F"/>
    <w:rsid w:val="00CC0671"/>
    <w:rsid w:val="00CC0AE3"/>
    <w:rsid w:val="00CC0C52"/>
    <w:rsid w:val="00CC0E97"/>
    <w:rsid w:val="00CC0FA6"/>
    <w:rsid w:val="00CC178E"/>
    <w:rsid w:val="00CC1897"/>
    <w:rsid w:val="00CC1B1B"/>
    <w:rsid w:val="00CC1C26"/>
    <w:rsid w:val="00CC1E0B"/>
    <w:rsid w:val="00CC2017"/>
    <w:rsid w:val="00CC20E7"/>
    <w:rsid w:val="00CC21C5"/>
    <w:rsid w:val="00CC22DA"/>
    <w:rsid w:val="00CC26CE"/>
    <w:rsid w:val="00CC2945"/>
    <w:rsid w:val="00CC29A2"/>
    <w:rsid w:val="00CC353C"/>
    <w:rsid w:val="00CC35CF"/>
    <w:rsid w:val="00CC3CDD"/>
    <w:rsid w:val="00CC4093"/>
    <w:rsid w:val="00CC45D0"/>
    <w:rsid w:val="00CC47C2"/>
    <w:rsid w:val="00CC480F"/>
    <w:rsid w:val="00CC4B48"/>
    <w:rsid w:val="00CC4D63"/>
    <w:rsid w:val="00CC51D8"/>
    <w:rsid w:val="00CC5AD5"/>
    <w:rsid w:val="00CC5B6A"/>
    <w:rsid w:val="00CC5D1D"/>
    <w:rsid w:val="00CC5D41"/>
    <w:rsid w:val="00CC5EAA"/>
    <w:rsid w:val="00CC62E4"/>
    <w:rsid w:val="00CC6AE6"/>
    <w:rsid w:val="00CC7063"/>
    <w:rsid w:val="00CC7499"/>
    <w:rsid w:val="00CC76E9"/>
    <w:rsid w:val="00CC76F8"/>
    <w:rsid w:val="00CD00C5"/>
    <w:rsid w:val="00CD08BF"/>
    <w:rsid w:val="00CD0A0C"/>
    <w:rsid w:val="00CD0BFB"/>
    <w:rsid w:val="00CD11B3"/>
    <w:rsid w:val="00CD1245"/>
    <w:rsid w:val="00CD1317"/>
    <w:rsid w:val="00CD1622"/>
    <w:rsid w:val="00CD1785"/>
    <w:rsid w:val="00CD1816"/>
    <w:rsid w:val="00CD1952"/>
    <w:rsid w:val="00CD19A5"/>
    <w:rsid w:val="00CD1AFE"/>
    <w:rsid w:val="00CD1F38"/>
    <w:rsid w:val="00CD22CB"/>
    <w:rsid w:val="00CD287D"/>
    <w:rsid w:val="00CD2CB4"/>
    <w:rsid w:val="00CD310A"/>
    <w:rsid w:val="00CD319A"/>
    <w:rsid w:val="00CD32BA"/>
    <w:rsid w:val="00CD37B4"/>
    <w:rsid w:val="00CD3C12"/>
    <w:rsid w:val="00CD3C4B"/>
    <w:rsid w:val="00CD3DCE"/>
    <w:rsid w:val="00CD4393"/>
    <w:rsid w:val="00CD44B7"/>
    <w:rsid w:val="00CD47E0"/>
    <w:rsid w:val="00CD4B48"/>
    <w:rsid w:val="00CD4B5B"/>
    <w:rsid w:val="00CD5A3D"/>
    <w:rsid w:val="00CD5AD0"/>
    <w:rsid w:val="00CD5D3A"/>
    <w:rsid w:val="00CD5E00"/>
    <w:rsid w:val="00CD62E9"/>
    <w:rsid w:val="00CD6BB2"/>
    <w:rsid w:val="00CD6F1F"/>
    <w:rsid w:val="00CD736C"/>
    <w:rsid w:val="00CD7D42"/>
    <w:rsid w:val="00CE0751"/>
    <w:rsid w:val="00CE0C78"/>
    <w:rsid w:val="00CE0CE3"/>
    <w:rsid w:val="00CE0D17"/>
    <w:rsid w:val="00CE13BB"/>
    <w:rsid w:val="00CE1AFD"/>
    <w:rsid w:val="00CE27DE"/>
    <w:rsid w:val="00CE29CA"/>
    <w:rsid w:val="00CE2AF9"/>
    <w:rsid w:val="00CE2DE2"/>
    <w:rsid w:val="00CE2E3E"/>
    <w:rsid w:val="00CE2E79"/>
    <w:rsid w:val="00CE326F"/>
    <w:rsid w:val="00CE34C0"/>
    <w:rsid w:val="00CE3833"/>
    <w:rsid w:val="00CE398F"/>
    <w:rsid w:val="00CE39D2"/>
    <w:rsid w:val="00CE3A72"/>
    <w:rsid w:val="00CE3D6D"/>
    <w:rsid w:val="00CE3E7C"/>
    <w:rsid w:val="00CE4054"/>
    <w:rsid w:val="00CE469E"/>
    <w:rsid w:val="00CE4A5E"/>
    <w:rsid w:val="00CE4BB8"/>
    <w:rsid w:val="00CE522E"/>
    <w:rsid w:val="00CE53EB"/>
    <w:rsid w:val="00CE55A7"/>
    <w:rsid w:val="00CE599B"/>
    <w:rsid w:val="00CE5AE6"/>
    <w:rsid w:val="00CE6603"/>
    <w:rsid w:val="00CE660E"/>
    <w:rsid w:val="00CE6880"/>
    <w:rsid w:val="00CE6ACD"/>
    <w:rsid w:val="00CE6D02"/>
    <w:rsid w:val="00CE6E8D"/>
    <w:rsid w:val="00CE7424"/>
    <w:rsid w:val="00CE7E9C"/>
    <w:rsid w:val="00CF01E0"/>
    <w:rsid w:val="00CF041C"/>
    <w:rsid w:val="00CF0456"/>
    <w:rsid w:val="00CF07F3"/>
    <w:rsid w:val="00CF086A"/>
    <w:rsid w:val="00CF09D1"/>
    <w:rsid w:val="00CF0AB5"/>
    <w:rsid w:val="00CF0BB6"/>
    <w:rsid w:val="00CF0DD4"/>
    <w:rsid w:val="00CF0F44"/>
    <w:rsid w:val="00CF13D6"/>
    <w:rsid w:val="00CF1535"/>
    <w:rsid w:val="00CF167C"/>
    <w:rsid w:val="00CF17F5"/>
    <w:rsid w:val="00CF1C9D"/>
    <w:rsid w:val="00CF1E95"/>
    <w:rsid w:val="00CF1F48"/>
    <w:rsid w:val="00CF2700"/>
    <w:rsid w:val="00CF2800"/>
    <w:rsid w:val="00CF2861"/>
    <w:rsid w:val="00CF28E8"/>
    <w:rsid w:val="00CF2F00"/>
    <w:rsid w:val="00CF32CC"/>
    <w:rsid w:val="00CF353B"/>
    <w:rsid w:val="00CF357A"/>
    <w:rsid w:val="00CF3604"/>
    <w:rsid w:val="00CF3F79"/>
    <w:rsid w:val="00CF4060"/>
    <w:rsid w:val="00CF4191"/>
    <w:rsid w:val="00CF465D"/>
    <w:rsid w:val="00CF469D"/>
    <w:rsid w:val="00CF46BE"/>
    <w:rsid w:val="00CF49CC"/>
    <w:rsid w:val="00CF4A69"/>
    <w:rsid w:val="00CF4AB0"/>
    <w:rsid w:val="00CF4F01"/>
    <w:rsid w:val="00CF52EF"/>
    <w:rsid w:val="00CF5756"/>
    <w:rsid w:val="00CF5985"/>
    <w:rsid w:val="00CF5D7F"/>
    <w:rsid w:val="00CF5D99"/>
    <w:rsid w:val="00CF5DA1"/>
    <w:rsid w:val="00CF5DB7"/>
    <w:rsid w:val="00CF5DCA"/>
    <w:rsid w:val="00CF5DDF"/>
    <w:rsid w:val="00CF5E3C"/>
    <w:rsid w:val="00CF61DA"/>
    <w:rsid w:val="00CF647D"/>
    <w:rsid w:val="00CF6C33"/>
    <w:rsid w:val="00CF6C43"/>
    <w:rsid w:val="00CF6F07"/>
    <w:rsid w:val="00CF71CF"/>
    <w:rsid w:val="00CF7290"/>
    <w:rsid w:val="00CF7435"/>
    <w:rsid w:val="00CF75B3"/>
    <w:rsid w:val="00CF7764"/>
    <w:rsid w:val="00CF7914"/>
    <w:rsid w:val="00CF7C1D"/>
    <w:rsid w:val="00CF7E99"/>
    <w:rsid w:val="00CF7F97"/>
    <w:rsid w:val="00D000E0"/>
    <w:rsid w:val="00D004CA"/>
    <w:rsid w:val="00D00930"/>
    <w:rsid w:val="00D00B79"/>
    <w:rsid w:val="00D014BB"/>
    <w:rsid w:val="00D01715"/>
    <w:rsid w:val="00D01727"/>
    <w:rsid w:val="00D01C66"/>
    <w:rsid w:val="00D01D38"/>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0E9"/>
    <w:rsid w:val="00D071AB"/>
    <w:rsid w:val="00D07437"/>
    <w:rsid w:val="00D0752D"/>
    <w:rsid w:val="00D0763A"/>
    <w:rsid w:val="00D07AE2"/>
    <w:rsid w:val="00D10087"/>
    <w:rsid w:val="00D1008C"/>
    <w:rsid w:val="00D10909"/>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5B"/>
    <w:rsid w:val="00D16356"/>
    <w:rsid w:val="00D1650F"/>
    <w:rsid w:val="00D1672B"/>
    <w:rsid w:val="00D16E85"/>
    <w:rsid w:val="00D172D1"/>
    <w:rsid w:val="00D176E8"/>
    <w:rsid w:val="00D17705"/>
    <w:rsid w:val="00D17CD7"/>
    <w:rsid w:val="00D17CD8"/>
    <w:rsid w:val="00D17D23"/>
    <w:rsid w:val="00D2084F"/>
    <w:rsid w:val="00D20961"/>
    <w:rsid w:val="00D20EAF"/>
    <w:rsid w:val="00D2157D"/>
    <w:rsid w:val="00D2206D"/>
    <w:rsid w:val="00D223FB"/>
    <w:rsid w:val="00D2247B"/>
    <w:rsid w:val="00D2249C"/>
    <w:rsid w:val="00D224D3"/>
    <w:rsid w:val="00D225E2"/>
    <w:rsid w:val="00D226EB"/>
    <w:rsid w:val="00D22780"/>
    <w:rsid w:val="00D22A12"/>
    <w:rsid w:val="00D22A39"/>
    <w:rsid w:val="00D22AD1"/>
    <w:rsid w:val="00D22BAA"/>
    <w:rsid w:val="00D23179"/>
    <w:rsid w:val="00D23B98"/>
    <w:rsid w:val="00D23DC2"/>
    <w:rsid w:val="00D23ED7"/>
    <w:rsid w:val="00D24086"/>
    <w:rsid w:val="00D2416A"/>
    <w:rsid w:val="00D242EB"/>
    <w:rsid w:val="00D2438A"/>
    <w:rsid w:val="00D243D1"/>
    <w:rsid w:val="00D243F4"/>
    <w:rsid w:val="00D24417"/>
    <w:rsid w:val="00D2467A"/>
    <w:rsid w:val="00D247F6"/>
    <w:rsid w:val="00D24953"/>
    <w:rsid w:val="00D249DA"/>
    <w:rsid w:val="00D24A1D"/>
    <w:rsid w:val="00D24BCA"/>
    <w:rsid w:val="00D251C4"/>
    <w:rsid w:val="00D253E5"/>
    <w:rsid w:val="00D25427"/>
    <w:rsid w:val="00D254D4"/>
    <w:rsid w:val="00D254F9"/>
    <w:rsid w:val="00D25556"/>
    <w:rsid w:val="00D25936"/>
    <w:rsid w:val="00D25AD3"/>
    <w:rsid w:val="00D25BE8"/>
    <w:rsid w:val="00D25C02"/>
    <w:rsid w:val="00D26292"/>
    <w:rsid w:val="00D2637C"/>
    <w:rsid w:val="00D2639E"/>
    <w:rsid w:val="00D264C5"/>
    <w:rsid w:val="00D2668C"/>
    <w:rsid w:val="00D266A8"/>
    <w:rsid w:val="00D26934"/>
    <w:rsid w:val="00D26CCE"/>
    <w:rsid w:val="00D270B7"/>
    <w:rsid w:val="00D278E5"/>
    <w:rsid w:val="00D2793B"/>
    <w:rsid w:val="00D279D9"/>
    <w:rsid w:val="00D279F5"/>
    <w:rsid w:val="00D27BDD"/>
    <w:rsid w:val="00D27D64"/>
    <w:rsid w:val="00D27F1D"/>
    <w:rsid w:val="00D301E0"/>
    <w:rsid w:val="00D3028F"/>
    <w:rsid w:val="00D303FE"/>
    <w:rsid w:val="00D308DD"/>
    <w:rsid w:val="00D30984"/>
    <w:rsid w:val="00D30BB8"/>
    <w:rsid w:val="00D30EA3"/>
    <w:rsid w:val="00D31178"/>
    <w:rsid w:val="00D313B9"/>
    <w:rsid w:val="00D315CE"/>
    <w:rsid w:val="00D316FC"/>
    <w:rsid w:val="00D31C71"/>
    <w:rsid w:val="00D31CA2"/>
    <w:rsid w:val="00D31CB4"/>
    <w:rsid w:val="00D3215A"/>
    <w:rsid w:val="00D3226F"/>
    <w:rsid w:val="00D324AD"/>
    <w:rsid w:val="00D329FA"/>
    <w:rsid w:val="00D32BFA"/>
    <w:rsid w:val="00D32CC0"/>
    <w:rsid w:val="00D32E41"/>
    <w:rsid w:val="00D3307F"/>
    <w:rsid w:val="00D3319E"/>
    <w:rsid w:val="00D33D15"/>
    <w:rsid w:val="00D33F0F"/>
    <w:rsid w:val="00D33FD7"/>
    <w:rsid w:val="00D3413E"/>
    <w:rsid w:val="00D34690"/>
    <w:rsid w:val="00D346D9"/>
    <w:rsid w:val="00D34CEF"/>
    <w:rsid w:val="00D34E15"/>
    <w:rsid w:val="00D352B5"/>
    <w:rsid w:val="00D3537B"/>
    <w:rsid w:val="00D35EC0"/>
    <w:rsid w:val="00D35F5C"/>
    <w:rsid w:val="00D3682E"/>
    <w:rsid w:val="00D36C5C"/>
    <w:rsid w:val="00D36EEC"/>
    <w:rsid w:val="00D36FBE"/>
    <w:rsid w:val="00D37090"/>
    <w:rsid w:val="00D371F9"/>
    <w:rsid w:val="00D3724D"/>
    <w:rsid w:val="00D379A1"/>
    <w:rsid w:val="00D37A06"/>
    <w:rsid w:val="00D37D64"/>
    <w:rsid w:val="00D37ED6"/>
    <w:rsid w:val="00D40403"/>
    <w:rsid w:val="00D405D3"/>
    <w:rsid w:val="00D409AC"/>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07"/>
    <w:rsid w:val="00D42B6F"/>
    <w:rsid w:val="00D42ED0"/>
    <w:rsid w:val="00D4366F"/>
    <w:rsid w:val="00D4386E"/>
    <w:rsid w:val="00D438DD"/>
    <w:rsid w:val="00D43ECE"/>
    <w:rsid w:val="00D44212"/>
    <w:rsid w:val="00D445A8"/>
    <w:rsid w:val="00D4478A"/>
    <w:rsid w:val="00D44821"/>
    <w:rsid w:val="00D449C6"/>
    <w:rsid w:val="00D45208"/>
    <w:rsid w:val="00D45389"/>
    <w:rsid w:val="00D45530"/>
    <w:rsid w:val="00D455EF"/>
    <w:rsid w:val="00D456B6"/>
    <w:rsid w:val="00D45865"/>
    <w:rsid w:val="00D458ED"/>
    <w:rsid w:val="00D45F0E"/>
    <w:rsid w:val="00D460C0"/>
    <w:rsid w:val="00D461B6"/>
    <w:rsid w:val="00D46217"/>
    <w:rsid w:val="00D4662D"/>
    <w:rsid w:val="00D466A1"/>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197"/>
    <w:rsid w:val="00D50233"/>
    <w:rsid w:val="00D50274"/>
    <w:rsid w:val="00D50895"/>
    <w:rsid w:val="00D508D1"/>
    <w:rsid w:val="00D50AAC"/>
    <w:rsid w:val="00D50BF9"/>
    <w:rsid w:val="00D50BFF"/>
    <w:rsid w:val="00D50EEC"/>
    <w:rsid w:val="00D5133A"/>
    <w:rsid w:val="00D51614"/>
    <w:rsid w:val="00D51BEE"/>
    <w:rsid w:val="00D51C87"/>
    <w:rsid w:val="00D5223C"/>
    <w:rsid w:val="00D52465"/>
    <w:rsid w:val="00D52490"/>
    <w:rsid w:val="00D52804"/>
    <w:rsid w:val="00D52CA0"/>
    <w:rsid w:val="00D52DE1"/>
    <w:rsid w:val="00D52F83"/>
    <w:rsid w:val="00D53227"/>
    <w:rsid w:val="00D532B5"/>
    <w:rsid w:val="00D533AB"/>
    <w:rsid w:val="00D53533"/>
    <w:rsid w:val="00D5398C"/>
    <w:rsid w:val="00D53B15"/>
    <w:rsid w:val="00D53F0A"/>
    <w:rsid w:val="00D54265"/>
    <w:rsid w:val="00D546BA"/>
    <w:rsid w:val="00D54CB1"/>
    <w:rsid w:val="00D54DE4"/>
    <w:rsid w:val="00D55218"/>
    <w:rsid w:val="00D55226"/>
    <w:rsid w:val="00D5541C"/>
    <w:rsid w:val="00D55484"/>
    <w:rsid w:val="00D55815"/>
    <w:rsid w:val="00D55CB0"/>
    <w:rsid w:val="00D55FFA"/>
    <w:rsid w:val="00D56077"/>
    <w:rsid w:val="00D560DD"/>
    <w:rsid w:val="00D56160"/>
    <w:rsid w:val="00D561E1"/>
    <w:rsid w:val="00D5648C"/>
    <w:rsid w:val="00D56AFB"/>
    <w:rsid w:val="00D56B19"/>
    <w:rsid w:val="00D56CEE"/>
    <w:rsid w:val="00D56F56"/>
    <w:rsid w:val="00D57173"/>
    <w:rsid w:val="00D572FA"/>
    <w:rsid w:val="00D576F3"/>
    <w:rsid w:val="00D57A43"/>
    <w:rsid w:val="00D57AC7"/>
    <w:rsid w:val="00D60183"/>
    <w:rsid w:val="00D601D6"/>
    <w:rsid w:val="00D60425"/>
    <w:rsid w:val="00D6050E"/>
    <w:rsid w:val="00D60759"/>
    <w:rsid w:val="00D607AA"/>
    <w:rsid w:val="00D60A67"/>
    <w:rsid w:val="00D60D9D"/>
    <w:rsid w:val="00D60FC3"/>
    <w:rsid w:val="00D611CA"/>
    <w:rsid w:val="00D61202"/>
    <w:rsid w:val="00D61280"/>
    <w:rsid w:val="00D613E5"/>
    <w:rsid w:val="00D616AB"/>
    <w:rsid w:val="00D61A3F"/>
    <w:rsid w:val="00D61B6A"/>
    <w:rsid w:val="00D61BBC"/>
    <w:rsid w:val="00D61BF9"/>
    <w:rsid w:val="00D625C0"/>
    <w:rsid w:val="00D62E1C"/>
    <w:rsid w:val="00D632FE"/>
    <w:rsid w:val="00D64001"/>
    <w:rsid w:val="00D642B0"/>
    <w:rsid w:val="00D646DC"/>
    <w:rsid w:val="00D64A5E"/>
    <w:rsid w:val="00D64D26"/>
    <w:rsid w:val="00D64D56"/>
    <w:rsid w:val="00D64F2C"/>
    <w:rsid w:val="00D650F5"/>
    <w:rsid w:val="00D65436"/>
    <w:rsid w:val="00D65A73"/>
    <w:rsid w:val="00D65B02"/>
    <w:rsid w:val="00D65BB3"/>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CE4"/>
    <w:rsid w:val="00D715D7"/>
    <w:rsid w:val="00D7161B"/>
    <w:rsid w:val="00D71678"/>
    <w:rsid w:val="00D71A4E"/>
    <w:rsid w:val="00D71AA6"/>
    <w:rsid w:val="00D71D27"/>
    <w:rsid w:val="00D71F43"/>
    <w:rsid w:val="00D72328"/>
    <w:rsid w:val="00D723AE"/>
    <w:rsid w:val="00D72CA5"/>
    <w:rsid w:val="00D72EEC"/>
    <w:rsid w:val="00D73434"/>
    <w:rsid w:val="00D737ED"/>
    <w:rsid w:val="00D73805"/>
    <w:rsid w:val="00D73BD0"/>
    <w:rsid w:val="00D73EF4"/>
    <w:rsid w:val="00D74023"/>
    <w:rsid w:val="00D74025"/>
    <w:rsid w:val="00D740FE"/>
    <w:rsid w:val="00D742E8"/>
    <w:rsid w:val="00D74312"/>
    <w:rsid w:val="00D74585"/>
    <w:rsid w:val="00D74715"/>
    <w:rsid w:val="00D74F6F"/>
    <w:rsid w:val="00D7519E"/>
    <w:rsid w:val="00D75554"/>
    <w:rsid w:val="00D755ED"/>
    <w:rsid w:val="00D7594D"/>
    <w:rsid w:val="00D75E1F"/>
    <w:rsid w:val="00D7611E"/>
    <w:rsid w:val="00D76AA5"/>
    <w:rsid w:val="00D76E30"/>
    <w:rsid w:val="00D76E54"/>
    <w:rsid w:val="00D7702B"/>
    <w:rsid w:val="00D7714B"/>
    <w:rsid w:val="00D77308"/>
    <w:rsid w:val="00D77383"/>
    <w:rsid w:val="00D77B8D"/>
    <w:rsid w:val="00D77C87"/>
    <w:rsid w:val="00D77D1D"/>
    <w:rsid w:val="00D77F23"/>
    <w:rsid w:val="00D8013D"/>
    <w:rsid w:val="00D804F3"/>
    <w:rsid w:val="00D80C1C"/>
    <w:rsid w:val="00D814C3"/>
    <w:rsid w:val="00D818CF"/>
    <w:rsid w:val="00D81992"/>
    <w:rsid w:val="00D81DD8"/>
    <w:rsid w:val="00D81ED7"/>
    <w:rsid w:val="00D8257D"/>
    <w:rsid w:val="00D827A5"/>
    <w:rsid w:val="00D829A3"/>
    <w:rsid w:val="00D83022"/>
    <w:rsid w:val="00D83234"/>
    <w:rsid w:val="00D8355A"/>
    <w:rsid w:val="00D83B44"/>
    <w:rsid w:val="00D83B5E"/>
    <w:rsid w:val="00D83BE5"/>
    <w:rsid w:val="00D83D64"/>
    <w:rsid w:val="00D83F37"/>
    <w:rsid w:val="00D83FDD"/>
    <w:rsid w:val="00D84329"/>
    <w:rsid w:val="00D84436"/>
    <w:rsid w:val="00D84519"/>
    <w:rsid w:val="00D8453B"/>
    <w:rsid w:val="00D8476F"/>
    <w:rsid w:val="00D8482D"/>
    <w:rsid w:val="00D84E25"/>
    <w:rsid w:val="00D84FA2"/>
    <w:rsid w:val="00D85C2F"/>
    <w:rsid w:val="00D86214"/>
    <w:rsid w:val="00D8639C"/>
    <w:rsid w:val="00D864D3"/>
    <w:rsid w:val="00D86C8B"/>
    <w:rsid w:val="00D86F66"/>
    <w:rsid w:val="00D870E5"/>
    <w:rsid w:val="00D87464"/>
    <w:rsid w:val="00D8799A"/>
    <w:rsid w:val="00D87B8B"/>
    <w:rsid w:val="00D87CAE"/>
    <w:rsid w:val="00D87F01"/>
    <w:rsid w:val="00D906E3"/>
    <w:rsid w:val="00D90AB8"/>
    <w:rsid w:val="00D90B04"/>
    <w:rsid w:val="00D90DCD"/>
    <w:rsid w:val="00D9144F"/>
    <w:rsid w:val="00D9156F"/>
    <w:rsid w:val="00D91A37"/>
    <w:rsid w:val="00D91DE5"/>
    <w:rsid w:val="00D91EC4"/>
    <w:rsid w:val="00D91FD0"/>
    <w:rsid w:val="00D92272"/>
    <w:rsid w:val="00D92AFF"/>
    <w:rsid w:val="00D92C13"/>
    <w:rsid w:val="00D92C39"/>
    <w:rsid w:val="00D92E9C"/>
    <w:rsid w:val="00D92ECA"/>
    <w:rsid w:val="00D92F67"/>
    <w:rsid w:val="00D937CD"/>
    <w:rsid w:val="00D93802"/>
    <w:rsid w:val="00D939B8"/>
    <w:rsid w:val="00D93DB8"/>
    <w:rsid w:val="00D94057"/>
    <w:rsid w:val="00D941B6"/>
    <w:rsid w:val="00D94664"/>
    <w:rsid w:val="00D94A16"/>
    <w:rsid w:val="00D94BE5"/>
    <w:rsid w:val="00D94C90"/>
    <w:rsid w:val="00D94E65"/>
    <w:rsid w:val="00D9517E"/>
    <w:rsid w:val="00D951E9"/>
    <w:rsid w:val="00D951F5"/>
    <w:rsid w:val="00D953CC"/>
    <w:rsid w:val="00D95659"/>
    <w:rsid w:val="00D9602E"/>
    <w:rsid w:val="00D96197"/>
    <w:rsid w:val="00D96690"/>
    <w:rsid w:val="00D96967"/>
    <w:rsid w:val="00D96D02"/>
    <w:rsid w:val="00D96EBB"/>
    <w:rsid w:val="00D97395"/>
    <w:rsid w:val="00D976E2"/>
    <w:rsid w:val="00DA007D"/>
    <w:rsid w:val="00DA09A2"/>
    <w:rsid w:val="00DA0DCC"/>
    <w:rsid w:val="00DA0E65"/>
    <w:rsid w:val="00DA1379"/>
    <w:rsid w:val="00DA1412"/>
    <w:rsid w:val="00DA1467"/>
    <w:rsid w:val="00DA14AA"/>
    <w:rsid w:val="00DA188B"/>
    <w:rsid w:val="00DA1C25"/>
    <w:rsid w:val="00DA1F31"/>
    <w:rsid w:val="00DA2145"/>
    <w:rsid w:val="00DA22DA"/>
    <w:rsid w:val="00DA246A"/>
    <w:rsid w:val="00DA276D"/>
    <w:rsid w:val="00DA2871"/>
    <w:rsid w:val="00DA2B01"/>
    <w:rsid w:val="00DA2C84"/>
    <w:rsid w:val="00DA2DAD"/>
    <w:rsid w:val="00DA2E16"/>
    <w:rsid w:val="00DA3094"/>
    <w:rsid w:val="00DA331B"/>
    <w:rsid w:val="00DA3376"/>
    <w:rsid w:val="00DA3858"/>
    <w:rsid w:val="00DA3F29"/>
    <w:rsid w:val="00DA4468"/>
    <w:rsid w:val="00DA486E"/>
    <w:rsid w:val="00DA4BC1"/>
    <w:rsid w:val="00DA4BDC"/>
    <w:rsid w:val="00DA4DEA"/>
    <w:rsid w:val="00DA4EF0"/>
    <w:rsid w:val="00DA5216"/>
    <w:rsid w:val="00DA5285"/>
    <w:rsid w:val="00DA58E9"/>
    <w:rsid w:val="00DA59BF"/>
    <w:rsid w:val="00DA600B"/>
    <w:rsid w:val="00DA6110"/>
    <w:rsid w:val="00DA6155"/>
    <w:rsid w:val="00DA6411"/>
    <w:rsid w:val="00DA671D"/>
    <w:rsid w:val="00DA6DD0"/>
    <w:rsid w:val="00DA73CA"/>
    <w:rsid w:val="00DA7528"/>
    <w:rsid w:val="00DA780E"/>
    <w:rsid w:val="00DB0057"/>
    <w:rsid w:val="00DB0664"/>
    <w:rsid w:val="00DB0AAB"/>
    <w:rsid w:val="00DB0B11"/>
    <w:rsid w:val="00DB0C70"/>
    <w:rsid w:val="00DB0D3E"/>
    <w:rsid w:val="00DB102E"/>
    <w:rsid w:val="00DB157B"/>
    <w:rsid w:val="00DB160D"/>
    <w:rsid w:val="00DB177A"/>
    <w:rsid w:val="00DB2141"/>
    <w:rsid w:val="00DB22C7"/>
    <w:rsid w:val="00DB2353"/>
    <w:rsid w:val="00DB29B3"/>
    <w:rsid w:val="00DB2BC6"/>
    <w:rsid w:val="00DB3398"/>
    <w:rsid w:val="00DB3777"/>
    <w:rsid w:val="00DB38D5"/>
    <w:rsid w:val="00DB38F1"/>
    <w:rsid w:val="00DB38F6"/>
    <w:rsid w:val="00DB3BA7"/>
    <w:rsid w:val="00DB3D90"/>
    <w:rsid w:val="00DB3E98"/>
    <w:rsid w:val="00DB40AD"/>
    <w:rsid w:val="00DB42FB"/>
    <w:rsid w:val="00DB466A"/>
    <w:rsid w:val="00DB49E3"/>
    <w:rsid w:val="00DB4C54"/>
    <w:rsid w:val="00DB4F1B"/>
    <w:rsid w:val="00DB5013"/>
    <w:rsid w:val="00DB5437"/>
    <w:rsid w:val="00DB5547"/>
    <w:rsid w:val="00DB5608"/>
    <w:rsid w:val="00DB5681"/>
    <w:rsid w:val="00DB5964"/>
    <w:rsid w:val="00DB59FC"/>
    <w:rsid w:val="00DB60C6"/>
    <w:rsid w:val="00DB612F"/>
    <w:rsid w:val="00DB61FE"/>
    <w:rsid w:val="00DB6533"/>
    <w:rsid w:val="00DB66F6"/>
    <w:rsid w:val="00DB68D9"/>
    <w:rsid w:val="00DB6905"/>
    <w:rsid w:val="00DB6BB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755"/>
    <w:rsid w:val="00DC28A3"/>
    <w:rsid w:val="00DC292B"/>
    <w:rsid w:val="00DC2C11"/>
    <w:rsid w:val="00DC2E53"/>
    <w:rsid w:val="00DC39BE"/>
    <w:rsid w:val="00DC45E5"/>
    <w:rsid w:val="00DC467F"/>
    <w:rsid w:val="00DC46D2"/>
    <w:rsid w:val="00DC5659"/>
    <w:rsid w:val="00DC5788"/>
    <w:rsid w:val="00DC5834"/>
    <w:rsid w:val="00DC5916"/>
    <w:rsid w:val="00DC73D8"/>
    <w:rsid w:val="00DC7872"/>
    <w:rsid w:val="00DC7892"/>
    <w:rsid w:val="00DC7909"/>
    <w:rsid w:val="00DC794E"/>
    <w:rsid w:val="00DC7A40"/>
    <w:rsid w:val="00DC7E43"/>
    <w:rsid w:val="00DC7F13"/>
    <w:rsid w:val="00DC7F54"/>
    <w:rsid w:val="00DD01A3"/>
    <w:rsid w:val="00DD031D"/>
    <w:rsid w:val="00DD0628"/>
    <w:rsid w:val="00DD0879"/>
    <w:rsid w:val="00DD089B"/>
    <w:rsid w:val="00DD08FA"/>
    <w:rsid w:val="00DD0A86"/>
    <w:rsid w:val="00DD0DBA"/>
    <w:rsid w:val="00DD111C"/>
    <w:rsid w:val="00DD1189"/>
    <w:rsid w:val="00DD1325"/>
    <w:rsid w:val="00DD1500"/>
    <w:rsid w:val="00DD1537"/>
    <w:rsid w:val="00DD167B"/>
    <w:rsid w:val="00DD20FA"/>
    <w:rsid w:val="00DD22E8"/>
    <w:rsid w:val="00DD245C"/>
    <w:rsid w:val="00DD25C8"/>
    <w:rsid w:val="00DD27B8"/>
    <w:rsid w:val="00DD286C"/>
    <w:rsid w:val="00DD2918"/>
    <w:rsid w:val="00DD2DA5"/>
    <w:rsid w:val="00DD3520"/>
    <w:rsid w:val="00DD3653"/>
    <w:rsid w:val="00DD3BDB"/>
    <w:rsid w:val="00DD452B"/>
    <w:rsid w:val="00DD46BB"/>
    <w:rsid w:val="00DD4B86"/>
    <w:rsid w:val="00DD4C3E"/>
    <w:rsid w:val="00DD5287"/>
    <w:rsid w:val="00DD53F4"/>
    <w:rsid w:val="00DD56F0"/>
    <w:rsid w:val="00DD57DD"/>
    <w:rsid w:val="00DD591D"/>
    <w:rsid w:val="00DD6553"/>
    <w:rsid w:val="00DD674F"/>
    <w:rsid w:val="00DD67F0"/>
    <w:rsid w:val="00DD6907"/>
    <w:rsid w:val="00DD6D13"/>
    <w:rsid w:val="00DD6E00"/>
    <w:rsid w:val="00DD714A"/>
    <w:rsid w:val="00DD73F7"/>
    <w:rsid w:val="00DD7741"/>
    <w:rsid w:val="00DD779C"/>
    <w:rsid w:val="00DD77BF"/>
    <w:rsid w:val="00DD7A60"/>
    <w:rsid w:val="00DD7BC4"/>
    <w:rsid w:val="00DD7C46"/>
    <w:rsid w:val="00DD7DA1"/>
    <w:rsid w:val="00DD7EDC"/>
    <w:rsid w:val="00DE002C"/>
    <w:rsid w:val="00DE011F"/>
    <w:rsid w:val="00DE0349"/>
    <w:rsid w:val="00DE06DA"/>
    <w:rsid w:val="00DE0D90"/>
    <w:rsid w:val="00DE0FCB"/>
    <w:rsid w:val="00DE10F4"/>
    <w:rsid w:val="00DE1146"/>
    <w:rsid w:val="00DE13CA"/>
    <w:rsid w:val="00DE1882"/>
    <w:rsid w:val="00DE1CDB"/>
    <w:rsid w:val="00DE1DF8"/>
    <w:rsid w:val="00DE2BC4"/>
    <w:rsid w:val="00DE2C5C"/>
    <w:rsid w:val="00DE2C64"/>
    <w:rsid w:val="00DE2C77"/>
    <w:rsid w:val="00DE2DA7"/>
    <w:rsid w:val="00DE315F"/>
    <w:rsid w:val="00DE33BF"/>
    <w:rsid w:val="00DE3855"/>
    <w:rsid w:val="00DE39B1"/>
    <w:rsid w:val="00DE3AA2"/>
    <w:rsid w:val="00DE3AD6"/>
    <w:rsid w:val="00DE3B13"/>
    <w:rsid w:val="00DE3B45"/>
    <w:rsid w:val="00DE3CFD"/>
    <w:rsid w:val="00DE3D44"/>
    <w:rsid w:val="00DE3DD2"/>
    <w:rsid w:val="00DE40D5"/>
    <w:rsid w:val="00DE4475"/>
    <w:rsid w:val="00DE4A6F"/>
    <w:rsid w:val="00DE530B"/>
    <w:rsid w:val="00DE5BAF"/>
    <w:rsid w:val="00DE6624"/>
    <w:rsid w:val="00DE66A5"/>
    <w:rsid w:val="00DE6793"/>
    <w:rsid w:val="00DE68A4"/>
    <w:rsid w:val="00DE69AD"/>
    <w:rsid w:val="00DE6C55"/>
    <w:rsid w:val="00DE6C76"/>
    <w:rsid w:val="00DE72AD"/>
    <w:rsid w:val="00DE7738"/>
    <w:rsid w:val="00DE78C9"/>
    <w:rsid w:val="00DE7950"/>
    <w:rsid w:val="00DE79ED"/>
    <w:rsid w:val="00DE7C85"/>
    <w:rsid w:val="00DF0424"/>
    <w:rsid w:val="00DF0611"/>
    <w:rsid w:val="00DF0CF8"/>
    <w:rsid w:val="00DF0DD1"/>
    <w:rsid w:val="00DF10C3"/>
    <w:rsid w:val="00DF1564"/>
    <w:rsid w:val="00DF15C7"/>
    <w:rsid w:val="00DF1635"/>
    <w:rsid w:val="00DF1759"/>
    <w:rsid w:val="00DF1761"/>
    <w:rsid w:val="00DF18CE"/>
    <w:rsid w:val="00DF2B13"/>
    <w:rsid w:val="00DF2D11"/>
    <w:rsid w:val="00DF2D3B"/>
    <w:rsid w:val="00DF2F9E"/>
    <w:rsid w:val="00DF30A8"/>
    <w:rsid w:val="00DF33EC"/>
    <w:rsid w:val="00DF3B57"/>
    <w:rsid w:val="00DF3BA2"/>
    <w:rsid w:val="00DF3BAC"/>
    <w:rsid w:val="00DF3C23"/>
    <w:rsid w:val="00DF3E18"/>
    <w:rsid w:val="00DF3F98"/>
    <w:rsid w:val="00DF40EC"/>
    <w:rsid w:val="00DF4278"/>
    <w:rsid w:val="00DF4359"/>
    <w:rsid w:val="00DF44A4"/>
    <w:rsid w:val="00DF4511"/>
    <w:rsid w:val="00DF46B4"/>
    <w:rsid w:val="00DF513B"/>
    <w:rsid w:val="00DF5A7B"/>
    <w:rsid w:val="00DF5FFD"/>
    <w:rsid w:val="00DF69DF"/>
    <w:rsid w:val="00DF7841"/>
    <w:rsid w:val="00DF789C"/>
    <w:rsid w:val="00DF7999"/>
    <w:rsid w:val="00DF7C80"/>
    <w:rsid w:val="00DF7D19"/>
    <w:rsid w:val="00DF7E07"/>
    <w:rsid w:val="00E00054"/>
    <w:rsid w:val="00E00066"/>
    <w:rsid w:val="00E000D7"/>
    <w:rsid w:val="00E000E8"/>
    <w:rsid w:val="00E0026F"/>
    <w:rsid w:val="00E002B3"/>
    <w:rsid w:val="00E003B4"/>
    <w:rsid w:val="00E005EA"/>
    <w:rsid w:val="00E00688"/>
    <w:rsid w:val="00E008D5"/>
    <w:rsid w:val="00E00AC3"/>
    <w:rsid w:val="00E00B01"/>
    <w:rsid w:val="00E00E1A"/>
    <w:rsid w:val="00E00E87"/>
    <w:rsid w:val="00E01008"/>
    <w:rsid w:val="00E013AB"/>
    <w:rsid w:val="00E016DE"/>
    <w:rsid w:val="00E016FA"/>
    <w:rsid w:val="00E01C33"/>
    <w:rsid w:val="00E01F61"/>
    <w:rsid w:val="00E01FEF"/>
    <w:rsid w:val="00E023E3"/>
    <w:rsid w:val="00E0273D"/>
    <w:rsid w:val="00E0278B"/>
    <w:rsid w:val="00E027BA"/>
    <w:rsid w:val="00E02A37"/>
    <w:rsid w:val="00E02CA0"/>
    <w:rsid w:val="00E02F78"/>
    <w:rsid w:val="00E0300C"/>
    <w:rsid w:val="00E03074"/>
    <w:rsid w:val="00E030D0"/>
    <w:rsid w:val="00E0319F"/>
    <w:rsid w:val="00E033C6"/>
    <w:rsid w:val="00E034E2"/>
    <w:rsid w:val="00E03548"/>
    <w:rsid w:val="00E03583"/>
    <w:rsid w:val="00E03630"/>
    <w:rsid w:val="00E039DB"/>
    <w:rsid w:val="00E03E54"/>
    <w:rsid w:val="00E04109"/>
    <w:rsid w:val="00E04337"/>
    <w:rsid w:val="00E043C6"/>
    <w:rsid w:val="00E04851"/>
    <w:rsid w:val="00E04944"/>
    <w:rsid w:val="00E04D8D"/>
    <w:rsid w:val="00E04E0F"/>
    <w:rsid w:val="00E05407"/>
    <w:rsid w:val="00E056C2"/>
    <w:rsid w:val="00E05E66"/>
    <w:rsid w:val="00E0668A"/>
    <w:rsid w:val="00E06E03"/>
    <w:rsid w:val="00E07135"/>
    <w:rsid w:val="00E0723D"/>
    <w:rsid w:val="00E07476"/>
    <w:rsid w:val="00E075D2"/>
    <w:rsid w:val="00E07785"/>
    <w:rsid w:val="00E07C4C"/>
    <w:rsid w:val="00E07D1C"/>
    <w:rsid w:val="00E07F02"/>
    <w:rsid w:val="00E07F36"/>
    <w:rsid w:val="00E07F6F"/>
    <w:rsid w:val="00E102F2"/>
    <w:rsid w:val="00E1037A"/>
    <w:rsid w:val="00E10435"/>
    <w:rsid w:val="00E10437"/>
    <w:rsid w:val="00E1046A"/>
    <w:rsid w:val="00E10BEB"/>
    <w:rsid w:val="00E10DEE"/>
    <w:rsid w:val="00E10F30"/>
    <w:rsid w:val="00E111A9"/>
    <w:rsid w:val="00E1131C"/>
    <w:rsid w:val="00E113E2"/>
    <w:rsid w:val="00E12212"/>
    <w:rsid w:val="00E12549"/>
    <w:rsid w:val="00E125E5"/>
    <w:rsid w:val="00E126E6"/>
    <w:rsid w:val="00E128AA"/>
    <w:rsid w:val="00E12D55"/>
    <w:rsid w:val="00E12F8B"/>
    <w:rsid w:val="00E13294"/>
    <w:rsid w:val="00E133DA"/>
    <w:rsid w:val="00E13BA4"/>
    <w:rsid w:val="00E141B2"/>
    <w:rsid w:val="00E143E7"/>
    <w:rsid w:val="00E14400"/>
    <w:rsid w:val="00E147BE"/>
    <w:rsid w:val="00E1483D"/>
    <w:rsid w:val="00E14BD1"/>
    <w:rsid w:val="00E14F2D"/>
    <w:rsid w:val="00E14FD5"/>
    <w:rsid w:val="00E15903"/>
    <w:rsid w:val="00E15A2B"/>
    <w:rsid w:val="00E15C0F"/>
    <w:rsid w:val="00E160D7"/>
    <w:rsid w:val="00E16672"/>
    <w:rsid w:val="00E16A4E"/>
    <w:rsid w:val="00E16E7B"/>
    <w:rsid w:val="00E16ECE"/>
    <w:rsid w:val="00E1700E"/>
    <w:rsid w:val="00E1708C"/>
    <w:rsid w:val="00E172B7"/>
    <w:rsid w:val="00E1783D"/>
    <w:rsid w:val="00E179D1"/>
    <w:rsid w:val="00E17C15"/>
    <w:rsid w:val="00E17CA7"/>
    <w:rsid w:val="00E203AB"/>
    <w:rsid w:val="00E204A5"/>
    <w:rsid w:val="00E2075D"/>
    <w:rsid w:val="00E207E6"/>
    <w:rsid w:val="00E20DA8"/>
    <w:rsid w:val="00E21269"/>
    <w:rsid w:val="00E2135E"/>
    <w:rsid w:val="00E21991"/>
    <w:rsid w:val="00E21EAE"/>
    <w:rsid w:val="00E21ECF"/>
    <w:rsid w:val="00E2224C"/>
    <w:rsid w:val="00E226BF"/>
    <w:rsid w:val="00E2290E"/>
    <w:rsid w:val="00E22C67"/>
    <w:rsid w:val="00E22F96"/>
    <w:rsid w:val="00E23248"/>
    <w:rsid w:val="00E234B3"/>
    <w:rsid w:val="00E234DE"/>
    <w:rsid w:val="00E235F2"/>
    <w:rsid w:val="00E2381A"/>
    <w:rsid w:val="00E239C0"/>
    <w:rsid w:val="00E24292"/>
    <w:rsid w:val="00E24458"/>
    <w:rsid w:val="00E246D2"/>
    <w:rsid w:val="00E24706"/>
    <w:rsid w:val="00E250F9"/>
    <w:rsid w:val="00E25143"/>
    <w:rsid w:val="00E25265"/>
    <w:rsid w:val="00E254DA"/>
    <w:rsid w:val="00E25502"/>
    <w:rsid w:val="00E255E8"/>
    <w:rsid w:val="00E25746"/>
    <w:rsid w:val="00E2585C"/>
    <w:rsid w:val="00E258D0"/>
    <w:rsid w:val="00E25927"/>
    <w:rsid w:val="00E2599B"/>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9E1"/>
    <w:rsid w:val="00E31C0D"/>
    <w:rsid w:val="00E32198"/>
    <w:rsid w:val="00E321C2"/>
    <w:rsid w:val="00E3229A"/>
    <w:rsid w:val="00E322B4"/>
    <w:rsid w:val="00E326F8"/>
    <w:rsid w:val="00E32BD7"/>
    <w:rsid w:val="00E32D13"/>
    <w:rsid w:val="00E32E6C"/>
    <w:rsid w:val="00E32E86"/>
    <w:rsid w:val="00E33393"/>
    <w:rsid w:val="00E333AE"/>
    <w:rsid w:val="00E33517"/>
    <w:rsid w:val="00E337E5"/>
    <w:rsid w:val="00E33800"/>
    <w:rsid w:val="00E33885"/>
    <w:rsid w:val="00E338E3"/>
    <w:rsid w:val="00E3462B"/>
    <w:rsid w:val="00E349A0"/>
    <w:rsid w:val="00E34BE4"/>
    <w:rsid w:val="00E34C0C"/>
    <w:rsid w:val="00E34D60"/>
    <w:rsid w:val="00E34DAA"/>
    <w:rsid w:val="00E3507B"/>
    <w:rsid w:val="00E3586F"/>
    <w:rsid w:val="00E3589E"/>
    <w:rsid w:val="00E35971"/>
    <w:rsid w:val="00E35E1B"/>
    <w:rsid w:val="00E36007"/>
    <w:rsid w:val="00E36410"/>
    <w:rsid w:val="00E36412"/>
    <w:rsid w:val="00E36CFD"/>
    <w:rsid w:val="00E36FAA"/>
    <w:rsid w:val="00E37369"/>
    <w:rsid w:val="00E37843"/>
    <w:rsid w:val="00E379AB"/>
    <w:rsid w:val="00E37A87"/>
    <w:rsid w:val="00E40405"/>
    <w:rsid w:val="00E40434"/>
    <w:rsid w:val="00E40516"/>
    <w:rsid w:val="00E40ACB"/>
    <w:rsid w:val="00E40DC3"/>
    <w:rsid w:val="00E41450"/>
    <w:rsid w:val="00E41699"/>
    <w:rsid w:val="00E41BBC"/>
    <w:rsid w:val="00E426EA"/>
    <w:rsid w:val="00E427CF"/>
    <w:rsid w:val="00E42942"/>
    <w:rsid w:val="00E42CA3"/>
    <w:rsid w:val="00E42D57"/>
    <w:rsid w:val="00E4320C"/>
    <w:rsid w:val="00E43451"/>
    <w:rsid w:val="00E43558"/>
    <w:rsid w:val="00E43AD7"/>
    <w:rsid w:val="00E43B90"/>
    <w:rsid w:val="00E43BC2"/>
    <w:rsid w:val="00E43C7D"/>
    <w:rsid w:val="00E43CED"/>
    <w:rsid w:val="00E43D73"/>
    <w:rsid w:val="00E43ED3"/>
    <w:rsid w:val="00E4404E"/>
    <w:rsid w:val="00E44128"/>
    <w:rsid w:val="00E44936"/>
    <w:rsid w:val="00E44A5B"/>
    <w:rsid w:val="00E44A6B"/>
    <w:rsid w:val="00E44DAA"/>
    <w:rsid w:val="00E44E76"/>
    <w:rsid w:val="00E44F5C"/>
    <w:rsid w:val="00E44FB1"/>
    <w:rsid w:val="00E45024"/>
    <w:rsid w:val="00E45129"/>
    <w:rsid w:val="00E4526E"/>
    <w:rsid w:val="00E45490"/>
    <w:rsid w:val="00E45685"/>
    <w:rsid w:val="00E45878"/>
    <w:rsid w:val="00E45CAC"/>
    <w:rsid w:val="00E45DB9"/>
    <w:rsid w:val="00E45E59"/>
    <w:rsid w:val="00E461D3"/>
    <w:rsid w:val="00E4626A"/>
    <w:rsid w:val="00E46664"/>
    <w:rsid w:val="00E4683E"/>
    <w:rsid w:val="00E46BC7"/>
    <w:rsid w:val="00E46D11"/>
    <w:rsid w:val="00E46E7D"/>
    <w:rsid w:val="00E475AA"/>
    <w:rsid w:val="00E475C2"/>
    <w:rsid w:val="00E47B2D"/>
    <w:rsid w:val="00E47D28"/>
    <w:rsid w:val="00E47E11"/>
    <w:rsid w:val="00E47F06"/>
    <w:rsid w:val="00E47F76"/>
    <w:rsid w:val="00E500AC"/>
    <w:rsid w:val="00E5010F"/>
    <w:rsid w:val="00E50477"/>
    <w:rsid w:val="00E50806"/>
    <w:rsid w:val="00E50920"/>
    <w:rsid w:val="00E50A2E"/>
    <w:rsid w:val="00E50E30"/>
    <w:rsid w:val="00E512AB"/>
    <w:rsid w:val="00E5130F"/>
    <w:rsid w:val="00E513D3"/>
    <w:rsid w:val="00E5170A"/>
    <w:rsid w:val="00E517D9"/>
    <w:rsid w:val="00E51D0E"/>
    <w:rsid w:val="00E51F36"/>
    <w:rsid w:val="00E5221F"/>
    <w:rsid w:val="00E52962"/>
    <w:rsid w:val="00E529E8"/>
    <w:rsid w:val="00E52CB0"/>
    <w:rsid w:val="00E52D03"/>
    <w:rsid w:val="00E534AA"/>
    <w:rsid w:val="00E53534"/>
    <w:rsid w:val="00E53D09"/>
    <w:rsid w:val="00E53EF6"/>
    <w:rsid w:val="00E541D5"/>
    <w:rsid w:val="00E542A4"/>
    <w:rsid w:val="00E5466F"/>
    <w:rsid w:val="00E54942"/>
    <w:rsid w:val="00E54B10"/>
    <w:rsid w:val="00E54E74"/>
    <w:rsid w:val="00E54EC8"/>
    <w:rsid w:val="00E551F8"/>
    <w:rsid w:val="00E55CDB"/>
    <w:rsid w:val="00E560FF"/>
    <w:rsid w:val="00E56241"/>
    <w:rsid w:val="00E562F0"/>
    <w:rsid w:val="00E563FC"/>
    <w:rsid w:val="00E56909"/>
    <w:rsid w:val="00E56AC5"/>
    <w:rsid w:val="00E56D6B"/>
    <w:rsid w:val="00E56DB4"/>
    <w:rsid w:val="00E56F84"/>
    <w:rsid w:val="00E570E1"/>
    <w:rsid w:val="00E577D5"/>
    <w:rsid w:val="00E57C59"/>
    <w:rsid w:val="00E60328"/>
    <w:rsid w:val="00E6038E"/>
    <w:rsid w:val="00E60DE7"/>
    <w:rsid w:val="00E60DEE"/>
    <w:rsid w:val="00E61250"/>
    <w:rsid w:val="00E613BE"/>
    <w:rsid w:val="00E614B3"/>
    <w:rsid w:val="00E614EA"/>
    <w:rsid w:val="00E615F3"/>
    <w:rsid w:val="00E616EA"/>
    <w:rsid w:val="00E61F4F"/>
    <w:rsid w:val="00E620D4"/>
    <w:rsid w:val="00E62914"/>
    <w:rsid w:val="00E62D74"/>
    <w:rsid w:val="00E631D4"/>
    <w:rsid w:val="00E632BA"/>
    <w:rsid w:val="00E636D7"/>
    <w:rsid w:val="00E63AE2"/>
    <w:rsid w:val="00E63EB3"/>
    <w:rsid w:val="00E64301"/>
    <w:rsid w:val="00E6462C"/>
    <w:rsid w:val="00E64844"/>
    <w:rsid w:val="00E64990"/>
    <w:rsid w:val="00E64CAE"/>
    <w:rsid w:val="00E64FC9"/>
    <w:rsid w:val="00E64FDC"/>
    <w:rsid w:val="00E652CE"/>
    <w:rsid w:val="00E65469"/>
    <w:rsid w:val="00E65646"/>
    <w:rsid w:val="00E656C4"/>
    <w:rsid w:val="00E65961"/>
    <w:rsid w:val="00E65A2A"/>
    <w:rsid w:val="00E65FB5"/>
    <w:rsid w:val="00E660E8"/>
    <w:rsid w:val="00E661AA"/>
    <w:rsid w:val="00E66246"/>
    <w:rsid w:val="00E666BE"/>
    <w:rsid w:val="00E66842"/>
    <w:rsid w:val="00E6697D"/>
    <w:rsid w:val="00E669CF"/>
    <w:rsid w:val="00E66D00"/>
    <w:rsid w:val="00E66EA5"/>
    <w:rsid w:val="00E66F70"/>
    <w:rsid w:val="00E67074"/>
    <w:rsid w:val="00E6710A"/>
    <w:rsid w:val="00E67365"/>
    <w:rsid w:val="00E6752D"/>
    <w:rsid w:val="00E67C66"/>
    <w:rsid w:val="00E7029E"/>
    <w:rsid w:val="00E70660"/>
    <w:rsid w:val="00E706E7"/>
    <w:rsid w:val="00E70E38"/>
    <w:rsid w:val="00E70E45"/>
    <w:rsid w:val="00E70E6E"/>
    <w:rsid w:val="00E70E8F"/>
    <w:rsid w:val="00E70EB2"/>
    <w:rsid w:val="00E7135D"/>
    <w:rsid w:val="00E715B4"/>
    <w:rsid w:val="00E71790"/>
    <w:rsid w:val="00E7199E"/>
    <w:rsid w:val="00E719A3"/>
    <w:rsid w:val="00E71D87"/>
    <w:rsid w:val="00E71F48"/>
    <w:rsid w:val="00E722FF"/>
    <w:rsid w:val="00E72591"/>
    <w:rsid w:val="00E72B2B"/>
    <w:rsid w:val="00E72B6E"/>
    <w:rsid w:val="00E72F09"/>
    <w:rsid w:val="00E7328B"/>
    <w:rsid w:val="00E733E6"/>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6C82"/>
    <w:rsid w:val="00E77096"/>
    <w:rsid w:val="00E770A3"/>
    <w:rsid w:val="00E775B0"/>
    <w:rsid w:val="00E77928"/>
    <w:rsid w:val="00E77A1B"/>
    <w:rsid w:val="00E77BDF"/>
    <w:rsid w:val="00E77D1F"/>
    <w:rsid w:val="00E80471"/>
    <w:rsid w:val="00E807E7"/>
    <w:rsid w:val="00E80888"/>
    <w:rsid w:val="00E80A06"/>
    <w:rsid w:val="00E80B2F"/>
    <w:rsid w:val="00E80BDA"/>
    <w:rsid w:val="00E80F29"/>
    <w:rsid w:val="00E818ED"/>
    <w:rsid w:val="00E819CF"/>
    <w:rsid w:val="00E81C3C"/>
    <w:rsid w:val="00E81DE5"/>
    <w:rsid w:val="00E81E90"/>
    <w:rsid w:val="00E821A4"/>
    <w:rsid w:val="00E8256F"/>
    <w:rsid w:val="00E8265D"/>
    <w:rsid w:val="00E82795"/>
    <w:rsid w:val="00E828DC"/>
    <w:rsid w:val="00E82B89"/>
    <w:rsid w:val="00E8307C"/>
    <w:rsid w:val="00E83463"/>
    <w:rsid w:val="00E839FD"/>
    <w:rsid w:val="00E83B78"/>
    <w:rsid w:val="00E83CE5"/>
    <w:rsid w:val="00E83FB0"/>
    <w:rsid w:val="00E84369"/>
    <w:rsid w:val="00E845DF"/>
    <w:rsid w:val="00E846E4"/>
    <w:rsid w:val="00E848AA"/>
    <w:rsid w:val="00E849A6"/>
    <w:rsid w:val="00E84A17"/>
    <w:rsid w:val="00E84CC0"/>
    <w:rsid w:val="00E84EB5"/>
    <w:rsid w:val="00E84F10"/>
    <w:rsid w:val="00E84F69"/>
    <w:rsid w:val="00E8521B"/>
    <w:rsid w:val="00E85AFD"/>
    <w:rsid w:val="00E85B93"/>
    <w:rsid w:val="00E85C00"/>
    <w:rsid w:val="00E8602F"/>
    <w:rsid w:val="00E86262"/>
    <w:rsid w:val="00E862D4"/>
    <w:rsid w:val="00E867B2"/>
    <w:rsid w:val="00E86914"/>
    <w:rsid w:val="00E869C7"/>
    <w:rsid w:val="00E86A21"/>
    <w:rsid w:val="00E86A91"/>
    <w:rsid w:val="00E86BE4"/>
    <w:rsid w:val="00E86FCE"/>
    <w:rsid w:val="00E87331"/>
    <w:rsid w:val="00E87646"/>
    <w:rsid w:val="00E876F4"/>
    <w:rsid w:val="00E87BCF"/>
    <w:rsid w:val="00E87C71"/>
    <w:rsid w:val="00E87CA8"/>
    <w:rsid w:val="00E87E33"/>
    <w:rsid w:val="00E90048"/>
    <w:rsid w:val="00E90180"/>
    <w:rsid w:val="00E9028C"/>
    <w:rsid w:val="00E9057D"/>
    <w:rsid w:val="00E90601"/>
    <w:rsid w:val="00E90686"/>
    <w:rsid w:val="00E90999"/>
    <w:rsid w:val="00E90B6E"/>
    <w:rsid w:val="00E90CE6"/>
    <w:rsid w:val="00E90E99"/>
    <w:rsid w:val="00E912A6"/>
    <w:rsid w:val="00E91449"/>
    <w:rsid w:val="00E91526"/>
    <w:rsid w:val="00E91AFF"/>
    <w:rsid w:val="00E920DE"/>
    <w:rsid w:val="00E9248C"/>
    <w:rsid w:val="00E9257F"/>
    <w:rsid w:val="00E926B9"/>
    <w:rsid w:val="00E92916"/>
    <w:rsid w:val="00E92C02"/>
    <w:rsid w:val="00E92C46"/>
    <w:rsid w:val="00E92D5E"/>
    <w:rsid w:val="00E92E16"/>
    <w:rsid w:val="00E92E3E"/>
    <w:rsid w:val="00E92FAD"/>
    <w:rsid w:val="00E93430"/>
    <w:rsid w:val="00E93CF4"/>
    <w:rsid w:val="00E9420D"/>
    <w:rsid w:val="00E9438F"/>
    <w:rsid w:val="00E94E67"/>
    <w:rsid w:val="00E952ED"/>
    <w:rsid w:val="00E955D8"/>
    <w:rsid w:val="00E9564E"/>
    <w:rsid w:val="00E957A2"/>
    <w:rsid w:val="00E95DDB"/>
    <w:rsid w:val="00E95F7D"/>
    <w:rsid w:val="00E95FEF"/>
    <w:rsid w:val="00E9601E"/>
    <w:rsid w:val="00E9638E"/>
    <w:rsid w:val="00E96498"/>
    <w:rsid w:val="00E965B0"/>
    <w:rsid w:val="00E968D1"/>
    <w:rsid w:val="00E97135"/>
    <w:rsid w:val="00E9752D"/>
    <w:rsid w:val="00E97662"/>
    <w:rsid w:val="00E9766B"/>
    <w:rsid w:val="00E9780E"/>
    <w:rsid w:val="00E97928"/>
    <w:rsid w:val="00E97B93"/>
    <w:rsid w:val="00EA0030"/>
    <w:rsid w:val="00EA0BBB"/>
    <w:rsid w:val="00EA136B"/>
    <w:rsid w:val="00EA13E1"/>
    <w:rsid w:val="00EA1D43"/>
    <w:rsid w:val="00EA2249"/>
    <w:rsid w:val="00EA2260"/>
    <w:rsid w:val="00EA248D"/>
    <w:rsid w:val="00EA2E4F"/>
    <w:rsid w:val="00EA2EF5"/>
    <w:rsid w:val="00EA3088"/>
    <w:rsid w:val="00EA3221"/>
    <w:rsid w:val="00EA32EA"/>
    <w:rsid w:val="00EA366A"/>
    <w:rsid w:val="00EA3693"/>
    <w:rsid w:val="00EA3D6A"/>
    <w:rsid w:val="00EA4379"/>
    <w:rsid w:val="00EA4480"/>
    <w:rsid w:val="00EA44ED"/>
    <w:rsid w:val="00EA45B2"/>
    <w:rsid w:val="00EA4964"/>
    <w:rsid w:val="00EA4C38"/>
    <w:rsid w:val="00EA4E5C"/>
    <w:rsid w:val="00EA5294"/>
    <w:rsid w:val="00EA5A9E"/>
    <w:rsid w:val="00EA5B41"/>
    <w:rsid w:val="00EA6291"/>
    <w:rsid w:val="00EA6390"/>
    <w:rsid w:val="00EA68EF"/>
    <w:rsid w:val="00EA6D0F"/>
    <w:rsid w:val="00EA6E05"/>
    <w:rsid w:val="00EA6E73"/>
    <w:rsid w:val="00EA70BE"/>
    <w:rsid w:val="00EA713F"/>
    <w:rsid w:val="00EA7326"/>
    <w:rsid w:val="00EA743A"/>
    <w:rsid w:val="00EA7500"/>
    <w:rsid w:val="00EA77E3"/>
    <w:rsid w:val="00EA79DA"/>
    <w:rsid w:val="00EB0364"/>
    <w:rsid w:val="00EB0935"/>
    <w:rsid w:val="00EB09D8"/>
    <w:rsid w:val="00EB0B72"/>
    <w:rsid w:val="00EB0B91"/>
    <w:rsid w:val="00EB0D97"/>
    <w:rsid w:val="00EB1120"/>
    <w:rsid w:val="00EB1154"/>
    <w:rsid w:val="00EB145F"/>
    <w:rsid w:val="00EB16B6"/>
    <w:rsid w:val="00EB1BCE"/>
    <w:rsid w:val="00EB2081"/>
    <w:rsid w:val="00EB20E8"/>
    <w:rsid w:val="00EB2133"/>
    <w:rsid w:val="00EB2549"/>
    <w:rsid w:val="00EB265B"/>
    <w:rsid w:val="00EB26E2"/>
    <w:rsid w:val="00EB39EE"/>
    <w:rsid w:val="00EB3F34"/>
    <w:rsid w:val="00EB4135"/>
    <w:rsid w:val="00EB418F"/>
    <w:rsid w:val="00EB4B3A"/>
    <w:rsid w:val="00EB4D60"/>
    <w:rsid w:val="00EB52A3"/>
    <w:rsid w:val="00EB52A4"/>
    <w:rsid w:val="00EB533E"/>
    <w:rsid w:val="00EB546E"/>
    <w:rsid w:val="00EB5512"/>
    <w:rsid w:val="00EB5744"/>
    <w:rsid w:val="00EB57F5"/>
    <w:rsid w:val="00EB5C3E"/>
    <w:rsid w:val="00EB5F34"/>
    <w:rsid w:val="00EB674E"/>
    <w:rsid w:val="00EB6C27"/>
    <w:rsid w:val="00EB6C66"/>
    <w:rsid w:val="00EB6EC4"/>
    <w:rsid w:val="00EB7083"/>
    <w:rsid w:val="00EB7A2F"/>
    <w:rsid w:val="00EB7A52"/>
    <w:rsid w:val="00EB7C99"/>
    <w:rsid w:val="00EB7DBC"/>
    <w:rsid w:val="00EC0373"/>
    <w:rsid w:val="00EC081F"/>
    <w:rsid w:val="00EC0C09"/>
    <w:rsid w:val="00EC1112"/>
    <w:rsid w:val="00EC11FC"/>
    <w:rsid w:val="00EC129F"/>
    <w:rsid w:val="00EC2047"/>
    <w:rsid w:val="00EC22B7"/>
    <w:rsid w:val="00EC25C7"/>
    <w:rsid w:val="00EC280E"/>
    <w:rsid w:val="00EC2AD9"/>
    <w:rsid w:val="00EC2F59"/>
    <w:rsid w:val="00EC31BC"/>
    <w:rsid w:val="00EC3502"/>
    <w:rsid w:val="00EC377F"/>
    <w:rsid w:val="00EC3A71"/>
    <w:rsid w:val="00EC3DDF"/>
    <w:rsid w:val="00EC3E8B"/>
    <w:rsid w:val="00EC4168"/>
    <w:rsid w:val="00EC41B2"/>
    <w:rsid w:val="00EC4342"/>
    <w:rsid w:val="00EC45C8"/>
    <w:rsid w:val="00EC46E6"/>
    <w:rsid w:val="00EC4919"/>
    <w:rsid w:val="00EC4AAF"/>
    <w:rsid w:val="00EC4CBA"/>
    <w:rsid w:val="00EC4FD4"/>
    <w:rsid w:val="00EC524C"/>
    <w:rsid w:val="00EC5E5F"/>
    <w:rsid w:val="00EC5EA1"/>
    <w:rsid w:val="00EC605C"/>
    <w:rsid w:val="00EC6335"/>
    <w:rsid w:val="00EC63BE"/>
    <w:rsid w:val="00EC6706"/>
    <w:rsid w:val="00EC67E3"/>
    <w:rsid w:val="00EC6936"/>
    <w:rsid w:val="00EC6CB0"/>
    <w:rsid w:val="00EC6E58"/>
    <w:rsid w:val="00EC7611"/>
    <w:rsid w:val="00EC770A"/>
    <w:rsid w:val="00EC77F2"/>
    <w:rsid w:val="00EC7908"/>
    <w:rsid w:val="00ED0104"/>
    <w:rsid w:val="00ED0387"/>
    <w:rsid w:val="00ED046A"/>
    <w:rsid w:val="00ED0718"/>
    <w:rsid w:val="00ED0C42"/>
    <w:rsid w:val="00ED0C49"/>
    <w:rsid w:val="00ED0FC4"/>
    <w:rsid w:val="00ED1367"/>
    <w:rsid w:val="00ED162A"/>
    <w:rsid w:val="00ED1B2C"/>
    <w:rsid w:val="00ED1DDF"/>
    <w:rsid w:val="00ED1E91"/>
    <w:rsid w:val="00ED2004"/>
    <w:rsid w:val="00ED203E"/>
    <w:rsid w:val="00ED21B0"/>
    <w:rsid w:val="00ED21C5"/>
    <w:rsid w:val="00ED258E"/>
    <w:rsid w:val="00ED2776"/>
    <w:rsid w:val="00ED2AB9"/>
    <w:rsid w:val="00ED2F50"/>
    <w:rsid w:val="00ED3125"/>
    <w:rsid w:val="00ED332F"/>
    <w:rsid w:val="00ED3803"/>
    <w:rsid w:val="00ED387F"/>
    <w:rsid w:val="00ED3F55"/>
    <w:rsid w:val="00ED40A1"/>
    <w:rsid w:val="00ED43F8"/>
    <w:rsid w:val="00ED4612"/>
    <w:rsid w:val="00ED4620"/>
    <w:rsid w:val="00ED4788"/>
    <w:rsid w:val="00ED4ECA"/>
    <w:rsid w:val="00ED513F"/>
    <w:rsid w:val="00ED527A"/>
    <w:rsid w:val="00ED5421"/>
    <w:rsid w:val="00ED5F4D"/>
    <w:rsid w:val="00ED61DE"/>
    <w:rsid w:val="00ED6292"/>
    <w:rsid w:val="00ED64EA"/>
    <w:rsid w:val="00ED6A8E"/>
    <w:rsid w:val="00ED6C94"/>
    <w:rsid w:val="00ED6D79"/>
    <w:rsid w:val="00ED6EAD"/>
    <w:rsid w:val="00ED7468"/>
    <w:rsid w:val="00ED74BF"/>
    <w:rsid w:val="00ED78FA"/>
    <w:rsid w:val="00ED7B4A"/>
    <w:rsid w:val="00ED7FE4"/>
    <w:rsid w:val="00EE0399"/>
    <w:rsid w:val="00EE0457"/>
    <w:rsid w:val="00EE04F5"/>
    <w:rsid w:val="00EE090C"/>
    <w:rsid w:val="00EE0F79"/>
    <w:rsid w:val="00EE130D"/>
    <w:rsid w:val="00EE14AA"/>
    <w:rsid w:val="00EE1609"/>
    <w:rsid w:val="00EE1C0F"/>
    <w:rsid w:val="00EE1DE0"/>
    <w:rsid w:val="00EE247D"/>
    <w:rsid w:val="00EE24C0"/>
    <w:rsid w:val="00EE2599"/>
    <w:rsid w:val="00EE2641"/>
    <w:rsid w:val="00EE2754"/>
    <w:rsid w:val="00EE297C"/>
    <w:rsid w:val="00EE2DCE"/>
    <w:rsid w:val="00EE2EF5"/>
    <w:rsid w:val="00EE35AC"/>
    <w:rsid w:val="00EE3663"/>
    <w:rsid w:val="00EE3B90"/>
    <w:rsid w:val="00EE3C9E"/>
    <w:rsid w:val="00EE3CBC"/>
    <w:rsid w:val="00EE3CF3"/>
    <w:rsid w:val="00EE3F60"/>
    <w:rsid w:val="00EE441B"/>
    <w:rsid w:val="00EE494A"/>
    <w:rsid w:val="00EE4D00"/>
    <w:rsid w:val="00EE53A5"/>
    <w:rsid w:val="00EE5405"/>
    <w:rsid w:val="00EE5483"/>
    <w:rsid w:val="00EE59FE"/>
    <w:rsid w:val="00EE5D13"/>
    <w:rsid w:val="00EE60F1"/>
    <w:rsid w:val="00EE6638"/>
    <w:rsid w:val="00EE680E"/>
    <w:rsid w:val="00EE68AB"/>
    <w:rsid w:val="00EE6B8C"/>
    <w:rsid w:val="00EE7166"/>
    <w:rsid w:val="00EE7274"/>
    <w:rsid w:val="00EE7519"/>
    <w:rsid w:val="00EE7923"/>
    <w:rsid w:val="00EE7ADC"/>
    <w:rsid w:val="00EE7BC2"/>
    <w:rsid w:val="00EE7CE4"/>
    <w:rsid w:val="00EF04ED"/>
    <w:rsid w:val="00EF0D5A"/>
    <w:rsid w:val="00EF1210"/>
    <w:rsid w:val="00EF1326"/>
    <w:rsid w:val="00EF142D"/>
    <w:rsid w:val="00EF14DD"/>
    <w:rsid w:val="00EF1780"/>
    <w:rsid w:val="00EF17DB"/>
    <w:rsid w:val="00EF19FA"/>
    <w:rsid w:val="00EF1F5F"/>
    <w:rsid w:val="00EF23E7"/>
    <w:rsid w:val="00EF25BD"/>
    <w:rsid w:val="00EF2897"/>
    <w:rsid w:val="00EF291F"/>
    <w:rsid w:val="00EF2E80"/>
    <w:rsid w:val="00EF2F49"/>
    <w:rsid w:val="00EF2FF4"/>
    <w:rsid w:val="00EF30BB"/>
    <w:rsid w:val="00EF3195"/>
    <w:rsid w:val="00EF36D0"/>
    <w:rsid w:val="00EF38C8"/>
    <w:rsid w:val="00EF3C7A"/>
    <w:rsid w:val="00EF3D75"/>
    <w:rsid w:val="00EF43CA"/>
    <w:rsid w:val="00EF43FD"/>
    <w:rsid w:val="00EF4543"/>
    <w:rsid w:val="00EF4741"/>
    <w:rsid w:val="00EF48AF"/>
    <w:rsid w:val="00EF5121"/>
    <w:rsid w:val="00EF54E1"/>
    <w:rsid w:val="00EF5896"/>
    <w:rsid w:val="00EF5A72"/>
    <w:rsid w:val="00EF5B60"/>
    <w:rsid w:val="00EF5BCF"/>
    <w:rsid w:val="00EF5C57"/>
    <w:rsid w:val="00EF5E15"/>
    <w:rsid w:val="00EF5EB0"/>
    <w:rsid w:val="00EF5F0D"/>
    <w:rsid w:val="00EF6BBE"/>
    <w:rsid w:val="00EF6C65"/>
    <w:rsid w:val="00EF6C83"/>
    <w:rsid w:val="00EF6D42"/>
    <w:rsid w:val="00EF6D95"/>
    <w:rsid w:val="00EF742A"/>
    <w:rsid w:val="00EF74F6"/>
    <w:rsid w:val="00EF7CF1"/>
    <w:rsid w:val="00EF7D58"/>
    <w:rsid w:val="00EF7EEF"/>
    <w:rsid w:val="00EF7F1C"/>
    <w:rsid w:val="00F00671"/>
    <w:rsid w:val="00F0080E"/>
    <w:rsid w:val="00F00E2F"/>
    <w:rsid w:val="00F01022"/>
    <w:rsid w:val="00F010D8"/>
    <w:rsid w:val="00F01175"/>
    <w:rsid w:val="00F0162E"/>
    <w:rsid w:val="00F01721"/>
    <w:rsid w:val="00F01A81"/>
    <w:rsid w:val="00F01EC5"/>
    <w:rsid w:val="00F0212C"/>
    <w:rsid w:val="00F02479"/>
    <w:rsid w:val="00F024B8"/>
    <w:rsid w:val="00F02DD3"/>
    <w:rsid w:val="00F02DF2"/>
    <w:rsid w:val="00F02F0B"/>
    <w:rsid w:val="00F031DC"/>
    <w:rsid w:val="00F03491"/>
    <w:rsid w:val="00F034E8"/>
    <w:rsid w:val="00F0474B"/>
    <w:rsid w:val="00F049D9"/>
    <w:rsid w:val="00F04B2D"/>
    <w:rsid w:val="00F04DAF"/>
    <w:rsid w:val="00F04E0F"/>
    <w:rsid w:val="00F04E6B"/>
    <w:rsid w:val="00F05758"/>
    <w:rsid w:val="00F06749"/>
    <w:rsid w:val="00F06986"/>
    <w:rsid w:val="00F069DE"/>
    <w:rsid w:val="00F06EC7"/>
    <w:rsid w:val="00F06ED5"/>
    <w:rsid w:val="00F07236"/>
    <w:rsid w:val="00F07266"/>
    <w:rsid w:val="00F07479"/>
    <w:rsid w:val="00F0764E"/>
    <w:rsid w:val="00F0779B"/>
    <w:rsid w:val="00F077C5"/>
    <w:rsid w:val="00F079C4"/>
    <w:rsid w:val="00F07AB0"/>
    <w:rsid w:val="00F10119"/>
    <w:rsid w:val="00F1017C"/>
    <w:rsid w:val="00F102B1"/>
    <w:rsid w:val="00F102FB"/>
    <w:rsid w:val="00F1110E"/>
    <w:rsid w:val="00F113CD"/>
    <w:rsid w:val="00F11419"/>
    <w:rsid w:val="00F114D7"/>
    <w:rsid w:val="00F1183A"/>
    <w:rsid w:val="00F11B7A"/>
    <w:rsid w:val="00F11BFE"/>
    <w:rsid w:val="00F11D19"/>
    <w:rsid w:val="00F1256D"/>
    <w:rsid w:val="00F1269D"/>
    <w:rsid w:val="00F1270A"/>
    <w:rsid w:val="00F128E5"/>
    <w:rsid w:val="00F12BE8"/>
    <w:rsid w:val="00F12CA4"/>
    <w:rsid w:val="00F12F7E"/>
    <w:rsid w:val="00F12FA7"/>
    <w:rsid w:val="00F13A41"/>
    <w:rsid w:val="00F13B76"/>
    <w:rsid w:val="00F13E6C"/>
    <w:rsid w:val="00F141BB"/>
    <w:rsid w:val="00F142BA"/>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7576"/>
    <w:rsid w:val="00F1760A"/>
    <w:rsid w:val="00F176AA"/>
    <w:rsid w:val="00F178A8"/>
    <w:rsid w:val="00F17A36"/>
    <w:rsid w:val="00F17B6D"/>
    <w:rsid w:val="00F17DE3"/>
    <w:rsid w:val="00F20372"/>
    <w:rsid w:val="00F206A2"/>
    <w:rsid w:val="00F207F1"/>
    <w:rsid w:val="00F208D3"/>
    <w:rsid w:val="00F20D7A"/>
    <w:rsid w:val="00F20EA9"/>
    <w:rsid w:val="00F210D4"/>
    <w:rsid w:val="00F211C3"/>
    <w:rsid w:val="00F213AF"/>
    <w:rsid w:val="00F2143A"/>
    <w:rsid w:val="00F2185E"/>
    <w:rsid w:val="00F2192E"/>
    <w:rsid w:val="00F21968"/>
    <w:rsid w:val="00F219AF"/>
    <w:rsid w:val="00F21A47"/>
    <w:rsid w:val="00F21E6C"/>
    <w:rsid w:val="00F22459"/>
    <w:rsid w:val="00F2254B"/>
    <w:rsid w:val="00F22622"/>
    <w:rsid w:val="00F226F6"/>
    <w:rsid w:val="00F2274E"/>
    <w:rsid w:val="00F22D66"/>
    <w:rsid w:val="00F22DE2"/>
    <w:rsid w:val="00F23048"/>
    <w:rsid w:val="00F2316D"/>
    <w:rsid w:val="00F23206"/>
    <w:rsid w:val="00F23255"/>
    <w:rsid w:val="00F234CA"/>
    <w:rsid w:val="00F237F5"/>
    <w:rsid w:val="00F23980"/>
    <w:rsid w:val="00F23C53"/>
    <w:rsid w:val="00F23F61"/>
    <w:rsid w:val="00F240D0"/>
    <w:rsid w:val="00F24B83"/>
    <w:rsid w:val="00F24F9F"/>
    <w:rsid w:val="00F24FB3"/>
    <w:rsid w:val="00F2512F"/>
    <w:rsid w:val="00F25268"/>
    <w:rsid w:val="00F2549E"/>
    <w:rsid w:val="00F25553"/>
    <w:rsid w:val="00F2575E"/>
    <w:rsid w:val="00F259DF"/>
    <w:rsid w:val="00F268CD"/>
    <w:rsid w:val="00F26DAD"/>
    <w:rsid w:val="00F26F7A"/>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E64"/>
    <w:rsid w:val="00F32128"/>
    <w:rsid w:val="00F328E0"/>
    <w:rsid w:val="00F32B53"/>
    <w:rsid w:val="00F32B58"/>
    <w:rsid w:val="00F32DBA"/>
    <w:rsid w:val="00F33738"/>
    <w:rsid w:val="00F337E4"/>
    <w:rsid w:val="00F339D1"/>
    <w:rsid w:val="00F34229"/>
    <w:rsid w:val="00F34547"/>
    <w:rsid w:val="00F34653"/>
    <w:rsid w:val="00F34700"/>
    <w:rsid w:val="00F34A3B"/>
    <w:rsid w:val="00F34B55"/>
    <w:rsid w:val="00F34DF2"/>
    <w:rsid w:val="00F35466"/>
    <w:rsid w:val="00F35497"/>
    <w:rsid w:val="00F356EB"/>
    <w:rsid w:val="00F35937"/>
    <w:rsid w:val="00F35A98"/>
    <w:rsid w:val="00F35AA5"/>
    <w:rsid w:val="00F35D93"/>
    <w:rsid w:val="00F35EAA"/>
    <w:rsid w:val="00F361CF"/>
    <w:rsid w:val="00F36605"/>
    <w:rsid w:val="00F367F3"/>
    <w:rsid w:val="00F369DD"/>
    <w:rsid w:val="00F36B18"/>
    <w:rsid w:val="00F36C65"/>
    <w:rsid w:val="00F36F85"/>
    <w:rsid w:val="00F372E6"/>
    <w:rsid w:val="00F37303"/>
    <w:rsid w:val="00F37315"/>
    <w:rsid w:val="00F373B3"/>
    <w:rsid w:val="00F375CF"/>
    <w:rsid w:val="00F378E7"/>
    <w:rsid w:val="00F37BE1"/>
    <w:rsid w:val="00F37F16"/>
    <w:rsid w:val="00F37FB8"/>
    <w:rsid w:val="00F40739"/>
    <w:rsid w:val="00F40FC2"/>
    <w:rsid w:val="00F41009"/>
    <w:rsid w:val="00F411F9"/>
    <w:rsid w:val="00F41292"/>
    <w:rsid w:val="00F41295"/>
    <w:rsid w:val="00F412EE"/>
    <w:rsid w:val="00F41420"/>
    <w:rsid w:val="00F41D07"/>
    <w:rsid w:val="00F41E2B"/>
    <w:rsid w:val="00F421B2"/>
    <w:rsid w:val="00F4223A"/>
    <w:rsid w:val="00F422F2"/>
    <w:rsid w:val="00F424D5"/>
    <w:rsid w:val="00F42551"/>
    <w:rsid w:val="00F425EE"/>
    <w:rsid w:val="00F42A0D"/>
    <w:rsid w:val="00F42C57"/>
    <w:rsid w:val="00F42FEE"/>
    <w:rsid w:val="00F436B4"/>
    <w:rsid w:val="00F43D07"/>
    <w:rsid w:val="00F43D95"/>
    <w:rsid w:val="00F44184"/>
    <w:rsid w:val="00F44761"/>
    <w:rsid w:val="00F44D4F"/>
    <w:rsid w:val="00F45002"/>
    <w:rsid w:val="00F45B71"/>
    <w:rsid w:val="00F45F50"/>
    <w:rsid w:val="00F45FEA"/>
    <w:rsid w:val="00F463EE"/>
    <w:rsid w:val="00F46F9D"/>
    <w:rsid w:val="00F4789F"/>
    <w:rsid w:val="00F47A9C"/>
    <w:rsid w:val="00F47DF5"/>
    <w:rsid w:val="00F5062B"/>
    <w:rsid w:val="00F50662"/>
    <w:rsid w:val="00F50969"/>
    <w:rsid w:val="00F50DD0"/>
    <w:rsid w:val="00F50DF2"/>
    <w:rsid w:val="00F510CE"/>
    <w:rsid w:val="00F51240"/>
    <w:rsid w:val="00F5133E"/>
    <w:rsid w:val="00F51570"/>
    <w:rsid w:val="00F5175F"/>
    <w:rsid w:val="00F519AF"/>
    <w:rsid w:val="00F51AEC"/>
    <w:rsid w:val="00F51B0F"/>
    <w:rsid w:val="00F51CF0"/>
    <w:rsid w:val="00F51DE9"/>
    <w:rsid w:val="00F51F16"/>
    <w:rsid w:val="00F5242C"/>
    <w:rsid w:val="00F5250B"/>
    <w:rsid w:val="00F525DF"/>
    <w:rsid w:val="00F5301E"/>
    <w:rsid w:val="00F5305A"/>
    <w:rsid w:val="00F5347D"/>
    <w:rsid w:val="00F537FD"/>
    <w:rsid w:val="00F53953"/>
    <w:rsid w:val="00F5438E"/>
    <w:rsid w:val="00F5443D"/>
    <w:rsid w:val="00F5470F"/>
    <w:rsid w:val="00F549DD"/>
    <w:rsid w:val="00F54ADF"/>
    <w:rsid w:val="00F54C71"/>
    <w:rsid w:val="00F54E26"/>
    <w:rsid w:val="00F5504E"/>
    <w:rsid w:val="00F551CE"/>
    <w:rsid w:val="00F554D5"/>
    <w:rsid w:val="00F557AF"/>
    <w:rsid w:val="00F55812"/>
    <w:rsid w:val="00F5596A"/>
    <w:rsid w:val="00F559C8"/>
    <w:rsid w:val="00F55B77"/>
    <w:rsid w:val="00F5609C"/>
    <w:rsid w:val="00F560EA"/>
    <w:rsid w:val="00F5616D"/>
    <w:rsid w:val="00F561DD"/>
    <w:rsid w:val="00F56626"/>
    <w:rsid w:val="00F5678A"/>
    <w:rsid w:val="00F56818"/>
    <w:rsid w:val="00F56A0F"/>
    <w:rsid w:val="00F56CC1"/>
    <w:rsid w:val="00F56D8E"/>
    <w:rsid w:val="00F573AB"/>
    <w:rsid w:val="00F5750B"/>
    <w:rsid w:val="00F57569"/>
    <w:rsid w:val="00F5779A"/>
    <w:rsid w:val="00F57CC6"/>
    <w:rsid w:val="00F6003F"/>
    <w:rsid w:val="00F603C3"/>
    <w:rsid w:val="00F607CC"/>
    <w:rsid w:val="00F60823"/>
    <w:rsid w:val="00F60829"/>
    <w:rsid w:val="00F60857"/>
    <w:rsid w:val="00F609A3"/>
    <w:rsid w:val="00F609FC"/>
    <w:rsid w:val="00F612E8"/>
    <w:rsid w:val="00F613EB"/>
    <w:rsid w:val="00F613FF"/>
    <w:rsid w:val="00F617B6"/>
    <w:rsid w:val="00F61895"/>
    <w:rsid w:val="00F618CA"/>
    <w:rsid w:val="00F6191F"/>
    <w:rsid w:val="00F61B10"/>
    <w:rsid w:val="00F61E2A"/>
    <w:rsid w:val="00F61E4D"/>
    <w:rsid w:val="00F61F66"/>
    <w:rsid w:val="00F620A3"/>
    <w:rsid w:val="00F620AC"/>
    <w:rsid w:val="00F6210D"/>
    <w:rsid w:val="00F622C9"/>
    <w:rsid w:val="00F62365"/>
    <w:rsid w:val="00F624A7"/>
    <w:rsid w:val="00F62A20"/>
    <w:rsid w:val="00F62A2C"/>
    <w:rsid w:val="00F62C89"/>
    <w:rsid w:val="00F62FF3"/>
    <w:rsid w:val="00F6375C"/>
    <w:rsid w:val="00F63965"/>
    <w:rsid w:val="00F63D49"/>
    <w:rsid w:val="00F64633"/>
    <w:rsid w:val="00F649A9"/>
    <w:rsid w:val="00F64F02"/>
    <w:rsid w:val="00F6502D"/>
    <w:rsid w:val="00F65062"/>
    <w:rsid w:val="00F651E6"/>
    <w:rsid w:val="00F653F8"/>
    <w:rsid w:val="00F65469"/>
    <w:rsid w:val="00F65561"/>
    <w:rsid w:val="00F6584A"/>
    <w:rsid w:val="00F65CC9"/>
    <w:rsid w:val="00F66003"/>
    <w:rsid w:val="00F66203"/>
    <w:rsid w:val="00F66CBA"/>
    <w:rsid w:val="00F66D33"/>
    <w:rsid w:val="00F67043"/>
    <w:rsid w:val="00F674CC"/>
    <w:rsid w:val="00F6795E"/>
    <w:rsid w:val="00F6796E"/>
    <w:rsid w:val="00F67C0C"/>
    <w:rsid w:val="00F67C22"/>
    <w:rsid w:val="00F67D3C"/>
    <w:rsid w:val="00F70288"/>
    <w:rsid w:val="00F704BF"/>
    <w:rsid w:val="00F70914"/>
    <w:rsid w:val="00F70ABF"/>
    <w:rsid w:val="00F70C32"/>
    <w:rsid w:val="00F70DC8"/>
    <w:rsid w:val="00F70E33"/>
    <w:rsid w:val="00F70F83"/>
    <w:rsid w:val="00F7164A"/>
    <w:rsid w:val="00F71971"/>
    <w:rsid w:val="00F71FCF"/>
    <w:rsid w:val="00F721EB"/>
    <w:rsid w:val="00F7224D"/>
    <w:rsid w:val="00F724B8"/>
    <w:rsid w:val="00F725D1"/>
    <w:rsid w:val="00F738B2"/>
    <w:rsid w:val="00F7410B"/>
    <w:rsid w:val="00F74244"/>
    <w:rsid w:val="00F74436"/>
    <w:rsid w:val="00F74615"/>
    <w:rsid w:val="00F74648"/>
    <w:rsid w:val="00F747DD"/>
    <w:rsid w:val="00F74961"/>
    <w:rsid w:val="00F74FE6"/>
    <w:rsid w:val="00F7504B"/>
    <w:rsid w:val="00F75071"/>
    <w:rsid w:val="00F751C5"/>
    <w:rsid w:val="00F75299"/>
    <w:rsid w:val="00F75A18"/>
    <w:rsid w:val="00F75B4C"/>
    <w:rsid w:val="00F75BF3"/>
    <w:rsid w:val="00F762E8"/>
    <w:rsid w:val="00F7650F"/>
    <w:rsid w:val="00F768D5"/>
    <w:rsid w:val="00F76AB5"/>
    <w:rsid w:val="00F76B20"/>
    <w:rsid w:val="00F76CDB"/>
    <w:rsid w:val="00F76D94"/>
    <w:rsid w:val="00F76DAB"/>
    <w:rsid w:val="00F771CF"/>
    <w:rsid w:val="00F772F6"/>
    <w:rsid w:val="00F774CE"/>
    <w:rsid w:val="00F7775F"/>
    <w:rsid w:val="00F77800"/>
    <w:rsid w:val="00F77BBA"/>
    <w:rsid w:val="00F77F46"/>
    <w:rsid w:val="00F77FDB"/>
    <w:rsid w:val="00F80152"/>
    <w:rsid w:val="00F80194"/>
    <w:rsid w:val="00F801B2"/>
    <w:rsid w:val="00F802A0"/>
    <w:rsid w:val="00F802DF"/>
    <w:rsid w:val="00F803B5"/>
    <w:rsid w:val="00F8056E"/>
    <w:rsid w:val="00F8060A"/>
    <w:rsid w:val="00F80FB7"/>
    <w:rsid w:val="00F813AF"/>
    <w:rsid w:val="00F8148D"/>
    <w:rsid w:val="00F81ABB"/>
    <w:rsid w:val="00F81B66"/>
    <w:rsid w:val="00F81D03"/>
    <w:rsid w:val="00F820BD"/>
    <w:rsid w:val="00F8213D"/>
    <w:rsid w:val="00F821B3"/>
    <w:rsid w:val="00F823BA"/>
    <w:rsid w:val="00F824BB"/>
    <w:rsid w:val="00F82E58"/>
    <w:rsid w:val="00F82E94"/>
    <w:rsid w:val="00F82EAA"/>
    <w:rsid w:val="00F8322B"/>
    <w:rsid w:val="00F83248"/>
    <w:rsid w:val="00F8332B"/>
    <w:rsid w:val="00F8382B"/>
    <w:rsid w:val="00F83B6E"/>
    <w:rsid w:val="00F83F3D"/>
    <w:rsid w:val="00F84238"/>
    <w:rsid w:val="00F84503"/>
    <w:rsid w:val="00F84D38"/>
    <w:rsid w:val="00F84DEC"/>
    <w:rsid w:val="00F84F1F"/>
    <w:rsid w:val="00F84F72"/>
    <w:rsid w:val="00F852A9"/>
    <w:rsid w:val="00F85576"/>
    <w:rsid w:val="00F85636"/>
    <w:rsid w:val="00F85804"/>
    <w:rsid w:val="00F85C27"/>
    <w:rsid w:val="00F86036"/>
    <w:rsid w:val="00F86254"/>
    <w:rsid w:val="00F863F4"/>
    <w:rsid w:val="00F86853"/>
    <w:rsid w:val="00F86C90"/>
    <w:rsid w:val="00F8704C"/>
    <w:rsid w:val="00F87A5C"/>
    <w:rsid w:val="00F87C45"/>
    <w:rsid w:val="00F87D47"/>
    <w:rsid w:val="00F87F7D"/>
    <w:rsid w:val="00F902FD"/>
    <w:rsid w:val="00F90330"/>
    <w:rsid w:val="00F909DE"/>
    <w:rsid w:val="00F90A4E"/>
    <w:rsid w:val="00F912B9"/>
    <w:rsid w:val="00F91451"/>
    <w:rsid w:val="00F91BBD"/>
    <w:rsid w:val="00F91E67"/>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88A"/>
    <w:rsid w:val="00F949F7"/>
    <w:rsid w:val="00F94A10"/>
    <w:rsid w:val="00F94C4D"/>
    <w:rsid w:val="00F952BA"/>
    <w:rsid w:val="00F9556A"/>
    <w:rsid w:val="00F956D4"/>
    <w:rsid w:val="00F95816"/>
    <w:rsid w:val="00F95A7B"/>
    <w:rsid w:val="00F95C6A"/>
    <w:rsid w:val="00F95E2C"/>
    <w:rsid w:val="00F96691"/>
    <w:rsid w:val="00F96B93"/>
    <w:rsid w:val="00F96DE3"/>
    <w:rsid w:val="00F96E77"/>
    <w:rsid w:val="00F9708B"/>
    <w:rsid w:val="00F97197"/>
    <w:rsid w:val="00F971CF"/>
    <w:rsid w:val="00F9756A"/>
    <w:rsid w:val="00F97AAC"/>
    <w:rsid w:val="00F97FF1"/>
    <w:rsid w:val="00FA013F"/>
    <w:rsid w:val="00FA01E0"/>
    <w:rsid w:val="00FA0254"/>
    <w:rsid w:val="00FA0370"/>
    <w:rsid w:val="00FA094A"/>
    <w:rsid w:val="00FA0ED0"/>
    <w:rsid w:val="00FA101A"/>
    <w:rsid w:val="00FA1A76"/>
    <w:rsid w:val="00FA1CB4"/>
    <w:rsid w:val="00FA1CE8"/>
    <w:rsid w:val="00FA1FDC"/>
    <w:rsid w:val="00FA25C3"/>
    <w:rsid w:val="00FA26AB"/>
    <w:rsid w:val="00FA2B0A"/>
    <w:rsid w:val="00FA2BFE"/>
    <w:rsid w:val="00FA2C89"/>
    <w:rsid w:val="00FA2E85"/>
    <w:rsid w:val="00FA2E9F"/>
    <w:rsid w:val="00FA3247"/>
    <w:rsid w:val="00FA348D"/>
    <w:rsid w:val="00FA357F"/>
    <w:rsid w:val="00FA3C33"/>
    <w:rsid w:val="00FA3CFC"/>
    <w:rsid w:val="00FA3DED"/>
    <w:rsid w:val="00FA3F84"/>
    <w:rsid w:val="00FA41CA"/>
    <w:rsid w:val="00FA4634"/>
    <w:rsid w:val="00FA47E6"/>
    <w:rsid w:val="00FA4A6C"/>
    <w:rsid w:val="00FA5306"/>
    <w:rsid w:val="00FA53E1"/>
    <w:rsid w:val="00FA54AE"/>
    <w:rsid w:val="00FA56BB"/>
    <w:rsid w:val="00FA5790"/>
    <w:rsid w:val="00FA5A5B"/>
    <w:rsid w:val="00FA612F"/>
    <w:rsid w:val="00FA62F9"/>
    <w:rsid w:val="00FA695F"/>
    <w:rsid w:val="00FA6FC1"/>
    <w:rsid w:val="00FA7287"/>
    <w:rsid w:val="00FA7764"/>
    <w:rsid w:val="00FA781A"/>
    <w:rsid w:val="00FA786A"/>
    <w:rsid w:val="00FA7D13"/>
    <w:rsid w:val="00FB0103"/>
    <w:rsid w:val="00FB0449"/>
    <w:rsid w:val="00FB0671"/>
    <w:rsid w:val="00FB0A03"/>
    <w:rsid w:val="00FB0AA9"/>
    <w:rsid w:val="00FB0B70"/>
    <w:rsid w:val="00FB0C7B"/>
    <w:rsid w:val="00FB0CA6"/>
    <w:rsid w:val="00FB1695"/>
    <w:rsid w:val="00FB16BB"/>
    <w:rsid w:val="00FB1984"/>
    <w:rsid w:val="00FB19B7"/>
    <w:rsid w:val="00FB1B59"/>
    <w:rsid w:val="00FB1F36"/>
    <w:rsid w:val="00FB214E"/>
    <w:rsid w:val="00FB2241"/>
    <w:rsid w:val="00FB27B2"/>
    <w:rsid w:val="00FB2887"/>
    <w:rsid w:val="00FB2921"/>
    <w:rsid w:val="00FB29C7"/>
    <w:rsid w:val="00FB2C70"/>
    <w:rsid w:val="00FB2D8C"/>
    <w:rsid w:val="00FB3223"/>
    <w:rsid w:val="00FB347A"/>
    <w:rsid w:val="00FB38A6"/>
    <w:rsid w:val="00FB3AFE"/>
    <w:rsid w:val="00FB3B6E"/>
    <w:rsid w:val="00FB3C8C"/>
    <w:rsid w:val="00FB3D0E"/>
    <w:rsid w:val="00FB3E86"/>
    <w:rsid w:val="00FB3FBB"/>
    <w:rsid w:val="00FB413D"/>
    <w:rsid w:val="00FB4216"/>
    <w:rsid w:val="00FB45BB"/>
    <w:rsid w:val="00FB46FE"/>
    <w:rsid w:val="00FB485C"/>
    <w:rsid w:val="00FB4956"/>
    <w:rsid w:val="00FB4C96"/>
    <w:rsid w:val="00FB5031"/>
    <w:rsid w:val="00FB5142"/>
    <w:rsid w:val="00FB52F7"/>
    <w:rsid w:val="00FB5356"/>
    <w:rsid w:val="00FB5E56"/>
    <w:rsid w:val="00FB63B8"/>
    <w:rsid w:val="00FB63E1"/>
    <w:rsid w:val="00FB64A5"/>
    <w:rsid w:val="00FB653F"/>
    <w:rsid w:val="00FB680B"/>
    <w:rsid w:val="00FB690A"/>
    <w:rsid w:val="00FB6B98"/>
    <w:rsid w:val="00FB6C7B"/>
    <w:rsid w:val="00FB7148"/>
    <w:rsid w:val="00FB72CE"/>
    <w:rsid w:val="00FB75BC"/>
    <w:rsid w:val="00FB7942"/>
    <w:rsid w:val="00FB7B55"/>
    <w:rsid w:val="00FB7C69"/>
    <w:rsid w:val="00FB7CCC"/>
    <w:rsid w:val="00FC0A01"/>
    <w:rsid w:val="00FC0CE1"/>
    <w:rsid w:val="00FC0F5D"/>
    <w:rsid w:val="00FC109F"/>
    <w:rsid w:val="00FC1232"/>
    <w:rsid w:val="00FC15A5"/>
    <w:rsid w:val="00FC198B"/>
    <w:rsid w:val="00FC1DA0"/>
    <w:rsid w:val="00FC1E1C"/>
    <w:rsid w:val="00FC2342"/>
    <w:rsid w:val="00FC2A87"/>
    <w:rsid w:val="00FC3075"/>
    <w:rsid w:val="00FC3C3D"/>
    <w:rsid w:val="00FC43A7"/>
    <w:rsid w:val="00FC44B7"/>
    <w:rsid w:val="00FC4619"/>
    <w:rsid w:val="00FC46B6"/>
    <w:rsid w:val="00FC4C5D"/>
    <w:rsid w:val="00FC4CA7"/>
    <w:rsid w:val="00FC4CE0"/>
    <w:rsid w:val="00FC4E20"/>
    <w:rsid w:val="00FC501D"/>
    <w:rsid w:val="00FC5451"/>
    <w:rsid w:val="00FC5879"/>
    <w:rsid w:val="00FC6137"/>
    <w:rsid w:val="00FC6488"/>
    <w:rsid w:val="00FC681A"/>
    <w:rsid w:val="00FC6844"/>
    <w:rsid w:val="00FC6AFE"/>
    <w:rsid w:val="00FC726E"/>
    <w:rsid w:val="00FC7295"/>
    <w:rsid w:val="00FC77D0"/>
    <w:rsid w:val="00FC77F9"/>
    <w:rsid w:val="00FC7A79"/>
    <w:rsid w:val="00FC7C24"/>
    <w:rsid w:val="00FD0202"/>
    <w:rsid w:val="00FD0320"/>
    <w:rsid w:val="00FD039B"/>
    <w:rsid w:val="00FD07F8"/>
    <w:rsid w:val="00FD08A4"/>
    <w:rsid w:val="00FD0C21"/>
    <w:rsid w:val="00FD0C4B"/>
    <w:rsid w:val="00FD0E4F"/>
    <w:rsid w:val="00FD1194"/>
    <w:rsid w:val="00FD12F8"/>
    <w:rsid w:val="00FD1A87"/>
    <w:rsid w:val="00FD1B07"/>
    <w:rsid w:val="00FD1DB6"/>
    <w:rsid w:val="00FD1F43"/>
    <w:rsid w:val="00FD20B9"/>
    <w:rsid w:val="00FD2B4E"/>
    <w:rsid w:val="00FD3204"/>
    <w:rsid w:val="00FD32DB"/>
    <w:rsid w:val="00FD33AC"/>
    <w:rsid w:val="00FD4103"/>
    <w:rsid w:val="00FD4240"/>
    <w:rsid w:val="00FD4625"/>
    <w:rsid w:val="00FD4638"/>
    <w:rsid w:val="00FD48F2"/>
    <w:rsid w:val="00FD49F3"/>
    <w:rsid w:val="00FD4D04"/>
    <w:rsid w:val="00FD4D6B"/>
    <w:rsid w:val="00FD4D7E"/>
    <w:rsid w:val="00FD5252"/>
    <w:rsid w:val="00FD5477"/>
    <w:rsid w:val="00FD55CA"/>
    <w:rsid w:val="00FD5643"/>
    <w:rsid w:val="00FD5721"/>
    <w:rsid w:val="00FD57E8"/>
    <w:rsid w:val="00FD5F80"/>
    <w:rsid w:val="00FD611C"/>
    <w:rsid w:val="00FD705B"/>
    <w:rsid w:val="00FD776D"/>
    <w:rsid w:val="00FD7835"/>
    <w:rsid w:val="00FD7841"/>
    <w:rsid w:val="00FD7EA9"/>
    <w:rsid w:val="00FD7F4B"/>
    <w:rsid w:val="00FE0273"/>
    <w:rsid w:val="00FE039D"/>
    <w:rsid w:val="00FE05F3"/>
    <w:rsid w:val="00FE08D3"/>
    <w:rsid w:val="00FE0C49"/>
    <w:rsid w:val="00FE0D16"/>
    <w:rsid w:val="00FE0E38"/>
    <w:rsid w:val="00FE10C3"/>
    <w:rsid w:val="00FE228E"/>
    <w:rsid w:val="00FE24F7"/>
    <w:rsid w:val="00FE2A24"/>
    <w:rsid w:val="00FE2B4D"/>
    <w:rsid w:val="00FE36DD"/>
    <w:rsid w:val="00FE39BE"/>
    <w:rsid w:val="00FE3A46"/>
    <w:rsid w:val="00FE3B36"/>
    <w:rsid w:val="00FE3E75"/>
    <w:rsid w:val="00FE3EA3"/>
    <w:rsid w:val="00FE4007"/>
    <w:rsid w:val="00FE4224"/>
    <w:rsid w:val="00FE42E7"/>
    <w:rsid w:val="00FE4B41"/>
    <w:rsid w:val="00FE4E69"/>
    <w:rsid w:val="00FE4E7F"/>
    <w:rsid w:val="00FE4F49"/>
    <w:rsid w:val="00FE51BB"/>
    <w:rsid w:val="00FE545E"/>
    <w:rsid w:val="00FE5797"/>
    <w:rsid w:val="00FE588B"/>
    <w:rsid w:val="00FE5ABF"/>
    <w:rsid w:val="00FE5AF3"/>
    <w:rsid w:val="00FE5E6E"/>
    <w:rsid w:val="00FE6070"/>
    <w:rsid w:val="00FE60C2"/>
    <w:rsid w:val="00FE6145"/>
    <w:rsid w:val="00FE63CB"/>
    <w:rsid w:val="00FE63F2"/>
    <w:rsid w:val="00FE64A7"/>
    <w:rsid w:val="00FE67CF"/>
    <w:rsid w:val="00FE68A4"/>
    <w:rsid w:val="00FE69FB"/>
    <w:rsid w:val="00FE73D4"/>
    <w:rsid w:val="00FE75DE"/>
    <w:rsid w:val="00FE7885"/>
    <w:rsid w:val="00FE7A9B"/>
    <w:rsid w:val="00FE7C9D"/>
    <w:rsid w:val="00FE7E42"/>
    <w:rsid w:val="00FE7E4A"/>
    <w:rsid w:val="00FE7F96"/>
    <w:rsid w:val="00FF00D3"/>
    <w:rsid w:val="00FF0235"/>
    <w:rsid w:val="00FF032F"/>
    <w:rsid w:val="00FF0FFC"/>
    <w:rsid w:val="00FF133D"/>
    <w:rsid w:val="00FF1A85"/>
    <w:rsid w:val="00FF1D20"/>
    <w:rsid w:val="00FF1E2E"/>
    <w:rsid w:val="00FF225C"/>
    <w:rsid w:val="00FF23A6"/>
    <w:rsid w:val="00FF23D2"/>
    <w:rsid w:val="00FF2728"/>
    <w:rsid w:val="00FF29F8"/>
    <w:rsid w:val="00FF2C13"/>
    <w:rsid w:val="00FF2E34"/>
    <w:rsid w:val="00FF31DA"/>
    <w:rsid w:val="00FF3593"/>
    <w:rsid w:val="00FF3625"/>
    <w:rsid w:val="00FF3B0B"/>
    <w:rsid w:val="00FF3CAD"/>
    <w:rsid w:val="00FF3E00"/>
    <w:rsid w:val="00FF46C9"/>
    <w:rsid w:val="00FF55DD"/>
    <w:rsid w:val="00FF565E"/>
    <w:rsid w:val="00FF583E"/>
    <w:rsid w:val="00FF5A0E"/>
    <w:rsid w:val="00FF5B7E"/>
    <w:rsid w:val="00FF5C80"/>
    <w:rsid w:val="00FF62EB"/>
    <w:rsid w:val="00FF630A"/>
    <w:rsid w:val="00FF6366"/>
    <w:rsid w:val="00FF641D"/>
    <w:rsid w:val="00FF65A4"/>
    <w:rsid w:val="00FF6937"/>
    <w:rsid w:val="00FF6CDD"/>
    <w:rsid w:val="00FF6D90"/>
    <w:rsid w:val="00FF77AE"/>
    <w:rsid w:val="00FF79D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tabs>
        <w:tab w:val="left" w:pos="-1247"/>
      </w:tabs>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a"/>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 w:type="paragraph" w:styleId="aff2">
    <w:name w:val="Revision"/>
    <w:hidden/>
    <w:uiPriority w:val="99"/>
    <w:semiHidden/>
    <w:rsid w:val="002E3A80"/>
    <w:rPr>
      <w:rFonts w:eastAsia="Times New Roman"/>
      <w:szCs w:val="24"/>
      <w:lang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47715"/>
    <w:rPr>
      <w:rFonts w:eastAsia="宋体"/>
      <w:lang w:eastAsia="ja-JP"/>
    </w:rPr>
  </w:style>
  <w:style w:type="paragraph" w:customStyle="1" w:styleId="B3">
    <w:name w:val="B3"/>
    <w:basedOn w:val="a"/>
    <w:link w:val="B3Char"/>
    <w:qFormat/>
    <w:rsid w:val="00D405D3"/>
    <w:pPr>
      <w:spacing w:beforeLines="0" w:before="0" w:after="180"/>
      <w:ind w:left="1135" w:hanging="284"/>
      <w:jc w:val="left"/>
    </w:pPr>
    <w:rPr>
      <w:rFonts w:eastAsia="宋体"/>
      <w:szCs w:val="20"/>
      <w:lang w:val="en-GB"/>
    </w:rPr>
  </w:style>
  <w:style w:type="character" w:customStyle="1" w:styleId="B2Char">
    <w:name w:val="B2 Char"/>
    <w:link w:val="B2"/>
    <w:qFormat/>
    <w:rsid w:val="00D405D3"/>
    <w:rPr>
      <w:rFonts w:eastAsia="Times New Roman"/>
      <w:lang w:val="en-GB" w:eastAsia="en-GB"/>
    </w:rPr>
  </w:style>
  <w:style w:type="character" w:customStyle="1" w:styleId="B3Char">
    <w:name w:val="B3 Char"/>
    <w:link w:val="B3"/>
    <w:qFormat/>
    <w:rsid w:val="00D405D3"/>
    <w:rPr>
      <w:lang w:val="en-GB" w:eastAsia="en-US"/>
    </w:rPr>
  </w:style>
  <w:style w:type="character" w:customStyle="1" w:styleId="colour">
    <w:name w:val="colour"/>
    <w:basedOn w:val="a1"/>
    <w:rsid w:val="00D405D3"/>
  </w:style>
  <w:style w:type="paragraph" w:customStyle="1" w:styleId="Doc-text2">
    <w:name w:val="Doc-text2"/>
    <w:basedOn w:val="a"/>
    <w:link w:val="Doc-text2Char"/>
    <w:qFormat/>
    <w:rsid w:val="009F7135"/>
    <w:pPr>
      <w:tabs>
        <w:tab w:val="left" w:pos="1622"/>
      </w:tabs>
      <w:overflowPunct w:val="0"/>
      <w:autoSpaceDE w:val="0"/>
      <w:autoSpaceDN w:val="0"/>
      <w:adjustRightInd w:val="0"/>
      <w:spacing w:beforeLines="0" w:before="0" w:after="0"/>
      <w:ind w:left="1622" w:hanging="363"/>
      <w:jc w:val="left"/>
      <w:textAlignment w:val="baseline"/>
    </w:pPr>
    <w:rPr>
      <w:rFonts w:ascii="Arial" w:hAnsi="Arial"/>
      <w:szCs w:val="20"/>
      <w:lang w:val="en-GB" w:eastAsia="ja-JP"/>
    </w:rPr>
  </w:style>
  <w:style w:type="character" w:customStyle="1" w:styleId="Doc-text2Char">
    <w:name w:val="Doc-text2 Char"/>
    <w:link w:val="Doc-text2"/>
    <w:qFormat/>
    <w:rsid w:val="009F7135"/>
    <w:rPr>
      <w:rFonts w:ascii="Arial" w:eastAsia="Times New Roman" w:hAnsi="Arial"/>
      <w:lang w:val="en-GB" w:eastAsia="ja-JP"/>
    </w:rPr>
  </w:style>
  <w:style w:type="paragraph" w:customStyle="1" w:styleId="textintend3">
    <w:name w:val="text intend 3"/>
    <w:basedOn w:val="a"/>
    <w:rsid w:val="0040560E"/>
    <w:pPr>
      <w:numPr>
        <w:numId w:val="67"/>
      </w:numPr>
      <w:overflowPunct w:val="0"/>
      <w:autoSpaceDE w:val="0"/>
      <w:autoSpaceDN w:val="0"/>
      <w:adjustRightInd w:val="0"/>
      <w:spacing w:beforeLines="0" w:before="0"/>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173945">
      <w:bodyDiv w:val="1"/>
      <w:marLeft w:val="0"/>
      <w:marRight w:val="0"/>
      <w:marTop w:val="0"/>
      <w:marBottom w:val="0"/>
      <w:divBdr>
        <w:top w:val="none" w:sz="0" w:space="0" w:color="auto"/>
        <w:left w:val="none" w:sz="0" w:space="0" w:color="auto"/>
        <w:bottom w:val="none" w:sz="0" w:space="0" w:color="auto"/>
        <w:right w:val="none" w:sz="0" w:space="0" w:color="auto"/>
      </w:divBdr>
      <w:divsChild>
        <w:div w:id="461311304">
          <w:marLeft w:val="360"/>
          <w:marRight w:val="0"/>
          <w:marTop w:val="200"/>
          <w:marBottom w:val="0"/>
          <w:divBdr>
            <w:top w:val="none" w:sz="0" w:space="0" w:color="auto"/>
            <w:left w:val="none" w:sz="0" w:space="0" w:color="auto"/>
            <w:bottom w:val="none" w:sz="0" w:space="0" w:color="auto"/>
            <w:right w:val="none" w:sz="0" w:space="0" w:color="auto"/>
          </w:divBdr>
        </w:div>
      </w:divsChild>
    </w:div>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726608227">
      <w:bodyDiv w:val="1"/>
      <w:marLeft w:val="0"/>
      <w:marRight w:val="0"/>
      <w:marTop w:val="0"/>
      <w:marBottom w:val="0"/>
      <w:divBdr>
        <w:top w:val="none" w:sz="0" w:space="0" w:color="auto"/>
        <w:left w:val="none" w:sz="0" w:space="0" w:color="auto"/>
        <w:bottom w:val="none" w:sz="0" w:space="0" w:color="auto"/>
        <w:right w:val="none" w:sz="0" w:space="0" w:color="auto"/>
      </w:divBdr>
    </w:div>
    <w:div w:id="1503357724">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A1B6C-7CD7-49AA-B1C8-F3EBC36A7010}">
  <ds:schemaRefs>
    <ds:schemaRef ds:uri="http://www.w3.org/XML/1998/namespace"/>
    <ds:schemaRef ds:uri="1c248485-b98a-4513-a581-ff7cb1688d78"/>
    <ds:schemaRef ds:uri="http://purl.org/dc/elements/1.1/"/>
    <ds:schemaRef ds:uri="98194d48-cc26-4b7e-909f-baa95c83abfa"/>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29FE8C-9E62-49F5-8484-2A4EDDA0B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1B109-8141-411B-B8EC-4CCE113205BE}">
  <ds:schemaRefs>
    <ds:schemaRef ds:uri="http://schemas.microsoft.com/sharepoint/v3/contenttype/forms"/>
  </ds:schemaRefs>
</ds:datastoreItem>
</file>

<file path=customXml/itemProps5.xml><?xml version="1.0" encoding="utf-8"?>
<ds:datastoreItem xmlns:ds="http://schemas.openxmlformats.org/officeDocument/2006/customXml" ds:itemID="{C5FBAD88-875B-4774-A41D-D7B05AB88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TotalTime>
  <Pages>10</Pages>
  <Words>4767</Words>
  <Characters>25763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Wei Jiang(vivo)</cp:lastModifiedBy>
  <cp:revision>359</cp:revision>
  <dcterms:created xsi:type="dcterms:W3CDTF">2023-04-07T09:01:00Z</dcterms:created>
  <dcterms:modified xsi:type="dcterms:W3CDTF">2023-05-15T09:17:00Z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